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39ED00" w14:textId="77777777" w:rsidR="0083092C" w:rsidRPr="00EB6A64" w:rsidRDefault="0083092C" w:rsidP="003A32FD">
      <w:pPr>
        <w:suppressAutoHyphens w:val="0"/>
        <w:overflowPunct/>
        <w:autoSpaceDE/>
        <w:spacing w:after="120"/>
        <w:ind w:left="426"/>
        <w:textAlignment w:val="auto"/>
        <w:rPr>
          <w:rFonts w:asciiTheme="minorHAnsi" w:eastAsia="Calibri" w:hAnsiTheme="minorHAnsi" w:cstheme="minorHAnsi"/>
          <w:sz w:val="22"/>
          <w:szCs w:val="22"/>
          <w:lang w:val="en-US"/>
        </w:rPr>
      </w:pPr>
    </w:p>
    <w:tbl>
      <w:tblPr>
        <w:tblW w:w="10607" w:type="dxa"/>
        <w:jc w:val="center"/>
        <w:tblLayout w:type="fixed"/>
        <w:tblCellMar>
          <w:left w:w="71" w:type="dxa"/>
          <w:right w:w="71" w:type="dxa"/>
        </w:tblCellMar>
        <w:tblLook w:val="0000" w:firstRow="0" w:lastRow="0" w:firstColumn="0" w:lastColumn="0" w:noHBand="0" w:noVBand="0"/>
      </w:tblPr>
      <w:tblGrid>
        <w:gridCol w:w="4936"/>
        <w:gridCol w:w="1560"/>
        <w:gridCol w:w="3659"/>
        <w:gridCol w:w="452"/>
      </w:tblGrid>
      <w:tr w:rsidR="002C302B" w:rsidRPr="003A32FD" w14:paraId="761F6963" w14:textId="77777777" w:rsidTr="00AF1D36">
        <w:trPr>
          <w:cantSplit/>
          <w:trHeight w:val="2455"/>
          <w:jc w:val="center"/>
        </w:trPr>
        <w:tc>
          <w:tcPr>
            <w:tcW w:w="4936" w:type="dxa"/>
            <w:shd w:val="clear" w:color="auto" w:fill="auto"/>
          </w:tcPr>
          <w:p w14:paraId="11461084" w14:textId="77777777" w:rsidR="002C302B" w:rsidRPr="003A32FD" w:rsidRDefault="0083092C" w:rsidP="003A32FD">
            <w:pPr>
              <w:spacing w:after="120"/>
              <w:jc w:val="both"/>
              <w:rPr>
                <w:rFonts w:asciiTheme="minorHAnsi" w:hAnsiTheme="minorHAnsi" w:cstheme="minorHAnsi"/>
                <w:b/>
                <w:sz w:val="22"/>
                <w:szCs w:val="22"/>
              </w:rPr>
            </w:pPr>
            <w:r w:rsidRPr="00EB6A64">
              <w:rPr>
                <w:rFonts w:asciiTheme="minorHAnsi" w:hAnsiTheme="minorHAnsi" w:cstheme="minorHAnsi"/>
                <w:sz w:val="22"/>
                <w:szCs w:val="22"/>
              </w:rPr>
              <w:br w:type="page"/>
            </w:r>
            <w:r w:rsidRPr="003A32FD">
              <w:rPr>
                <w:rFonts w:asciiTheme="minorHAnsi" w:hAnsiTheme="minorHAnsi" w:cstheme="minorHAnsi"/>
                <w:b/>
                <w:sz w:val="22"/>
                <w:szCs w:val="22"/>
              </w:rPr>
              <w:t>PIRAEUS PORT AUTHORITY S.A.</w:t>
            </w:r>
          </w:p>
          <w:p w14:paraId="47F44090" w14:textId="77777777" w:rsidR="00063E3A" w:rsidRPr="003A32FD" w:rsidRDefault="00063E3A" w:rsidP="003A32FD">
            <w:pPr>
              <w:spacing w:after="120"/>
              <w:jc w:val="both"/>
              <w:rPr>
                <w:rFonts w:asciiTheme="minorHAnsi" w:hAnsiTheme="minorHAnsi" w:cstheme="minorHAnsi"/>
                <w:b/>
                <w:sz w:val="22"/>
                <w:szCs w:val="22"/>
              </w:rPr>
            </w:pPr>
            <w:r w:rsidRPr="003A32FD">
              <w:rPr>
                <w:rFonts w:asciiTheme="minorHAnsi" w:hAnsiTheme="minorHAnsi" w:cstheme="minorHAnsi"/>
                <w:b/>
                <w:sz w:val="22"/>
                <w:szCs w:val="22"/>
              </w:rPr>
              <w:t>PPA S.A.</w:t>
            </w:r>
          </w:p>
          <w:p w14:paraId="005DBF64" w14:textId="77777777" w:rsidR="002C302B" w:rsidRPr="003A32FD" w:rsidRDefault="002C302B" w:rsidP="003A32FD">
            <w:pPr>
              <w:spacing w:after="120"/>
              <w:jc w:val="both"/>
              <w:rPr>
                <w:rFonts w:asciiTheme="minorHAnsi" w:hAnsiTheme="minorHAnsi" w:cstheme="minorHAnsi"/>
                <w:b/>
                <w:sz w:val="22"/>
                <w:szCs w:val="22"/>
              </w:rPr>
            </w:pPr>
            <w:r w:rsidRPr="003A32FD">
              <w:rPr>
                <w:rFonts w:asciiTheme="minorHAnsi" w:hAnsiTheme="minorHAnsi" w:cstheme="minorHAnsi"/>
                <w:b/>
                <w:sz w:val="22"/>
                <w:szCs w:val="22"/>
              </w:rPr>
              <w:t xml:space="preserve"> </w:t>
            </w:r>
          </w:p>
          <w:p w14:paraId="27840219" w14:textId="77777777" w:rsidR="002C302B" w:rsidRPr="003A32FD" w:rsidRDefault="002C302B" w:rsidP="003A32FD">
            <w:pPr>
              <w:spacing w:after="120"/>
              <w:jc w:val="both"/>
              <w:rPr>
                <w:rFonts w:asciiTheme="minorHAnsi" w:hAnsiTheme="minorHAnsi" w:cstheme="minorHAnsi"/>
                <w:b/>
                <w:sz w:val="22"/>
                <w:szCs w:val="22"/>
              </w:rPr>
            </w:pPr>
          </w:p>
          <w:p w14:paraId="0E51375A" w14:textId="77777777" w:rsidR="002C302B" w:rsidRPr="003A32FD" w:rsidRDefault="002C302B" w:rsidP="003A32FD">
            <w:pPr>
              <w:spacing w:after="120"/>
              <w:jc w:val="both"/>
              <w:rPr>
                <w:rFonts w:asciiTheme="minorHAnsi" w:hAnsiTheme="minorHAnsi" w:cstheme="minorHAnsi"/>
                <w:b/>
                <w:sz w:val="22"/>
                <w:szCs w:val="22"/>
              </w:rPr>
            </w:pPr>
          </w:p>
        </w:tc>
        <w:tc>
          <w:tcPr>
            <w:tcW w:w="1560" w:type="dxa"/>
            <w:shd w:val="clear" w:color="auto" w:fill="auto"/>
          </w:tcPr>
          <w:p w14:paraId="5CC53762" w14:textId="3251BE7C" w:rsidR="002C302B" w:rsidRPr="003A32FD" w:rsidRDefault="005D784E" w:rsidP="003A32FD">
            <w:pPr>
              <w:snapToGrid w:val="0"/>
              <w:spacing w:after="120"/>
              <w:ind w:right="-264"/>
              <w:jc w:val="both"/>
              <w:rPr>
                <w:rFonts w:asciiTheme="minorHAnsi" w:hAnsiTheme="minorHAnsi" w:cstheme="minorHAnsi"/>
                <w:b/>
                <w:sz w:val="22"/>
                <w:szCs w:val="22"/>
              </w:rPr>
            </w:pPr>
            <w:r w:rsidRPr="003A32FD">
              <w:rPr>
                <w:rFonts w:asciiTheme="minorHAnsi" w:hAnsiTheme="minorHAnsi" w:cstheme="minorHAnsi"/>
                <w:b/>
                <w:sz w:val="22"/>
                <w:szCs w:val="22"/>
              </w:rPr>
              <w:t xml:space="preserve">  </w:t>
            </w:r>
          </w:p>
          <w:p w14:paraId="14EA9394" w14:textId="77777777" w:rsidR="002C302B" w:rsidRPr="003A32FD" w:rsidRDefault="002C302B" w:rsidP="003A32FD">
            <w:pPr>
              <w:spacing w:after="120"/>
              <w:ind w:right="-264"/>
              <w:jc w:val="both"/>
              <w:rPr>
                <w:rFonts w:asciiTheme="minorHAnsi" w:hAnsiTheme="minorHAnsi" w:cstheme="minorHAnsi"/>
                <w:b/>
                <w:sz w:val="22"/>
                <w:szCs w:val="22"/>
              </w:rPr>
            </w:pPr>
          </w:p>
          <w:p w14:paraId="062C5A9A" w14:textId="77777777" w:rsidR="002C302B" w:rsidRPr="003A32FD" w:rsidRDefault="002C302B" w:rsidP="003A32FD">
            <w:pPr>
              <w:spacing w:after="120"/>
              <w:ind w:right="-264"/>
              <w:jc w:val="both"/>
              <w:rPr>
                <w:rFonts w:asciiTheme="minorHAnsi" w:hAnsiTheme="minorHAnsi" w:cstheme="minorHAnsi"/>
                <w:b/>
                <w:sz w:val="22"/>
                <w:szCs w:val="22"/>
              </w:rPr>
            </w:pPr>
          </w:p>
          <w:p w14:paraId="6E9C8482" w14:textId="77777777" w:rsidR="002C302B" w:rsidRPr="003A32FD" w:rsidRDefault="002C302B" w:rsidP="003A32FD">
            <w:pPr>
              <w:spacing w:after="120"/>
              <w:ind w:right="-264"/>
              <w:jc w:val="both"/>
              <w:rPr>
                <w:rFonts w:asciiTheme="minorHAnsi" w:hAnsiTheme="minorHAnsi" w:cstheme="minorHAnsi"/>
                <w:b/>
                <w:sz w:val="22"/>
                <w:szCs w:val="22"/>
              </w:rPr>
            </w:pPr>
          </w:p>
          <w:p w14:paraId="059462C5" w14:textId="77777777" w:rsidR="002C302B" w:rsidRPr="003A32FD" w:rsidRDefault="002C302B" w:rsidP="003A32FD">
            <w:pPr>
              <w:spacing w:after="120"/>
              <w:ind w:right="-264"/>
              <w:jc w:val="both"/>
              <w:rPr>
                <w:rFonts w:asciiTheme="minorHAnsi" w:hAnsiTheme="minorHAnsi" w:cstheme="minorHAnsi"/>
                <w:b/>
                <w:sz w:val="22"/>
                <w:szCs w:val="22"/>
                <w:lang w:val="en-US"/>
              </w:rPr>
            </w:pPr>
          </w:p>
          <w:p w14:paraId="289DD6A4" w14:textId="77777777" w:rsidR="002C302B" w:rsidRPr="003A32FD" w:rsidRDefault="002C302B" w:rsidP="003A32FD">
            <w:pPr>
              <w:spacing w:after="120"/>
              <w:ind w:right="-264"/>
              <w:jc w:val="both"/>
              <w:rPr>
                <w:rFonts w:asciiTheme="minorHAnsi" w:hAnsiTheme="minorHAnsi" w:cstheme="minorHAnsi"/>
                <w:b/>
                <w:sz w:val="22"/>
                <w:szCs w:val="22"/>
              </w:rPr>
            </w:pPr>
          </w:p>
          <w:p w14:paraId="4A401876" w14:textId="77777777" w:rsidR="002C302B" w:rsidRPr="003A32FD" w:rsidRDefault="002C302B" w:rsidP="003A32FD">
            <w:pPr>
              <w:spacing w:after="120"/>
              <w:ind w:right="-264"/>
              <w:jc w:val="both"/>
              <w:rPr>
                <w:rFonts w:asciiTheme="minorHAnsi" w:eastAsia="Arial" w:hAnsiTheme="minorHAnsi" w:cstheme="minorHAnsi"/>
                <w:b/>
                <w:sz w:val="22"/>
                <w:szCs w:val="22"/>
              </w:rPr>
            </w:pPr>
          </w:p>
        </w:tc>
        <w:tc>
          <w:tcPr>
            <w:tcW w:w="4111" w:type="dxa"/>
            <w:gridSpan w:val="2"/>
            <w:shd w:val="clear" w:color="auto" w:fill="auto"/>
          </w:tcPr>
          <w:p w14:paraId="0282FC8D" w14:textId="77777777" w:rsidR="002C302B" w:rsidRPr="003A32FD" w:rsidRDefault="002C302B" w:rsidP="003A32FD">
            <w:pPr>
              <w:snapToGrid w:val="0"/>
              <w:spacing w:after="120"/>
              <w:ind w:right="-264"/>
              <w:jc w:val="both"/>
              <w:rPr>
                <w:rFonts w:asciiTheme="minorHAnsi" w:hAnsiTheme="minorHAnsi" w:cstheme="minorHAnsi"/>
                <w:sz w:val="22"/>
                <w:szCs w:val="22"/>
                <w:lang w:val="fr-FR"/>
              </w:rPr>
            </w:pPr>
          </w:p>
        </w:tc>
      </w:tr>
      <w:tr w:rsidR="00C33FD9" w:rsidRPr="003A32FD" w14:paraId="5B50B2CF"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2E1AF5B3" w14:textId="050565E7" w:rsidR="00C33FD9" w:rsidRPr="003A32FD" w:rsidRDefault="00063E3A" w:rsidP="003A32FD">
            <w:pPr>
              <w:pStyle w:val="8"/>
              <w:snapToGrid w:val="0"/>
              <w:spacing w:after="120"/>
              <w:rPr>
                <w:rFonts w:asciiTheme="minorHAnsi" w:hAnsiTheme="minorHAnsi" w:cstheme="minorHAnsi"/>
                <w:sz w:val="22"/>
                <w:szCs w:val="22"/>
              </w:rPr>
            </w:pPr>
            <w:r w:rsidRPr="003A32FD">
              <w:rPr>
                <w:rFonts w:asciiTheme="minorHAnsi" w:hAnsiTheme="minorHAnsi" w:cstheme="minorHAnsi"/>
                <w:sz w:val="22"/>
                <w:szCs w:val="22"/>
              </w:rPr>
              <w:t xml:space="preserve">CALL FOR EXPRESSIONS OF INTEREST </w:t>
            </w:r>
          </w:p>
        </w:tc>
      </w:tr>
      <w:tr w:rsidR="00C33FD9" w:rsidRPr="003A32FD" w14:paraId="5BFD335A"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363CBE52" w14:textId="77777777" w:rsidR="00C33FD9" w:rsidRPr="003A32FD" w:rsidRDefault="00C33FD9" w:rsidP="003A32FD">
            <w:pPr>
              <w:snapToGrid w:val="0"/>
              <w:spacing w:after="120"/>
              <w:jc w:val="center"/>
              <w:rPr>
                <w:rFonts w:asciiTheme="minorHAnsi" w:hAnsiTheme="minorHAnsi" w:cstheme="minorHAnsi"/>
                <w:b/>
                <w:sz w:val="22"/>
                <w:szCs w:val="22"/>
              </w:rPr>
            </w:pPr>
          </w:p>
          <w:p w14:paraId="535E194B" w14:textId="77777777" w:rsidR="00C33FD9" w:rsidRPr="003A32FD" w:rsidRDefault="00C33FD9" w:rsidP="003A32FD">
            <w:pPr>
              <w:spacing w:after="120"/>
              <w:jc w:val="center"/>
              <w:rPr>
                <w:rFonts w:asciiTheme="minorHAnsi" w:hAnsiTheme="minorHAnsi" w:cstheme="minorHAnsi"/>
                <w:b/>
                <w:sz w:val="22"/>
                <w:szCs w:val="22"/>
              </w:rPr>
            </w:pPr>
          </w:p>
        </w:tc>
      </w:tr>
    </w:tbl>
    <w:p w14:paraId="1BA7ED1F" w14:textId="77777777" w:rsidR="00C33FD9" w:rsidRPr="003A32FD" w:rsidRDefault="00C33FD9" w:rsidP="003A32FD">
      <w:pPr>
        <w:spacing w:after="120"/>
        <w:jc w:val="center"/>
        <w:rPr>
          <w:rFonts w:asciiTheme="minorHAnsi" w:hAnsiTheme="minorHAnsi" w:cstheme="minorHAnsi"/>
          <w:b/>
          <w:spacing w:val="100"/>
          <w:sz w:val="22"/>
          <w:szCs w:val="22"/>
        </w:rPr>
      </w:pPr>
    </w:p>
    <w:p w14:paraId="1440878B" w14:textId="7C1993FD" w:rsidR="006854C1" w:rsidRPr="003A32FD" w:rsidRDefault="005C3F8A" w:rsidP="003A32FD">
      <w:pPr>
        <w:spacing w:after="120"/>
        <w:jc w:val="center"/>
        <w:rPr>
          <w:rFonts w:asciiTheme="minorHAnsi" w:hAnsiTheme="minorHAnsi" w:cstheme="minorHAnsi"/>
          <w:b/>
          <w:spacing w:val="100"/>
          <w:sz w:val="22"/>
          <w:szCs w:val="22"/>
        </w:rPr>
      </w:pPr>
      <w:r w:rsidRPr="003A32FD">
        <w:rPr>
          <w:rFonts w:asciiTheme="minorHAnsi" w:hAnsiTheme="minorHAnsi" w:cstheme="minorHAnsi"/>
          <w:b/>
          <w:sz w:val="22"/>
          <w:szCs w:val="22"/>
        </w:rPr>
        <w:t xml:space="preserve"> THE “</w:t>
      </w:r>
      <w:r w:rsidR="006854C1" w:rsidRPr="003A32FD">
        <w:rPr>
          <w:rFonts w:asciiTheme="minorHAnsi" w:hAnsiTheme="minorHAnsi" w:cstheme="minorHAnsi"/>
          <w:b/>
          <w:sz w:val="22"/>
          <w:szCs w:val="22"/>
        </w:rPr>
        <w:t>PIRAEUS PORT AUTHORITY</w:t>
      </w:r>
      <w:r w:rsidRPr="003A32FD">
        <w:rPr>
          <w:rFonts w:asciiTheme="minorHAnsi" w:hAnsiTheme="minorHAnsi" w:cstheme="minorHAnsi"/>
          <w:b/>
          <w:sz w:val="22"/>
          <w:szCs w:val="22"/>
        </w:rPr>
        <w:t>”</w:t>
      </w:r>
      <w:r w:rsidR="006854C1" w:rsidRPr="003A32FD">
        <w:rPr>
          <w:rFonts w:asciiTheme="minorHAnsi" w:hAnsiTheme="minorHAnsi" w:cstheme="minorHAnsi"/>
          <w:b/>
          <w:sz w:val="22"/>
          <w:szCs w:val="22"/>
        </w:rPr>
        <w:t xml:space="preserve"> </w:t>
      </w:r>
    </w:p>
    <w:p w14:paraId="0A9CABB4" w14:textId="77777777" w:rsidR="006854C1" w:rsidRPr="003A32FD" w:rsidRDefault="006854C1" w:rsidP="003A32FD">
      <w:pPr>
        <w:pStyle w:val="Normalgr"/>
        <w:tabs>
          <w:tab w:val="clear" w:pos="1021"/>
          <w:tab w:val="clear" w:pos="1588"/>
        </w:tabs>
        <w:overflowPunct w:val="0"/>
        <w:autoSpaceDE w:val="0"/>
        <w:spacing w:after="120"/>
        <w:jc w:val="center"/>
        <w:textAlignment w:val="baseline"/>
        <w:rPr>
          <w:rFonts w:asciiTheme="minorHAnsi" w:hAnsiTheme="minorHAnsi" w:cstheme="minorHAnsi"/>
          <w:spacing w:val="0"/>
          <w:sz w:val="22"/>
          <w:szCs w:val="22"/>
          <w:lang w:val="en-US"/>
        </w:rPr>
      </w:pPr>
    </w:p>
    <w:p w14:paraId="3773C174" w14:textId="77777777" w:rsidR="00C33FD9" w:rsidRPr="003A32FD" w:rsidRDefault="00FB3EFF" w:rsidP="003A32FD">
      <w:pPr>
        <w:pStyle w:val="Normalgr"/>
        <w:tabs>
          <w:tab w:val="clear" w:pos="1021"/>
          <w:tab w:val="clear" w:pos="1588"/>
        </w:tabs>
        <w:overflowPunct w:val="0"/>
        <w:autoSpaceDE w:val="0"/>
        <w:spacing w:after="120"/>
        <w:jc w:val="center"/>
        <w:textAlignment w:val="baseline"/>
        <w:rPr>
          <w:rFonts w:asciiTheme="minorHAnsi" w:hAnsiTheme="minorHAnsi" w:cstheme="minorHAnsi"/>
          <w:b/>
          <w:spacing w:val="0"/>
          <w:sz w:val="22"/>
          <w:szCs w:val="22"/>
          <w:u w:val="single"/>
        </w:rPr>
      </w:pPr>
      <w:r w:rsidRPr="003A32FD">
        <w:rPr>
          <w:rFonts w:asciiTheme="minorHAnsi" w:hAnsiTheme="minorHAnsi" w:cstheme="minorHAnsi"/>
          <w:b/>
          <w:sz w:val="22"/>
          <w:szCs w:val="22"/>
          <w:u w:val="single"/>
        </w:rPr>
        <w:t>invites</w:t>
      </w:r>
    </w:p>
    <w:p w14:paraId="6ED1474B" w14:textId="77777777" w:rsidR="00FB3EFF" w:rsidRPr="003A32FD" w:rsidRDefault="00FB3EFF" w:rsidP="003A32FD">
      <w:pPr>
        <w:pStyle w:val="Normalgr"/>
        <w:tabs>
          <w:tab w:val="clear" w:pos="1021"/>
          <w:tab w:val="clear" w:pos="1588"/>
        </w:tabs>
        <w:overflowPunct w:val="0"/>
        <w:autoSpaceDE w:val="0"/>
        <w:spacing w:after="120"/>
        <w:jc w:val="center"/>
        <w:textAlignment w:val="baseline"/>
        <w:rPr>
          <w:rFonts w:asciiTheme="minorHAnsi" w:hAnsiTheme="minorHAnsi" w:cstheme="minorHAnsi"/>
          <w:b/>
          <w:spacing w:val="0"/>
          <w:sz w:val="22"/>
          <w:szCs w:val="22"/>
          <w:u w:val="single"/>
          <w:lang w:val="en-US"/>
        </w:rPr>
      </w:pPr>
    </w:p>
    <w:p w14:paraId="6DA90560" w14:textId="11248040" w:rsidR="00C77146" w:rsidRPr="003A32FD" w:rsidRDefault="003666D6" w:rsidP="003A32FD">
      <w:pPr>
        <w:pStyle w:val="Normalgr"/>
        <w:tabs>
          <w:tab w:val="clear" w:pos="1021"/>
          <w:tab w:val="clear" w:pos="1588"/>
        </w:tabs>
        <w:overflowPunct w:val="0"/>
        <w:autoSpaceDE w:val="0"/>
        <w:spacing w:after="120"/>
        <w:jc w:val="center"/>
        <w:textAlignment w:val="baseline"/>
        <w:rPr>
          <w:rFonts w:asciiTheme="minorHAnsi" w:hAnsiTheme="minorHAnsi" w:cstheme="minorHAnsi"/>
          <w:sz w:val="22"/>
          <w:szCs w:val="22"/>
        </w:rPr>
      </w:pPr>
      <w:r w:rsidRPr="003A32FD">
        <w:rPr>
          <w:rFonts w:asciiTheme="minorHAnsi" w:hAnsiTheme="minorHAnsi" w:cstheme="minorHAnsi"/>
          <w:sz w:val="22"/>
          <w:szCs w:val="22"/>
        </w:rPr>
        <w:t xml:space="preserve">Interested Enterprises to participate </w:t>
      </w:r>
      <w:r w:rsidR="009935E3" w:rsidRPr="003A32FD">
        <w:rPr>
          <w:rFonts w:asciiTheme="minorHAnsi" w:hAnsiTheme="minorHAnsi" w:cstheme="minorHAnsi"/>
          <w:sz w:val="22"/>
          <w:szCs w:val="22"/>
        </w:rPr>
        <w:t xml:space="preserve">to </w:t>
      </w:r>
      <w:r w:rsidRPr="003A32FD">
        <w:rPr>
          <w:rFonts w:asciiTheme="minorHAnsi" w:hAnsiTheme="minorHAnsi" w:cstheme="minorHAnsi"/>
          <w:sz w:val="22"/>
          <w:szCs w:val="22"/>
        </w:rPr>
        <w:t xml:space="preserve">the </w:t>
      </w:r>
      <w:r w:rsidR="001F1D4E" w:rsidRPr="003A32FD">
        <w:rPr>
          <w:rFonts w:asciiTheme="minorHAnsi" w:hAnsiTheme="minorHAnsi" w:cstheme="minorHAnsi"/>
          <w:sz w:val="22"/>
          <w:szCs w:val="22"/>
        </w:rPr>
        <w:t xml:space="preserve">open </w:t>
      </w:r>
      <w:r w:rsidRPr="003A32FD">
        <w:rPr>
          <w:rFonts w:asciiTheme="minorHAnsi" w:hAnsiTheme="minorHAnsi" w:cstheme="minorHAnsi"/>
          <w:sz w:val="22"/>
          <w:szCs w:val="22"/>
        </w:rPr>
        <w:t xml:space="preserve">Tender Procedure to choose a Contractor </w:t>
      </w:r>
      <w:r w:rsidR="001F1D4E" w:rsidRPr="003A32FD">
        <w:rPr>
          <w:rFonts w:asciiTheme="minorHAnsi" w:hAnsiTheme="minorHAnsi" w:cstheme="minorHAnsi"/>
          <w:sz w:val="22"/>
          <w:szCs w:val="22"/>
        </w:rPr>
        <w:t xml:space="preserve">for the purposes </w:t>
      </w:r>
      <w:r w:rsidR="003E6069" w:rsidRPr="003A32FD">
        <w:rPr>
          <w:rFonts w:asciiTheme="minorHAnsi" w:hAnsiTheme="minorHAnsi" w:cstheme="minorHAnsi"/>
          <w:sz w:val="22"/>
          <w:szCs w:val="22"/>
        </w:rPr>
        <w:t xml:space="preserve">of </w:t>
      </w:r>
      <w:r w:rsidR="00827804" w:rsidRPr="003A32FD">
        <w:rPr>
          <w:rFonts w:asciiTheme="minorHAnsi" w:hAnsiTheme="minorHAnsi" w:cstheme="minorHAnsi"/>
          <w:sz w:val="22"/>
          <w:szCs w:val="22"/>
          <w:lang w:val="en-US"/>
        </w:rPr>
        <w:t xml:space="preserve">receiving </w:t>
      </w:r>
      <w:r w:rsidR="00827804" w:rsidRPr="003A32FD">
        <w:rPr>
          <w:rFonts w:asciiTheme="minorHAnsi" w:hAnsiTheme="minorHAnsi" w:cstheme="minorHAnsi"/>
          <w:sz w:val="22"/>
          <w:szCs w:val="22"/>
        </w:rPr>
        <w:t xml:space="preserve">and </w:t>
      </w:r>
      <w:r w:rsidR="003E6069" w:rsidRPr="003A32FD">
        <w:rPr>
          <w:rFonts w:asciiTheme="minorHAnsi" w:hAnsiTheme="minorHAnsi" w:cstheme="minorHAnsi"/>
          <w:sz w:val="22"/>
          <w:szCs w:val="22"/>
        </w:rPr>
        <w:t>handling Central Port’s dredg</w:t>
      </w:r>
      <w:r w:rsidR="00827804" w:rsidRPr="003A32FD">
        <w:rPr>
          <w:rFonts w:asciiTheme="minorHAnsi" w:hAnsiTheme="minorHAnsi" w:cstheme="minorHAnsi"/>
          <w:sz w:val="22"/>
          <w:szCs w:val="22"/>
        </w:rPr>
        <w:t>ed</w:t>
      </w:r>
      <w:r w:rsidR="003E6069" w:rsidRPr="003A32FD">
        <w:rPr>
          <w:rFonts w:asciiTheme="minorHAnsi" w:hAnsiTheme="minorHAnsi" w:cstheme="minorHAnsi"/>
          <w:sz w:val="22"/>
          <w:szCs w:val="22"/>
        </w:rPr>
        <w:t xml:space="preserve"> materials </w:t>
      </w:r>
      <w:r w:rsidR="00827804" w:rsidRPr="003A32FD">
        <w:rPr>
          <w:rFonts w:asciiTheme="minorHAnsi" w:hAnsiTheme="minorHAnsi" w:cstheme="minorHAnsi"/>
          <w:sz w:val="22"/>
          <w:szCs w:val="22"/>
        </w:rPr>
        <w:t>at proper</w:t>
      </w:r>
      <w:r w:rsidR="003E6069" w:rsidRPr="003A32FD">
        <w:rPr>
          <w:rFonts w:asciiTheme="minorHAnsi" w:hAnsiTheme="minorHAnsi" w:cstheme="minorHAnsi"/>
          <w:sz w:val="22"/>
          <w:szCs w:val="22"/>
        </w:rPr>
        <w:t xml:space="preserve"> </w:t>
      </w:r>
      <w:r w:rsidR="006D079D" w:rsidRPr="003A32FD">
        <w:rPr>
          <w:rFonts w:asciiTheme="minorHAnsi" w:hAnsiTheme="minorHAnsi" w:cstheme="minorHAnsi"/>
          <w:sz w:val="22"/>
          <w:szCs w:val="22"/>
        </w:rPr>
        <w:t>land or other licenced</w:t>
      </w:r>
      <w:r w:rsidR="00736DCE" w:rsidRPr="003A32FD">
        <w:rPr>
          <w:rFonts w:asciiTheme="minorHAnsi" w:hAnsiTheme="minorHAnsi" w:cstheme="minorHAnsi"/>
          <w:sz w:val="22"/>
          <w:szCs w:val="22"/>
        </w:rPr>
        <w:t xml:space="preserve"> </w:t>
      </w:r>
      <w:r w:rsidR="003E6069" w:rsidRPr="003A32FD">
        <w:rPr>
          <w:rFonts w:asciiTheme="minorHAnsi" w:hAnsiTheme="minorHAnsi" w:cstheme="minorHAnsi"/>
          <w:sz w:val="22"/>
          <w:szCs w:val="22"/>
        </w:rPr>
        <w:t>installations</w:t>
      </w:r>
      <w:r w:rsidR="001F1D4E" w:rsidRPr="003A32FD">
        <w:rPr>
          <w:rFonts w:asciiTheme="minorHAnsi" w:hAnsiTheme="minorHAnsi" w:cstheme="minorHAnsi"/>
          <w:sz w:val="22"/>
          <w:szCs w:val="22"/>
        </w:rPr>
        <w:t>.</w:t>
      </w:r>
    </w:p>
    <w:p w14:paraId="0380BD48" w14:textId="77777777" w:rsidR="007372DF" w:rsidRPr="003A32FD" w:rsidRDefault="007372DF" w:rsidP="003A32FD">
      <w:pPr>
        <w:suppressAutoHyphens w:val="0"/>
        <w:overflowPunct/>
        <w:autoSpaceDE/>
        <w:spacing w:after="120"/>
        <w:jc w:val="center"/>
        <w:textAlignment w:val="auto"/>
        <w:rPr>
          <w:rFonts w:asciiTheme="minorHAnsi" w:hAnsiTheme="minorHAnsi" w:cstheme="minorHAnsi"/>
          <w:b/>
          <w:sz w:val="22"/>
          <w:szCs w:val="22"/>
        </w:rPr>
      </w:pPr>
    </w:p>
    <w:p w14:paraId="7CEA21FC" w14:textId="77777777" w:rsidR="007372DF" w:rsidRPr="003A32FD" w:rsidRDefault="007372DF" w:rsidP="003A32FD">
      <w:pPr>
        <w:suppressAutoHyphens w:val="0"/>
        <w:overflowPunct/>
        <w:autoSpaceDE/>
        <w:spacing w:after="120"/>
        <w:jc w:val="center"/>
        <w:textAlignment w:val="auto"/>
        <w:rPr>
          <w:rFonts w:asciiTheme="minorHAnsi" w:hAnsiTheme="minorHAnsi" w:cstheme="minorHAnsi"/>
          <w:b/>
          <w:sz w:val="22"/>
          <w:szCs w:val="22"/>
        </w:rPr>
      </w:pPr>
    </w:p>
    <w:p w14:paraId="08401AE8" w14:textId="625A8EC5" w:rsidR="00122642" w:rsidRPr="003A32FD" w:rsidRDefault="001F1D4E" w:rsidP="003A32FD">
      <w:pPr>
        <w:suppressAutoHyphens w:val="0"/>
        <w:overflowPunct/>
        <w:autoSpaceDE/>
        <w:spacing w:after="120"/>
        <w:jc w:val="center"/>
        <w:textAlignment w:val="auto"/>
        <w:rPr>
          <w:rFonts w:asciiTheme="minorHAnsi" w:hAnsiTheme="minorHAnsi" w:cstheme="minorHAnsi"/>
          <w:b/>
          <w:sz w:val="22"/>
          <w:szCs w:val="22"/>
        </w:rPr>
      </w:pPr>
      <w:r w:rsidRPr="003A32FD">
        <w:rPr>
          <w:rFonts w:asciiTheme="minorHAnsi" w:hAnsiTheme="minorHAnsi" w:cstheme="minorHAnsi"/>
          <w:b/>
          <w:sz w:val="22"/>
          <w:szCs w:val="22"/>
        </w:rPr>
        <w:t xml:space="preserve">Framework Agreement </w:t>
      </w:r>
    </w:p>
    <w:p w14:paraId="1E54E078" w14:textId="77777777" w:rsidR="004902AB" w:rsidRPr="003A32FD" w:rsidRDefault="004902AB" w:rsidP="003A32FD">
      <w:pPr>
        <w:suppressAutoHyphens w:val="0"/>
        <w:overflowPunct/>
        <w:autoSpaceDE/>
        <w:spacing w:after="120"/>
        <w:jc w:val="center"/>
        <w:textAlignment w:val="auto"/>
        <w:rPr>
          <w:rFonts w:asciiTheme="minorHAnsi" w:hAnsiTheme="minorHAnsi" w:cstheme="minorHAnsi"/>
          <w:b/>
          <w:sz w:val="22"/>
          <w:szCs w:val="22"/>
        </w:rPr>
      </w:pPr>
    </w:p>
    <w:p w14:paraId="210BE254" w14:textId="77777777" w:rsidR="0033187A" w:rsidRPr="003A32FD" w:rsidRDefault="0033187A" w:rsidP="003A32FD">
      <w:pPr>
        <w:spacing w:after="120"/>
        <w:rPr>
          <w:rFonts w:asciiTheme="minorHAnsi" w:hAnsiTheme="minorHAnsi" w:cstheme="minorHAnsi"/>
          <w:b/>
          <w:sz w:val="22"/>
          <w:szCs w:val="22"/>
        </w:rPr>
      </w:pPr>
    </w:p>
    <w:p w14:paraId="5FF66D48" w14:textId="257E2BB7" w:rsidR="0066298B" w:rsidRPr="003A32FD" w:rsidRDefault="00301A4B" w:rsidP="003A32FD">
      <w:pPr>
        <w:spacing w:after="120"/>
        <w:jc w:val="center"/>
        <w:rPr>
          <w:rFonts w:asciiTheme="minorHAnsi" w:hAnsiTheme="minorHAnsi" w:cstheme="minorHAnsi"/>
          <w:b/>
          <w:sz w:val="22"/>
          <w:szCs w:val="22"/>
        </w:rPr>
      </w:pPr>
      <w:r w:rsidRPr="003A32FD">
        <w:rPr>
          <w:rFonts w:asciiTheme="minorHAnsi" w:hAnsiTheme="minorHAnsi" w:cstheme="minorHAnsi"/>
          <w:b/>
          <w:sz w:val="22"/>
          <w:szCs w:val="22"/>
        </w:rPr>
        <w:t>PIRAEUS</w:t>
      </w:r>
    </w:p>
    <w:p w14:paraId="5C4EE173" w14:textId="6CBBE239" w:rsidR="00376A43" w:rsidRPr="003A32FD" w:rsidRDefault="00C21495" w:rsidP="003A32FD">
      <w:pPr>
        <w:spacing w:after="120"/>
        <w:jc w:val="center"/>
        <w:rPr>
          <w:rFonts w:asciiTheme="minorHAnsi" w:hAnsiTheme="minorHAnsi" w:cstheme="minorHAnsi"/>
          <w:b/>
          <w:sz w:val="22"/>
          <w:szCs w:val="22"/>
        </w:rPr>
      </w:pPr>
      <w:r w:rsidRPr="003A32FD">
        <w:rPr>
          <w:rFonts w:asciiTheme="minorHAnsi" w:hAnsiTheme="minorHAnsi" w:cstheme="minorHAnsi"/>
          <w:b/>
          <w:sz w:val="22"/>
          <w:szCs w:val="22"/>
          <w:lang w:val="en-US"/>
        </w:rPr>
        <w:t>August</w:t>
      </w:r>
      <w:r w:rsidR="001F1D4E" w:rsidRPr="003A32FD">
        <w:rPr>
          <w:rFonts w:asciiTheme="minorHAnsi" w:hAnsiTheme="minorHAnsi" w:cstheme="minorHAnsi"/>
          <w:b/>
          <w:sz w:val="22"/>
          <w:szCs w:val="22"/>
          <w:lang w:val="en-US"/>
        </w:rPr>
        <w:t xml:space="preserve"> </w:t>
      </w:r>
      <w:r w:rsidR="009935E3" w:rsidRPr="003A32FD">
        <w:rPr>
          <w:rFonts w:asciiTheme="minorHAnsi" w:hAnsiTheme="minorHAnsi" w:cstheme="minorHAnsi"/>
          <w:b/>
          <w:sz w:val="22"/>
          <w:szCs w:val="22"/>
        </w:rPr>
        <w:t>20</w:t>
      </w:r>
      <w:r w:rsidR="007372DF" w:rsidRPr="003A32FD">
        <w:rPr>
          <w:rFonts w:asciiTheme="minorHAnsi" w:hAnsiTheme="minorHAnsi" w:cstheme="minorHAnsi"/>
          <w:b/>
          <w:sz w:val="22"/>
          <w:szCs w:val="22"/>
        </w:rPr>
        <w:t>2</w:t>
      </w:r>
      <w:r w:rsidR="001F1D4E" w:rsidRPr="003A32FD">
        <w:rPr>
          <w:rFonts w:asciiTheme="minorHAnsi" w:hAnsiTheme="minorHAnsi" w:cstheme="minorHAnsi"/>
          <w:b/>
          <w:sz w:val="22"/>
          <w:szCs w:val="22"/>
        </w:rPr>
        <w:t>2</w:t>
      </w:r>
    </w:p>
    <w:p w14:paraId="04832350" w14:textId="77777777" w:rsidR="00376A43" w:rsidRPr="003A32FD" w:rsidRDefault="00376A43" w:rsidP="003A32FD">
      <w:pPr>
        <w:spacing w:after="120"/>
        <w:jc w:val="center"/>
        <w:rPr>
          <w:rFonts w:asciiTheme="minorHAnsi" w:hAnsiTheme="minorHAnsi" w:cstheme="minorHAnsi"/>
          <w:b/>
          <w:sz w:val="22"/>
          <w:szCs w:val="22"/>
        </w:rPr>
      </w:pPr>
    </w:p>
    <w:p w14:paraId="287BFD1C" w14:textId="3E2D72F8" w:rsidR="009932FA" w:rsidRPr="003A32FD" w:rsidRDefault="009932FA" w:rsidP="003A32FD">
      <w:pPr>
        <w:spacing w:after="120"/>
        <w:jc w:val="center"/>
        <w:rPr>
          <w:rFonts w:asciiTheme="minorHAnsi" w:hAnsiTheme="minorHAnsi" w:cstheme="minorHAnsi"/>
          <w:b/>
          <w:sz w:val="22"/>
          <w:szCs w:val="22"/>
        </w:rPr>
      </w:pPr>
    </w:p>
    <w:p w14:paraId="70A0580D" w14:textId="77777777" w:rsidR="0022063A" w:rsidRPr="003A32FD" w:rsidRDefault="0022063A" w:rsidP="003A32FD">
      <w:pPr>
        <w:spacing w:after="120"/>
        <w:jc w:val="center"/>
        <w:rPr>
          <w:rFonts w:asciiTheme="minorHAnsi" w:hAnsiTheme="minorHAnsi" w:cstheme="minorHAnsi"/>
          <w:b/>
          <w:sz w:val="22"/>
          <w:szCs w:val="22"/>
        </w:rPr>
      </w:pPr>
    </w:p>
    <w:p w14:paraId="37A9E919" w14:textId="77777777" w:rsidR="009932FA" w:rsidRPr="003A32FD" w:rsidRDefault="009932FA" w:rsidP="003A32FD">
      <w:pPr>
        <w:spacing w:after="120"/>
        <w:jc w:val="center"/>
        <w:rPr>
          <w:rFonts w:asciiTheme="minorHAnsi" w:hAnsiTheme="minorHAnsi" w:cstheme="minorHAnsi"/>
          <w:b/>
          <w:sz w:val="22"/>
          <w:szCs w:val="22"/>
        </w:rPr>
      </w:pPr>
    </w:p>
    <w:p w14:paraId="0BCB48EA" w14:textId="49324488" w:rsidR="003666D6" w:rsidRPr="003A32FD" w:rsidRDefault="00824DEB" w:rsidP="003A32FD">
      <w:pPr>
        <w:spacing w:after="120"/>
        <w:jc w:val="center"/>
        <w:rPr>
          <w:rFonts w:asciiTheme="minorHAnsi" w:hAnsiTheme="minorHAnsi" w:cstheme="minorHAnsi"/>
          <w:b/>
          <w:sz w:val="22"/>
          <w:szCs w:val="22"/>
          <w:u w:val="single"/>
        </w:rPr>
      </w:pPr>
      <w:r w:rsidRPr="003A32FD">
        <w:rPr>
          <w:rFonts w:asciiTheme="minorHAnsi" w:hAnsiTheme="minorHAnsi" w:cstheme="minorHAnsi"/>
          <w:b/>
          <w:sz w:val="22"/>
          <w:szCs w:val="22"/>
          <w:u w:val="single"/>
        </w:rPr>
        <w:br w:type="page"/>
      </w:r>
    </w:p>
    <w:bookmarkStart w:id="0" w:name="_GoBack" w:displacedByCustomXml="next"/>
    <w:bookmarkEnd w:id="0" w:displacedByCustomXml="next"/>
    <w:sdt>
      <w:sdtPr>
        <w:rPr>
          <w:rFonts w:asciiTheme="minorHAnsi" w:eastAsia="Times New Roman" w:hAnsiTheme="minorHAnsi" w:cstheme="minorHAnsi"/>
          <w:b/>
          <w:color w:val="auto"/>
          <w:sz w:val="22"/>
          <w:szCs w:val="22"/>
          <w:lang w:eastAsia="zh-CN"/>
        </w:rPr>
        <w:id w:val="344297742"/>
        <w:docPartObj>
          <w:docPartGallery w:val="Table of Contents"/>
          <w:docPartUnique/>
        </w:docPartObj>
      </w:sdtPr>
      <w:sdtEndPr>
        <w:rPr>
          <w:b w:val="0"/>
          <w:bCs/>
        </w:rPr>
      </w:sdtEndPr>
      <w:sdtContent>
        <w:p w14:paraId="10B8DFC0" w14:textId="77777777" w:rsidR="002A240E" w:rsidRPr="003A32FD" w:rsidRDefault="002A240E" w:rsidP="003A32FD">
          <w:pPr>
            <w:pStyle w:val="afe"/>
            <w:spacing w:before="0" w:after="120" w:line="240" w:lineRule="auto"/>
            <w:jc w:val="center"/>
            <w:rPr>
              <w:rFonts w:asciiTheme="minorHAnsi" w:hAnsiTheme="minorHAnsi" w:cstheme="minorHAnsi"/>
              <w:b/>
              <w:sz w:val="22"/>
              <w:szCs w:val="22"/>
            </w:rPr>
          </w:pPr>
          <w:r w:rsidRPr="003A32FD">
            <w:rPr>
              <w:rFonts w:asciiTheme="minorHAnsi" w:hAnsiTheme="minorHAnsi" w:cstheme="minorHAnsi"/>
              <w:b/>
              <w:color w:val="auto"/>
              <w:sz w:val="22"/>
              <w:szCs w:val="22"/>
            </w:rPr>
            <w:t>Contents</w:t>
          </w:r>
        </w:p>
        <w:p w14:paraId="42E88A57" w14:textId="57AF51D9" w:rsidR="00750AD0" w:rsidRDefault="00EC5541">
          <w:pPr>
            <w:pStyle w:val="24"/>
            <w:rPr>
              <w:rFonts w:asciiTheme="minorHAnsi" w:eastAsiaTheme="minorEastAsia" w:hAnsiTheme="minorHAnsi" w:cstheme="minorBidi"/>
              <w:b w:val="0"/>
              <w:bCs w:val="0"/>
              <w:noProof/>
              <w:sz w:val="22"/>
              <w:szCs w:val="22"/>
              <w:lang w:val="el-GR"/>
            </w:rPr>
          </w:pPr>
          <w:r w:rsidRPr="003A32FD">
            <w:rPr>
              <w:rFonts w:asciiTheme="minorHAnsi" w:hAnsiTheme="minorHAnsi" w:cstheme="minorHAnsi"/>
              <w:b w:val="0"/>
              <w:i/>
              <w:sz w:val="22"/>
              <w:szCs w:val="22"/>
            </w:rPr>
            <w:fldChar w:fldCharType="begin"/>
          </w:r>
          <w:r w:rsidR="002A240E" w:rsidRPr="003A32FD">
            <w:rPr>
              <w:rFonts w:asciiTheme="minorHAnsi" w:hAnsiTheme="minorHAnsi" w:cstheme="minorHAnsi"/>
              <w:b w:val="0"/>
              <w:i/>
              <w:sz w:val="22"/>
              <w:szCs w:val="22"/>
            </w:rPr>
            <w:instrText xml:space="preserve"> TOC \o "1-3" \h \z \u </w:instrText>
          </w:r>
          <w:r w:rsidRPr="003A32FD">
            <w:rPr>
              <w:rFonts w:asciiTheme="minorHAnsi" w:hAnsiTheme="minorHAnsi" w:cstheme="minorHAnsi"/>
              <w:b w:val="0"/>
              <w:i/>
              <w:sz w:val="22"/>
              <w:szCs w:val="22"/>
            </w:rPr>
            <w:fldChar w:fldCharType="separate"/>
          </w:r>
          <w:hyperlink w:anchor="_Toc111198198" w:history="1">
            <w:r w:rsidR="00750AD0" w:rsidRPr="00DA424B">
              <w:rPr>
                <w:rStyle w:val="-"/>
                <w:rFonts w:cstheme="minorHAnsi"/>
                <w:noProof/>
              </w:rPr>
              <w:t>Article 1:</w:t>
            </w:r>
            <w:r w:rsidR="00750AD0">
              <w:rPr>
                <w:rFonts w:asciiTheme="minorHAnsi" w:eastAsiaTheme="minorEastAsia" w:hAnsiTheme="minorHAnsi" w:cstheme="minorBidi"/>
                <w:b w:val="0"/>
                <w:bCs w:val="0"/>
                <w:noProof/>
                <w:sz w:val="22"/>
                <w:szCs w:val="22"/>
                <w:lang w:val="el-GR"/>
              </w:rPr>
              <w:tab/>
            </w:r>
            <w:r w:rsidR="00750AD0" w:rsidRPr="00DA424B">
              <w:rPr>
                <w:rStyle w:val="-"/>
                <w:rFonts w:cstheme="minorHAnsi"/>
                <w:noProof/>
              </w:rPr>
              <w:t>Definitions</w:t>
            </w:r>
            <w:r w:rsidR="00750AD0">
              <w:rPr>
                <w:noProof/>
                <w:webHidden/>
              </w:rPr>
              <w:tab/>
            </w:r>
            <w:r w:rsidR="00750AD0">
              <w:rPr>
                <w:noProof/>
                <w:webHidden/>
              </w:rPr>
              <w:fldChar w:fldCharType="begin"/>
            </w:r>
            <w:r w:rsidR="00750AD0">
              <w:rPr>
                <w:noProof/>
                <w:webHidden/>
              </w:rPr>
              <w:instrText xml:space="preserve"> PAGEREF _Toc111198198 \h </w:instrText>
            </w:r>
            <w:r w:rsidR="00750AD0">
              <w:rPr>
                <w:noProof/>
                <w:webHidden/>
              </w:rPr>
            </w:r>
            <w:r w:rsidR="00750AD0">
              <w:rPr>
                <w:noProof/>
                <w:webHidden/>
              </w:rPr>
              <w:fldChar w:fldCharType="separate"/>
            </w:r>
            <w:r w:rsidR="001856AE">
              <w:rPr>
                <w:noProof/>
                <w:webHidden/>
              </w:rPr>
              <w:t>2</w:t>
            </w:r>
            <w:r w:rsidR="00750AD0">
              <w:rPr>
                <w:noProof/>
                <w:webHidden/>
              </w:rPr>
              <w:fldChar w:fldCharType="end"/>
            </w:r>
          </w:hyperlink>
        </w:p>
        <w:p w14:paraId="6E101374" w14:textId="6FC0F7DB" w:rsidR="00750AD0" w:rsidRDefault="001856AE">
          <w:pPr>
            <w:pStyle w:val="24"/>
            <w:rPr>
              <w:rFonts w:asciiTheme="minorHAnsi" w:eastAsiaTheme="minorEastAsia" w:hAnsiTheme="minorHAnsi" w:cstheme="minorBidi"/>
              <w:b w:val="0"/>
              <w:bCs w:val="0"/>
              <w:noProof/>
              <w:sz w:val="22"/>
              <w:szCs w:val="22"/>
              <w:lang w:val="el-GR"/>
            </w:rPr>
          </w:pPr>
          <w:hyperlink w:anchor="_Toc111198199" w:history="1">
            <w:r w:rsidR="00750AD0" w:rsidRPr="00DA424B">
              <w:rPr>
                <w:rStyle w:val="-"/>
                <w:rFonts w:cstheme="minorHAnsi"/>
                <w:noProof/>
              </w:rPr>
              <w:t>Article 2: Provision of clarifications / deadline for submitting expressions of interest</w:t>
            </w:r>
            <w:r w:rsidR="00750AD0">
              <w:rPr>
                <w:noProof/>
                <w:webHidden/>
              </w:rPr>
              <w:tab/>
            </w:r>
            <w:r w:rsidR="00750AD0">
              <w:rPr>
                <w:noProof/>
                <w:webHidden/>
              </w:rPr>
              <w:fldChar w:fldCharType="begin"/>
            </w:r>
            <w:r w:rsidR="00750AD0">
              <w:rPr>
                <w:noProof/>
                <w:webHidden/>
              </w:rPr>
              <w:instrText xml:space="preserve"> PAGEREF _Toc111198199 \h </w:instrText>
            </w:r>
            <w:r w:rsidR="00750AD0">
              <w:rPr>
                <w:noProof/>
                <w:webHidden/>
              </w:rPr>
            </w:r>
            <w:r w:rsidR="00750AD0">
              <w:rPr>
                <w:noProof/>
                <w:webHidden/>
              </w:rPr>
              <w:fldChar w:fldCharType="separate"/>
            </w:r>
            <w:r>
              <w:rPr>
                <w:noProof/>
                <w:webHidden/>
              </w:rPr>
              <w:t>2</w:t>
            </w:r>
            <w:r w:rsidR="00750AD0">
              <w:rPr>
                <w:noProof/>
                <w:webHidden/>
              </w:rPr>
              <w:fldChar w:fldCharType="end"/>
            </w:r>
          </w:hyperlink>
        </w:p>
        <w:p w14:paraId="79C73FE6" w14:textId="45A6671B" w:rsidR="00750AD0" w:rsidRDefault="001856AE">
          <w:pPr>
            <w:pStyle w:val="24"/>
            <w:rPr>
              <w:rFonts w:asciiTheme="minorHAnsi" w:eastAsiaTheme="minorEastAsia" w:hAnsiTheme="minorHAnsi" w:cstheme="minorBidi"/>
              <w:b w:val="0"/>
              <w:bCs w:val="0"/>
              <w:noProof/>
              <w:sz w:val="22"/>
              <w:szCs w:val="22"/>
              <w:lang w:val="el-GR"/>
            </w:rPr>
          </w:pPr>
          <w:hyperlink w:anchor="_Toc111198200" w:history="1">
            <w:r w:rsidR="00750AD0" w:rsidRPr="00DA424B">
              <w:rPr>
                <w:rStyle w:val="-"/>
                <w:rFonts w:cstheme="minorHAnsi"/>
                <w:noProof/>
              </w:rPr>
              <w:t>Article 3: Tender procedure</w:t>
            </w:r>
            <w:r w:rsidR="00750AD0">
              <w:rPr>
                <w:noProof/>
                <w:webHidden/>
              </w:rPr>
              <w:tab/>
            </w:r>
            <w:r w:rsidR="00750AD0">
              <w:rPr>
                <w:noProof/>
                <w:webHidden/>
              </w:rPr>
              <w:fldChar w:fldCharType="begin"/>
            </w:r>
            <w:r w:rsidR="00750AD0">
              <w:rPr>
                <w:noProof/>
                <w:webHidden/>
              </w:rPr>
              <w:instrText xml:space="preserve"> PAGEREF _Toc111198200 \h </w:instrText>
            </w:r>
            <w:r w:rsidR="00750AD0">
              <w:rPr>
                <w:noProof/>
                <w:webHidden/>
              </w:rPr>
            </w:r>
            <w:r w:rsidR="00750AD0">
              <w:rPr>
                <w:noProof/>
                <w:webHidden/>
              </w:rPr>
              <w:fldChar w:fldCharType="separate"/>
            </w:r>
            <w:r>
              <w:rPr>
                <w:noProof/>
                <w:webHidden/>
              </w:rPr>
              <w:t>3</w:t>
            </w:r>
            <w:r w:rsidR="00750AD0">
              <w:rPr>
                <w:noProof/>
                <w:webHidden/>
              </w:rPr>
              <w:fldChar w:fldCharType="end"/>
            </w:r>
          </w:hyperlink>
        </w:p>
        <w:p w14:paraId="6BEB5702" w14:textId="52AB7C7D" w:rsidR="00750AD0" w:rsidRDefault="001856AE">
          <w:pPr>
            <w:pStyle w:val="24"/>
            <w:rPr>
              <w:rFonts w:asciiTheme="minorHAnsi" w:eastAsiaTheme="minorEastAsia" w:hAnsiTheme="minorHAnsi" w:cstheme="minorBidi"/>
              <w:b w:val="0"/>
              <w:bCs w:val="0"/>
              <w:noProof/>
              <w:sz w:val="22"/>
              <w:szCs w:val="22"/>
              <w:lang w:val="el-GR"/>
            </w:rPr>
          </w:pPr>
          <w:hyperlink w:anchor="_Toc111198201" w:history="1">
            <w:r w:rsidR="00750AD0" w:rsidRPr="00DA424B">
              <w:rPr>
                <w:rStyle w:val="-"/>
                <w:rFonts w:cstheme="minorHAnsi"/>
                <w:noProof/>
              </w:rPr>
              <w:t>Article 4: Tender documents</w:t>
            </w:r>
            <w:r w:rsidR="00750AD0">
              <w:rPr>
                <w:noProof/>
                <w:webHidden/>
              </w:rPr>
              <w:tab/>
            </w:r>
            <w:r w:rsidR="00750AD0">
              <w:rPr>
                <w:noProof/>
                <w:webHidden/>
              </w:rPr>
              <w:fldChar w:fldCharType="begin"/>
            </w:r>
            <w:r w:rsidR="00750AD0">
              <w:rPr>
                <w:noProof/>
                <w:webHidden/>
              </w:rPr>
              <w:instrText xml:space="preserve"> PAGEREF _Toc111198201 \h </w:instrText>
            </w:r>
            <w:r w:rsidR="00750AD0">
              <w:rPr>
                <w:noProof/>
                <w:webHidden/>
              </w:rPr>
            </w:r>
            <w:r w:rsidR="00750AD0">
              <w:rPr>
                <w:noProof/>
                <w:webHidden/>
              </w:rPr>
              <w:fldChar w:fldCharType="separate"/>
            </w:r>
            <w:r>
              <w:rPr>
                <w:noProof/>
                <w:webHidden/>
              </w:rPr>
              <w:t>4</w:t>
            </w:r>
            <w:r w:rsidR="00750AD0">
              <w:rPr>
                <w:noProof/>
                <w:webHidden/>
              </w:rPr>
              <w:fldChar w:fldCharType="end"/>
            </w:r>
          </w:hyperlink>
        </w:p>
        <w:p w14:paraId="3E75DCB1" w14:textId="2CEC4547" w:rsidR="00750AD0" w:rsidRDefault="001856AE">
          <w:pPr>
            <w:pStyle w:val="24"/>
            <w:rPr>
              <w:rFonts w:asciiTheme="minorHAnsi" w:eastAsiaTheme="minorEastAsia" w:hAnsiTheme="minorHAnsi" w:cstheme="minorBidi"/>
              <w:b w:val="0"/>
              <w:bCs w:val="0"/>
              <w:noProof/>
              <w:sz w:val="22"/>
              <w:szCs w:val="22"/>
              <w:lang w:val="el-GR"/>
            </w:rPr>
          </w:pPr>
          <w:hyperlink w:anchor="_Toc111198202" w:history="1">
            <w:r w:rsidR="00750AD0" w:rsidRPr="00DA424B">
              <w:rPr>
                <w:rStyle w:val="-"/>
                <w:rFonts w:cstheme="minorHAnsi"/>
                <w:noProof/>
              </w:rPr>
              <w:t>Article 5: Language of the procedure</w:t>
            </w:r>
            <w:r w:rsidR="00750AD0">
              <w:rPr>
                <w:noProof/>
                <w:webHidden/>
              </w:rPr>
              <w:tab/>
            </w:r>
            <w:r w:rsidR="00750AD0">
              <w:rPr>
                <w:noProof/>
                <w:webHidden/>
              </w:rPr>
              <w:fldChar w:fldCharType="begin"/>
            </w:r>
            <w:r w:rsidR="00750AD0">
              <w:rPr>
                <w:noProof/>
                <w:webHidden/>
              </w:rPr>
              <w:instrText xml:space="preserve"> PAGEREF _Toc111198202 \h </w:instrText>
            </w:r>
            <w:r w:rsidR="00750AD0">
              <w:rPr>
                <w:noProof/>
                <w:webHidden/>
              </w:rPr>
            </w:r>
            <w:r w:rsidR="00750AD0">
              <w:rPr>
                <w:noProof/>
                <w:webHidden/>
              </w:rPr>
              <w:fldChar w:fldCharType="separate"/>
            </w:r>
            <w:r>
              <w:rPr>
                <w:noProof/>
                <w:webHidden/>
              </w:rPr>
              <w:t>4</w:t>
            </w:r>
            <w:r w:rsidR="00750AD0">
              <w:rPr>
                <w:noProof/>
                <w:webHidden/>
              </w:rPr>
              <w:fldChar w:fldCharType="end"/>
            </w:r>
          </w:hyperlink>
        </w:p>
        <w:p w14:paraId="4AA03A9B" w14:textId="1B86F2DE" w:rsidR="00750AD0" w:rsidRDefault="001856AE">
          <w:pPr>
            <w:pStyle w:val="24"/>
            <w:rPr>
              <w:rFonts w:asciiTheme="minorHAnsi" w:eastAsiaTheme="minorEastAsia" w:hAnsiTheme="minorHAnsi" w:cstheme="minorBidi"/>
              <w:b w:val="0"/>
              <w:bCs w:val="0"/>
              <w:noProof/>
              <w:sz w:val="22"/>
              <w:szCs w:val="22"/>
              <w:lang w:val="el-GR"/>
            </w:rPr>
          </w:pPr>
          <w:hyperlink w:anchor="_Toc111198203" w:history="1">
            <w:r w:rsidR="00750AD0" w:rsidRPr="00DA424B">
              <w:rPr>
                <w:rStyle w:val="-"/>
                <w:rFonts w:cstheme="minorHAnsi"/>
                <w:noProof/>
              </w:rPr>
              <w:t>Article 6: Taxes, customs duties, etc. - Payment of the Contractor</w:t>
            </w:r>
            <w:r w:rsidR="00750AD0">
              <w:rPr>
                <w:noProof/>
                <w:webHidden/>
              </w:rPr>
              <w:tab/>
            </w:r>
            <w:r w:rsidR="00750AD0">
              <w:rPr>
                <w:noProof/>
                <w:webHidden/>
              </w:rPr>
              <w:fldChar w:fldCharType="begin"/>
            </w:r>
            <w:r w:rsidR="00750AD0">
              <w:rPr>
                <w:noProof/>
                <w:webHidden/>
              </w:rPr>
              <w:instrText xml:space="preserve"> PAGEREF _Toc111198203 \h </w:instrText>
            </w:r>
            <w:r w:rsidR="00750AD0">
              <w:rPr>
                <w:noProof/>
                <w:webHidden/>
              </w:rPr>
            </w:r>
            <w:r w:rsidR="00750AD0">
              <w:rPr>
                <w:noProof/>
                <w:webHidden/>
              </w:rPr>
              <w:fldChar w:fldCharType="separate"/>
            </w:r>
            <w:r>
              <w:rPr>
                <w:noProof/>
                <w:webHidden/>
              </w:rPr>
              <w:t>4</w:t>
            </w:r>
            <w:r w:rsidR="00750AD0">
              <w:rPr>
                <w:noProof/>
                <w:webHidden/>
              </w:rPr>
              <w:fldChar w:fldCharType="end"/>
            </w:r>
          </w:hyperlink>
        </w:p>
        <w:p w14:paraId="7FF53102" w14:textId="1A356BA9" w:rsidR="00750AD0" w:rsidRDefault="001856AE">
          <w:pPr>
            <w:pStyle w:val="24"/>
            <w:rPr>
              <w:rFonts w:asciiTheme="minorHAnsi" w:eastAsiaTheme="minorEastAsia" w:hAnsiTheme="minorHAnsi" w:cstheme="minorBidi"/>
              <w:b w:val="0"/>
              <w:bCs w:val="0"/>
              <w:noProof/>
              <w:sz w:val="22"/>
              <w:szCs w:val="22"/>
              <w:lang w:val="el-GR"/>
            </w:rPr>
          </w:pPr>
          <w:hyperlink w:anchor="_Toc111198204" w:history="1">
            <w:r w:rsidR="00750AD0" w:rsidRPr="00DA424B">
              <w:rPr>
                <w:rStyle w:val="-"/>
                <w:rFonts w:cstheme="minorHAnsi"/>
                <w:noProof/>
                <w:lang w:val="en-US"/>
              </w:rPr>
              <w:t>Article 7 : Folder Participation Content</w:t>
            </w:r>
            <w:r w:rsidR="00750AD0">
              <w:rPr>
                <w:noProof/>
                <w:webHidden/>
              </w:rPr>
              <w:tab/>
            </w:r>
            <w:r w:rsidR="00750AD0">
              <w:rPr>
                <w:noProof/>
                <w:webHidden/>
              </w:rPr>
              <w:fldChar w:fldCharType="begin"/>
            </w:r>
            <w:r w:rsidR="00750AD0">
              <w:rPr>
                <w:noProof/>
                <w:webHidden/>
              </w:rPr>
              <w:instrText xml:space="preserve"> PAGEREF _Toc111198204 \h </w:instrText>
            </w:r>
            <w:r w:rsidR="00750AD0">
              <w:rPr>
                <w:noProof/>
                <w:webHidden/>
              </w:rPr>
            </w:r>
            <w:r w:rsidR="00750AD0">
              <w:rPr>
                <w:noProof/>
                <w:webHidden/>
              </w:rPr>
              <w:fldChar w:fldCharType="separate"/>
            </w:r>
            <w:r>
              <w:rPr>
                <w:noProof/>
                <w:webHidden/>
              </w:rPr>
              <w:t>4</w:t>
            </w:r>
            <w:r w:rsidR="00750AD0">
              <w:rPr>
                <w:noProof/>
                <w:webHidden/>
              </w:rPr>
              <w:fldChar w:fldCharType="end"/>
            </w:r>
          </w:hyperlink>
        </w:p>
        <w:p w14:paraId="7C661EB9" w14:textId="77A9D879" w:rsidR="00750AD0" w:rsidRDefault="001856AE">
          <w:pPr>
            <w:pStyle w:val="24"/>
            <w:rPr>
              <w:rFonts w:asciiTheme="minorHAnsi" w:eastAsiaTheme="minorEastAsia" w:hAnsiTheme="minorHAnsi" w:cstheme="minorBidi"/>
              <w:b w:val="0"/>
              <w:bCs w:val="0"/>
              <w:noProof/>
              <w:sz w:val="22"/>
              <w:szCs w:val="22"/>
              <w:lang w:val="el-GR"/>
            </w:rPr>
          </w:pPr>
          <w:hyperlink w:anchor="_Toc111198205" w:history="1">
            <w:r w:rsidR="00750AD0" w:rsidRPr="00DA424B">
              <w:rPr>
                <w:rStyle w:val="-"/>
                <w:rFonts w:cstheme="minorHAnsi"/>
                <w:noProof/>
              </w:rPr>
              <w:t>Article 8. Suspension – Cancellation of Tender Procedure</w:t>
            </w:r>
            <w:r w:rsidR="00750AD0">
              <w:rPr>
                <w:noProof/>
                <w:webHidden/>
              </w:rPr>
              <w:tab/>
            </w:r>
            <w:r w:rsidR="00750AD0">
              <w:rPr>
                <w:noProof/>
                <w:webHidden/>
              </w:rPr>
              <w:fldChar w:fldCharType="begin"/>
            </w:r>
            <w:r w:rsidR="00750AD0">
              <w:rPr>
                <w:noProof/>
                <w:webHidden/>
              </w:rPr>
              <w:instrText xml:space="preserve"> PAGEREF _Toc111198205 \h </w:instrText>
            </w:r>
            <w:r w:rsidR="00750AD0">
              <w:rPr>
                <w:noProof/>
                <w:webHidden/>
              </w:rPr>
            </w:r>
            <w:r w:rsidR="00750AD0">
              <w:rPr>
                <w:noProof/>
                <w:webHidden/>
              </w:rPr>
              <w:fldChar w:fldCharType="separate"/>
            </w:r>
            <w:r>
              <w:rPr>
                <w:noProof/>
                <w:webHidden/>
              </w:rPr>
              <w:t>5</w:t>
            </w:r>
            <w:r w:rsidR="00750AD0">
              <w:rPr>
                <w:noProof/>
                <w:webHidden/>
              </w:rPr>
              <w:fldChar w:fldCharType="end"/>
            </w:r>
          </w:hyperlink>
        </w:p>
        <w:p w14:paraId="74B588EE" w14:textId="11A3524A" w:rsidR="00750AD0" w:rsidRDefault="001856AE">
          <w:pPr>
            <w:pStyle w:val="24"/>
            <w:rPr>
              <w:rFonts w:asciiTheme="minorHAnsi" w:eastAsiaTheme="minorEastAsia" w:hAnsiTheme="minorHAnsi" w:cstheme="minorBidi"/>
              <w:b w:val="0"/>
              <w:bCs w:val="0"/>
              <w:noProof/>
              <w:sz w:val="22"/>
              <w:szCs w:val="22"/>
              <w:lang w:val="el-GR"/>
            </w:rPr>
          </w:pPr>
          <w:hyperlink w:anchor="_Toc111198206" w:history="1">
            <w:r w:rsidR="00750AD0" w:rsidRPr="00DA424B">
              <w:rPr>
                <w:rStyle w:val="-"/>
                <w:rFonts w:cstheme="minorHAnsi"/>
                <w:noProof/>
              </w:rPr>
              <w:t>Article 9: Presumption resulting from the participation in the procedure</w:t>
            </w:r>
            <w:r w:rsidR="00750AD0">
              <w:rPr>
                <w:noProof/>
                <w:webHidden/>
              </w:rPr>
              <w:tab/>
            </w:r>
            <w:r w:rsidR="00750AD0">
              <w:rPr>
                <w:noProof/>
                <w:webHidden/>
              </w:rPr>
              <w:fldChar w:fldCharType="begin"/>
            </w:r>
            <w:r w:rsidR="00750AD0">
              <w:rPr>
                <w:noProof/>
                <w:webHidden/>
              </w:rPr>
              <w:instrText xml:space="preserve"> PAGEREF _Toc111198206 \h </w:instrText>
            </w:r>
            <w:r w:rsidR="00750AD0">
              <w:rPr>
                <w:noProof/>
                <w:webHidden/>
              </w:rPr>
            </w:r>
            <w:r w:rsidR="00750AD0">
              <w:rPr>
                <w:noProof/>
                <w:webHidden/>
              </w:rPr>
              <w:fldChar w:fldCharType="separate"/>
            </w:r>
            <w:r>
              <w:rPr>
                <w:noProof/>
                <w:webHidden/>
              </w:rPr>
              <w:t>5</w:t>
            </w:r>
            <w:r w:rsidR="00750AD0">
              <w:rPr>
                <w:noProof/>
                <w:webHidden/>
              </w:rPr>
              <w:fldChar w:fldCharType="end"/>
            </w:r>
          </w:hyperlink>
        </w:p>
        <w:p w14:paraId="7352F7B0" w14:textId="141ECF01" w:rsidR="00750AD0" w:rsidRDefault="001856AE">
          <w:pPr>
            <w:pStyle w:val="17"/>
            <w:tabs>
              <w:tab w:val="right" w:leader="underscore" w:pos="9628"/>
            </w:tabs>
            <w:rPr>
              <w:rFonts w:asciiTheme="minorHAnsi" w:eastAsiaTheme="minorEastAsia" w:hAnsiTheme="minorHAnsi" w:cstheme="minorBidi"/>
              <w:b w:val="0"/>
              <w:bCs w:val="0"/>
              <w:i w:val="0"/>
              <w:iCs w:val="0"/>
              <w:noProof/>
              <w:sz w:val="22"/>
              <w:szCs w:val="22"/>
              <w:lang w:val="el-GR"/>
            </w:rPr>
          </w:pPr>
          <w:hyperlink w:anchor="_Toc111198207" w:history="1">
            <w:r w:rsidR="00750AD0" w:rsidRPr="00DA424B">
              <w:rPr>
                <w:rStyle w:val="-"/>
                <w:rFonts w:cstheme="minorHAnsi"/>
                <w:noProof/>
              </w:rPr>
              <w:t>CHAPTER II</w:t>
            </w:r>
            <w:r w:rsidR="00750AD0">
              <w:rPr>
                <w:noProof/>
                <w:webHidden/>
              </w:rPr>
              <w:tab/>
            </w:r>
            <w:r w:rsidR="00750AD0">
              <w:rPr>
                <w:noProof/>
                <w:webHidden/>
              </w:rPr>
              <w:fldChar w:fldCharType="begin"/>
            </w:r>
            <w:r w:rsidR="00750AD0">
              <w:rPr>
                <w:noProof/>
                <w:webHidden/>
              </w:rPr>
              <w:instrText xml:space="preserve"> PAGEREF _Toc111198207 \h </w:instrText>
            </w:r>
            <w:r w:rsidR="00750AD0">
              <w:rPr>
                <w:noProof/>
                <w:webHidden/>
              </w:rPr>
            </w:r>
            <w:r w:rsidR="00750AD0">
              <w:rPr>
                <w:noProof/>
                <w:webHidden/>
              </w:rPr>
              <w:fldChar w:fldCharType="separate"/>
            </w:r>
            <w:r>
              <w:rPr>
                <w:noProof/>
                <w:webHidden/>
              </w:rPr>
              <w:t>6</w:t>
            </w:r>
            <w:r w:rsidR="00750AD0">
              <w:rPr>
                <w:noProof/>
                <w:webHidden/>
              </w:rPr>
              <w:fldChar w:fldCharType="end"/>
            </w:r>
          </w:hyperlink>
        </w:p>
        <w:p w14:paraId="50F50410" w14:textId="54397875" w:rsidR="00750AD0" w:rsidRDefault="001856AE">
          <w:pPr>
            <w:pStyle w:val="24"/>
            <w:rPr>
              <w:rFonts w:asciiTheme="minorHAnsi" w:eastAsiaTheme="minorEastAsia" w:hAnsiTheme="minorHAnsi" w:cstheme="minorBidi"/>
              <w:b w:val="0"/>
              <w:bCs w:val="0"/>
              <w:noProof/>
              <w:sz w:val="22"/>
              <w:szCs w:val="22"/>
              <w:lang w:val="el-GR"/>
            </w:rPr>
          </w:pPr>
          <w:hyperlink w:anchor="_Toc111198208" w:history="1">
            <w:r w:rsidR="00750AD0" w:rsidRPr="00DA424B">
              <w:rPr>
                <w:rStyle w:val="-"/>
                <w:rFonts w:cstheme="minorHAnsi"/>
                <w:noProof/>
              </w:rPr>
              <w:t>Article 10: Title, Location, Description and Key Features of the Project</w:t>
            </w:r>
            <w:r w:rsidR="00750AD0">
              <w:rPr>
                <w:noProof/>
                <w:webHidden/>
              </w:rPr>
              <w:tab/>
            </w:r>
            <w:r w:rsidR="00750AD0">
              <w:rPr>
                <w:noProof/>
                <w:webHidden/>
              </w:rPr>
              <w:fldChar w:fldCharType="begin"/>
            </w:r>
            <w:r w:rsidR="00750AD0">
              <w:rPr>
                <w:noProof/>
                <w:webHidden/>
              </w:rPr>
              <w:instrText xml:space="preserve"> PAGEREF _Toc111198208 \h </w:instrText>
            </w:r>
            <w:r w:rsidR="00750AD0">
              <w:rPr>
                <w:noProof/>
                <w:webHidden/>
              </w:rPr>
            </w:r>
            <w:r w:rsidR="00750AD0">
              <w:rPr>
                <w:noProof/>
                <w:webHidden/>
              </w:rPr>
              <w:fldChar w:fldCharType="separate"/>
            </w:r>
            <w:r>
              <w:rPr>
                <w:noProof/>
                <w:webHidden/>
              </w:rPr>
              <w:t>6</w:t>
            </w:r>
            <w:r w:rsidR="00750AD0">
              <w:rPr>
                <w:noProof/>
                <w:webHidden/>
              </w:rPr>
              <w:fldChar w:fldCharType="end"/>
            </w:r>
          </w:hyperlink>
        </w:p>
        <w:p w14:paraId="62A9ADA8" w14:textId="0DF9988F" w:rsidR="00750AD0" w:rsidRDefault="001856AE">
          <w:pPr>
            <w:pStyle w:val="24"/>
            <w:rPr>
              <w:rFonts w:asciiTheme="minorHAnsi" w:eastAsiaTheme="minorEastAsia" w:hAnsiTheme="minorHAnsi" w:cstheme="minorBidi"/>
              <w:b w:val="0"/>
              <w:bCs w:val="0"/>
              <w:noProof/>
              <w:sz w:val="22"/>
              <w:szCs w:val="22"/>
              <w:lang w:val="el-GR"/>
            </w:rPr>
          </w:pPr>
          <w:hyperlink w:anchor="_Toc111198209" w:history="1">
            <w:r w:rsidR="00750AD0" w:rsidRPr="00DA424B">
              <w:rPr>
                <w:rStyle w:val="-"/>
                <w:rFonts w:cstheme="minorHAnsi"/>
                <w:noProof/>
              </w:rPr>
              <w:t>Article 11: Deadline for Implementing the Framework Agreement Services - Breach of Project Implementation Terms - Penalties</w:t>
            </w:r>
            <w:r w:rsidR="00750AD0">
              <w:rPr>
                <w:noProof/>
                <w:webHidden/>
              </w:rPr>
              <w:tab/>
            </w:r>
            <w:r w:rsidR="00750AD0">
              <w:rPr>
                <w:noProof/>
                <w:webHidden/>
              </w:rPr>
              <w:fldChar w:fldCharType="begin"/>
            </w:r>
            <w:r w:rsidR="00750AD0">
              <w:rPr>
                <w:noProof/>
                <w:webHidden/>
              </w:rPr>
              <w:instrText xml:space="preserve"> PAGEREF _Toc111198209 \h </w:instrText>
            </w:r>
            <w:r w:rsidR="00750AD0">
              <w:rPr>
                <w:noProof/>
                <w:webHidden/>
              </w:rPr>
            </w:r>
            <w:r w:rsidR="00750AD0">
              <w:rPr>
                <w:noProof/>
                <w:webHidden/>
              </w:rPr>
              <w:fldChar w:fldCharType="separate"/>
            </w:r>
            <w:r>
              <w:rPr>
                <w:noProof/>
                <w:webHidden/>
              </w:rPr>
              <w:t>6</w:t>
            </w:r>
            <w:r w:rsidR="00750AD0">
              <w:rPr>
                <w:noProof/>
                <w:webHidden/>
              </w:rPr>
              <w:fldChar w:fldCharType="end"/>
            </w:r>
          </w:hyperlink>
        </w:p>
        <w:p w14:paraId="2277E9B0" w14:textId="2E00F79D" w:rsidR="00750AD0" w:rsidRDefault="001856AE">
          <w:pPr>
            <w:pStyle w:val="24"/>
            <w:rPr>
              <w:rFonts w:asciiTheme="minorHAnsi" w:eastAsiaTheme="minorEastAsia" w:hAnsiTheme="minorHAnsi" w:cstheme="minorBidi"/>
              <w:b w:val="0"/>
              <w:bCs w:val="0"/>
              <w:noProof/>
              <w:sz w:val="22"/>
              <w:szCs w:val="22"/>
              <w:lang w:val="el-GR"/>
            </w:rPr>
          </w:pPr>
          <w:hyperlink w:anchor="_Toc111198210" w:history="1">
            <w:r w:rsidR="00750AD0" w:rsidRPr="00DA424B">
              <w:rPr>
                <w:rStyle w:val="-"/>
                <w:rFonts w:cstheme="minorHAnsi"/>
                <w:noProof/>
              </w:rPr>
              <w:t>Article 12: Submission of financial offer</w:t>
            </w:r>
            <w:r w:rsidR="00750AD0">
              <w:rPr>
                <w:noProof/>
                <w:webHidden/>
              </w:rPr>
              <w:tab/>
            </w:r>
            <w:r w:rsidR="00750AD0">
              <w:rPr>
                <w:noProof/>
                <w:webHidden/>
              </w:rPr>
              <w:fldChar w:fldCharType="begin"/>
            </w:r>
            <w:r w:rsidR="00750AD0">
              <w:rPr>
                <w:noProof/>
                <w:webHidden/>
              </w:rPr>
              <w:instrText xml:space="preserve"> PAGEREF _Toc111198210 \h </w:instrText>
            </w:r>
            <w:r w:rsidR="00750AD0">
              <w:rPr>
                <w:noProof/>
                <w:webHidden/>
              </w:rPr>
            </w:r>
            <w:r w:rsidR="00750AD0">
              <w:rPr>
                <w:noProof/>
                <w:webHidden/>
              </w:rPr>
              <w:fldChar w:fldCharType="separate"/>
            </w:r>
            <w:r>
              <w:rPr>
                <w:noProof/>
                <w:webHidden/>
              </w:rPr>
              <w:t>7</w:t>
            </w:r>
            <w:r w:rsidR="00750AD0">
              <w:rPr>
                <w:noProof/>
                <w:webHidden/>
              </w:rPr>
              <w:fldChar w:fldCharType="end"/>
            </w:r>
          </w:hyperlink>
        </w:p>
        <w:p w14:paraId="6D4CCEBD" w14:textId="7C746A06" w:rsidR="00750AD0" w:rsidRDefault="001856AE">
          <w:pPr>
            <w:pStyle w:val="24"/>
            <w:rPr>
              <w:rFonts w:asciiTheme="minorHAnsi" w:eastAsiaTheme="minorEastAsia" w:hAnsiTheme="minorHAnsi" w:cstheme="minorBidi"/>
              <w:b w:val="0"/>
              <w:bCs w:val="0"/>
              <w:noProof/>
              <w:sz w:val="22"/>
              <w:szCs w:val="22"/>
              <w:lang w:val="el-GR"/>
            </w:rPr>
          </w:pPr>
          <w:hyperlink w:anchor="_Toc111198211" w:history="1">
            <w:r w:rsidR="00750AD0" w:rsidRPr="00DA424B">
              <w:rPr>
                <w:rStyle w:val="-"/>
                <w:rFonts w:cstheme="minorHAnsi"/>
                <w:noProof/>
              </w:rPr>
              <w:t xml:space="preserve">Article 13: Bonds </w:t>
            </w:r>
            <w:r w:rsidR="00750AD0" w:rsidRPr="00DA424B">
              <w:rPr>
                <w:rStyle w:val="-"/>
                <w:rFonts w:cstheme="minorHAnsi"/>
                <w:noProof/>
                <w:lang w:val="el-GR"/>
              </w:rPr>
              <w:t xml:space="preserve">/ </w:t>
            </w:r>
            <w:r w:rsidR="00750AD0" w:rsidRPr="00DA424B">
              <w:rPr>
                <w:rStyle w:val="-"/>
                <w:rFonts w:cstheme="minorHAnsi"/>
                <w:noProof/>
                <w:lang w:val="en-US"/>
              </w:rPr>
              <w:t>Guarantees</w:t>
            </w:r>
            <w:r w:rsidR="00750AD0">
              <w:rPr>
                <w:noProof/>
                <w:webHidden/>
              </w:rPr>
              <w:tab/>
            </w:r>
            <w:r w:rsidR="00750AD0">
              <w:rPr>
                <w:noProof/>
                <w:webHidden/>
              </w:rPr>
              <w:fldChar w:fldCharType="begin"/>
            </w:r>
            <w:r w:rsidR="00750AD0">
              <w:rPr>
                <w:noProof/>
                <w:webHidden/>
              </w:rPr>
              <w:instrText xml:space="preserve"> PAGEREF _Toc111198211 \h </w:instrText>
            </w:r>
            <w:r w:rsidR="00750AD0">
              <w:rPr>
                <w:noProof/>
                <w:webHidden/>
              </w:rPr>
            </w:r>
            <w:r w:rsidR="00750AD0">
              <w:rPr>
                <w:noProof/>
                <w:webHidden/>
              </w:rPr>
              <w:fldChar w:fldCharType="separate"/>
            </w:r>
            <w:r>
              <w:rPr>
                <w:noProof/>
                <w:webHidden/>
              </w:rPr>
              <w:t>8</w:t>
            </w:r>
            <w:r w:rsidR="00750AD0">
              <w:rPr>
                <w:noProof/>
                <w:webHidden/>
              </w:rPr>
              <w:fldChar w:fldCharType="end"/>
            </w:r>
          </w:hyperlink>
        </w:p>
        <w:p w14:paraId="36A425A4" w14:textId="40D8339F" w:rsidR="00750AD0" w:rsidRDefault="001856AE">
          <w:pPr>
            <w:pStyle w:val="24"/>
            <w:rPr>
              <w:rFonts w:asciiTheme="minorHAnsi" w:eastAsiaTheme="minorEastAsia" w:hAnsiTheme="minorHAnsi" w:cstheme="minorBidi"/>
              <w:b w:val="0"/>
              <w:bCs w:val="0"/>
              <w:noProof/>
              <w:sz w:val="22"/>
              <w:szCs w:val="22"/>
              <w:lang w:val="el-GR"/>
            </w:rPr>
          </w:pPr>
          <w:hyperlink w:anchor="_Toc111198212" w:history="1">
            <w:r w:rsidR="00750AD0" w:rsidRPr="00DA424B">
              <w:rPr>
                <w:rStyle w:val="-"/>
                <w:rFonts w:cstheme="minorHAnsi"/>
                <w:noProof/>
              </w:rPr>
              <w:t>Article 14: Tender validity period</w:t>
            </w:r>
            <w:r w:rsidR="00750AD0">
              <w:rPr>
                <w:noProof/>
                <w:webHidden/>
              </w:rPr>
              <w:tab/>
            </w:r>
            <w:r w:rsidR="00750AD0">
              <w:rPr>
                <w:noProof/>
                <w:webHidden/>
              </w:rPr>
              <w:fldChar w:fldCharType="begin"/>
            </w:r>
            <w:r w:rsidR="00750AD0">
              <w:rPr>
                <w:noProof/>
                <w:webHidden/>
              </w:rPr>
              <w:instrText xml:space="preserve"> PAGEREF _Toc111198212 \h </w:instrText>
            </w:r>
            <w:r w:rsidR="00750AD0">
              <w:rPr>
                <w:noProof/>
                <w:webHidden/>
              </w:rPr>
            </w:r>
            <w:r w:rsidR="00750AD0">
              <w:rPr>
                <w:noProof/>
                <w:webHidden/>
              </w:rPr>
              <w:fldChar w:fldCharType="separate"/>
            </w:r>
            <w:r>
              <w:rPr>
                <w:noProof/>
                <w:webHidden/>
              </w:rPr>
              <w:t>8</w:t>
            </w:r>
            <w:r w:rsidR="00750AD0">
              <w:rPr>
                <w:noProof/>
                <w:webHidden/>
              </w:rPr>
              <w:fldChar w:fldCharType="end"/>
            </w:r>
          </w:hyperlink>
        </w:p>
        <w:p w14:paraId="5244DD84" w14:textId="7E40E177" w:rsidR="00750AD0" w:rsidRDefault="001856AE">
          <w:pPr>
            <w:pStyle w:val="17"/>
            <w:tabs>
              <w:tab w:val="right" w:leader="underscore" w:pos="9628"/>
            </w:tabs>
            <w:rPr>
              <w:rFonts w:asciiTheme="minorHAnsi" w:eastAsiaTheme="minorEastAsia" w:hAnsiTheme="minorHAnsi" w:cstheme="minorBidi"/>
              <w:b w:val="0"/>
              <w:bCs w:val="0"/>
              <w:i w:val="0"/>
              <w:iCs w:val="0"/>
              <w:noProof/>
              <w:sz w:val="22"/>
              <w:szCs w:val="22"/>
              <w:lang w:val="el-GR"/>
            </w:rPr>
          </w:pPr>
          <w:hyperlink w:anchor="_Toc111198213" w:history="1">
            <w:r w:rsidR="00750AD0" w:rsidRPr="00DA424B">
              <w:rPr>
                <w:rStyle w:val="-"/>
                <w:rFonts w:cstheme="minorHAnsi"/>
                <w:noProof/>
              </w:rPr>
              <w:t>CHAPTER III</w:t>
            </w:r>
            <w:r w:rsidR="00750AD0">
              <w:rPr>
                <w:noProof/>
                <w:webHidden/>
              </w:rPr>
              <w:tab/>
            </w:r>
            <w:r w:rsidR="00750AD0">
              <w:rPr>
                <w:noProof/>
                <w:webHidden/>
              </w:rPr>
              <w:fldChar w:fldCharType="begin"/>
            </w:r>
            <w:r w:rsidR="00750AD0">
              <w:rPr>
                <w:noProof/>
                <w:webHidden/>
              </w:rPr>
              <w:instrText xml:space="preserve"> PAGEREF _Toc111198213 \h </w:instrText>
            </w:r>
            <w:r w:rsidR="00750AD0">
              <w:rPr>
                <w:noProof/>
                <w:webHidden/>
              </w:rPr>
            </w:r>
            <w:r w:rsidR="00750AD0">
              <w:rPr>
                <w:noProof/>
                <w:webHidden/>
              </w:rPr>
              <w:fldChar w:fldCharType="separate"/>
            </w:r>
            <w:r>
              <w:rPr>
                <w:noProof/>
                <w:webHidden/>
              </w:rPr>
              <w:t>9</w:t>
            </w:r>
            <w:r w:rsidR="00750AD0">
              <w:rPr>
                <w:noProof/>
                <w:webHidden/>
              </w:rPr>
              <w:fldChar w:fldCharType="end"/>
            </w:r>
          </w:hyperlink>
        </w:p>
        <w:p w14:paraId="36F30219" w14:textId="70414F61" w:rsidR="00750AD0" w:rsidRDefault="001856AE">
          <w:pPr>
            <w:pStyle w:val="24"/>
            <w:rPr>
              <w:rFonts w:asciiTheme="minorHAnsi" w:eastAsiaTheme="minorEastAsia" w:hAnsiTheme="minorHAnsi" w:cstheme="minorBidi"/>
              <w:b w:val="0"/>
              <w:bCs w:val="0"/>
              <w:noProof/>
              <w:sz w:val="22"/>
              <w:szCs w:val="22"/>
              <w:lang w:val="el-GR"/>
            </w:rPr>
          </w:pPr>
          <w:hyperlink w:anchor="_Toc111198214" w:history="1">
            <w:r w:rsidR="00750AD0" w:rsidRPr="00DA424B">
              <w:rPr>
                <w:rStyle w:val="-"/>
                <w:rFonts w:cstheme="minorHAnsi"/>
                <w:noProof/>
              </w:rPr>
              <w:t>Article 15: Eligible parties for the tender procedure</w:t>
            </w:r>
            <w:r w:rsidR="00750AD0">
              <w:rPr>
                <w:noProof/>
                <w:webHidden/>
              </w:rPr>
              <w:tab/>
            </w:r>
            <w:r w:rsidR="00750AD0">
              <w:rPr>
                <w:noProof/>
                <w:webHidden/>
              </w:rPr>
              <w:fldChar w:fldCharType="begin"/>
            </w:r>
            <w:r w:rsidR="00750AD0">
              <w:rPr>
                <w:noProof/>
                <w:webHidden/>
              </w:rPr>
              <w:instrText xml:space="preserve"> PAGEREF _Toc111198214 \h </w:instrText>
            </w:r>
            <w:r w:rsidR="00750AD0">
              <w:rPr>
                <w:noProof/>
                <w:webHidden/>
              </w:rPr>
            </w:r>
            <w:r w:rsidR="00750AD0">
              <w:rPr>
                <w:noProof/>
                <w:webHidden/>
              </w:rPr>
              <w:fldChar w:fldCharType="separate"/>
            </w:r>
            <w:r>
              <w:rPr>
                <w:noProof/>
                <w:webHidden/>
              </w:rPr>
              <w:t>9</w:t>
            </w:r>
            <w:r w:rsidR="00750AD0">
              <w:rPr>
                <w:noProof/>
                <w:webHidden/>
              </w:rPr>
              <w:fldChar w:fldCharType="end"/>
            </w:r>
          </w:hyperlink>
        </w:p>
        <w:p w14:paraId="23A43733" w14:textId="553136D4" w:rsidR="00750AD0" w:rsidRDefault="001856AE">
          <w:pPr>
            <w:pStyle w:val="24"/>
            <w:rPr>
              <w:rFonts w:asciiTheme="minorHAnsi" w:eastAsiaTheme="minorEastAsia" w:hAnsiTheme="minorHAnsi" w:cstheme="minorBidi"/>
              <w:b w:val="0"/>
              <w:bCs w:val="0"/>
              <w:noProof/>
              <w:sz w:val="22"/>
              <w:szCs w:val="22"/>
              <w:lang w:val="el-GR"/>
            </w:rPr>
          </w:pPr>
          <w:hyperlink w:anchor="_Toc111198215" w:history="1">
            <w:r w:rsidR="00750AD0" w:rsidRPr="00DA424B">
              <w:rPr>
                <w:rStyle w:val="-"/>
                <w:rFonts w:cstheme="minorHAnsi"/>
                <w:noProof/>
              </w:rPr>
              <w:t>Article 16: Selection criteria</w:t>
            </w:r>
            <w:r w:rsidR="00750AD0">
              <w:rPr>
                <w:noProof/>
                <w:webHidden/>
              </w:rPr>
              <w:tab/>
            </w:r>
            <w:r w:rsidR="00750AD0">
              <w:rPr>
                <w:noProof/>
                <w:webHidden/>
              </w:rPr>
              <w:fldChar w:fldCharType="begin"/>
            </w:r>
            <w:r w:rsidR="00750AD0">
              <w:rPr>
                <w:noProof/>
                <w:webHidden/>
              </w:rPr>
              <w:instrText xml:space="preserve"> PAGEREF _Toc111198215 \h </w:instrText>
            </w:r>
            <w:r w:rsidR="00750AD0">
              <w:rPr>
                <w:noProof/>
                <w:webHidden/>
              </w:rPr>
            </w:r>
            <w:r w:rsidR="00750AD0">
              <w:rPr>
                <w:noProof/>
                <w:webHidden/>
              </w:rPr>
              <w:fldChar w:fldCharType="separate"/>
            </w:r>
            <w:r>
              <w:rPr>
                <w:noProof/>
                <w:webHidden/>
              </w:rPr>
              <w:t>9</w:t>
            </w:r>
            <w:r w:rsidR="00750AD0">
              <w:rPr>
                <w:noProof/>
                <w:webHidden/>
              </w:rPr>
              <w:fldChar w:fldCharType="end"/>
            </w:r>
          </w:hyperlink>
        </w:p>
        <w:p w14:paraId="6DE66941" w14:textId="1FED65FA" w:rsidR="00750AD0" w:rsidRDefault="001856AE">
          <w:pPr>
            <w:pStyle w:val="24"/>
            <w:rPr>
              <w:rFonts w:asciiTheme="minorHAnsi" w:eastAsiaTheme="minorEastAsia" w:hAnsiTheme="minorHAnsi" w:cstheme="minorBidi"/>
              <w:b w:val="0"/>
              <w:bCs w:val="0"/>
              <w:noProof/>
              <w:sz w:val="22"/>
              <w:szCs w:val="22"/>
              <w:lang w:val="el-GR"/>
            </w:rPr>
          </w:pPr>
          <w:hyperlink w:anchor="_Toc111198216" w:history="1">
            <w:r w:rsidR="00750AD0" w:rsidRPr="00DA424B">
              <w:rPr>
                <w:rStyle w:val="-"/>
                <w:rFonts w:cstheme="minorHAnsi"/>
                <w:i/>
                <w:noProof/>
                <w:lang w:val="en-US"/>
              </w:rPr>
              <w:t>IMPORTANT NOTE 5:</w:t>
            </w:r>
            <w:r w:rsidR="00750AD0">
              <w:rPr>
                <w:noProof/>
                <w:webHidden/>
              </w:rPr>
              <w:tab/>
            </w:r>
            <w:r w:rsidR="00750AD0">
              <w:rPr>
                <w:noProof/>
                <w:webHidden/>
              </w:rPr>
              <w:fldChar w:fldCharType="begin"/>
            </w:r>
            <w:r w:rsidR="00750AD0">
              <w:rPr>
                <w:noProof/>
                <w:webHidden/>
              </w:rPr>
              <w:instrText xml:space="preserve"> PAGEREF _Toc111198216 \h </w:instrText>
            </w:r>
            <w:r w:rsidR="00750AD0">
              <w:rPr>
                <w:noProof/>
                <w:webHidden/>
              </w:rPr>
            </w:r>
            <w:r w:rsidR="00750AD0">
              <w:rPr>
                <w:noProof/>
                <w:webHidden/>
              </w:rPr>
              <w:fldChar w:fldCharType="separate"/>
            </w:r>
            <w:r>
              <w:rPr>
                <w:noProof/>
                <w:webHidden/>
              </w:rPr>
              <w:t>12</w:t>
            </w:r>
            <w:r w:rsidR="00750AD0">
              <w:rPr>
                <w:noProof/>
                <w:webHidden/>
              </w:rPr>
              <w:fldChar w:fldCharType="end"/>
            </w:r>
          </w:hyperlink>
        </w:p>
        <w:p w14:paraId="3B60D8A0" w14:textId="22A77490" w:rsidR="00750AD0" w:rsidRDefault="001856AE">
          <w:pPr>
            <w:pStyle w:val="24"/>
            <w:rPr>
              <w:rFonts w:asciiTheme="minorHAnsi" w:eastAsiaTheme="minorEastAsia" w:hAnsiTheme="minorHAnsi" w:cstheme="minorBidi"/>
              <w:b w:val="0"/>
              <w:bCs w:val="0"/>
              <w:noProof/>
              <w:sz w:val="22"/>
              <w:szCs w:val="22"/>
              <w:lang w:val="el-GR"/>
            </w:rPr>
          </w:pPr>
          <w:hyperlink w:anchor="_Toc111198217" w:history="1">
            <w:r w:rsidR="00750AD0" w:rsidRPr="00DA424B">
              <w:rPr>
                <w:rStyle w:val="-"/>
                <w:noProof/>
                <w:lang w:val="en-US"/>
              </w:rPr>
              <w:t>1.2</w:t>
            </w:r>
            <w:r w:rsidR="00750AD0">
              <w:rPr>
                <w:rFonts w:asciiTheme="minorHAnsi" w:eastAsiaTheme="minorEastAsia" w:hAnsiTheme="minorHAnsi" w:cstheme="minorBidi"/>
                <w:b w:val="0"/>
                <w:bCs w:val="0"/>
                <w:noProof/>
                <w:sz w:val="22"/>
                <w:szCs w:val="22"/>
                <w:lang w:val="el-GR"/>
              </w:rPr>
              <w:tab/>
            </w:r>
            <w:r w:rsidR="00750AD0" w:rsidRPr="00DA424B">
              <w:rPr>
                <w:rStyle w:val="-"/>
                <w:rFonts w:cstheme="minorHAnsi"/>
                <w:noProof/>
                <w:lang w:val="en-US"/>
              </w:rPr>
              <w:t>The Technical Proposal for the execution of the framework agreement services</w:t>
            </w:r>
            <w:r w:rsidR="00750AD0">
              <w:rPr>
                <w:noProof/>
                <w:webHidden/>
              </w:rPr>
              <w:tab/>
            </w:r>
            <w:r w:rsidR="00750AD0">
              <w:rPr>
                <w:noProof/>
                <w:webHidden/>
              </w:rPr>
              <w:fldChar w:fldCharType="begin"/>
            </w:r>
            <w:r w:rsidR="00750AD0">
              <w:rPr>
                <w:noProof/>
                <w:webHidden/>
              </w:rPr>
              <w:instrText xml:space="preserve"> PAGEREF _Toc111198217 \h </w:instrText>
            </w:r>
            <w:r w:rsidR="00750AD0">
              <w:rPr>
                <w:noProof/>
                <w:webHidden/>
              </w:rPr>
            </w:r>
            <w:r w:rsidR="00750AD0">
              <w:rPr>
                <w:noProof/>
                <w:webHidden/>
              </w:rPr>
              <w:fldChar w:fldCharType="separate"/>
            </w:r>
            <w:r>
              <w:rPr>
                <w:noProof/>
                <w:webHidden/>
              </w:rPr>
              <w:t>12</w:t>
            </w:r>
            <w:r w:rsidR="00750AD0">
              <w:rPr>
                <w:noProof/>
                <w:webHidden/>
              </w:rPr>
              <w:fldChar w:fldCharType="end"/>
            </w:r>
          </w:hyperlink>
        </w:p>
        <w:p w14:paraId="0D634F44" w14:textId="714C5EC6" w:rsidR="00750AD0" w:rsidRDefault="001856AE">
          <w:pPr>
            <w:pStyle w:val="32"/>
            <w:tabs>
              <w:tab w:val="left" w:pos="1400"/>
              <w:tab w:val="right" w:leader="underscore" w:pos="9628"/>
            </w:tabs>
            <w:rPr>
              <w:rFonts w:asciiTheme="minorHAnsi" w:eastAsiaTheme="minorEastAsia" w:hAnsiTheme="minorHAnsi" w:cstheme="minorBidi"/>
              <w:noProof/>
              <w:sz w:val="22"/>
              <w:szCs w:val="22"/>
              <w:lang w:val="el-GR"/>
            </w:rPr>
          </w:pPr>
          <w:hyperlink w:anchor="_Toc111198218" w:history="1">
            <w:r w:rsidR="00750AD0" w:rsidRPr="00DA424B">
              <w:rPr>
                <w:rStyle w:val="-"/>
                <w:rFonts w:cstheme="minorHAnsi"/>
                <w:noProof/>
                <w:lang w:val="en-US"/>
              </w:rPr>
              <w:t>1.2.1.1</w:t>
            </w:r>
            <w:r w:rsidR="00750AD0">
              <w:rPr>
                <w:rFonts w:asciiTheme="minorHAnsi" w:eastAsiaTheme="minorEastAsia" w:hAnsiTheme="minorHAnsi" w:cstheme="minorBidi"/>
                <w:noProof/>
                <w:sz w:val="22"/>
                <w:szCs w:val="22"/>
                <w:lang w:val="el-GR"/>
              </w:rPr>
              <w:tab/>
            </w:r>
            <w:r w:rsidR="00750AD0" w:rsidRPr="00DA424B">
              <w:rPr>
                <w:rStyle w:val="-"/>
                <w:rFonts w:cstheme="minorHAnsi"/>
                <w:noProof/>
              </w:rPr>
              <w:t>Subfolder A2</w:t>
            </w:r>
            <w:r w:rsidR="00750AD0">
              <w:rPr>
                <w:noProof/>
                <w:webHidden/>
              </w:rPr>
              <w:tab/>
            </w:r>
            <w:r w:rsidR="00750AD0">
              <w:rPr>
                <w:noProof/>
                <w:webHidden/>
              </w:rPr>
              <w:fldChar w:fldCharType="begin"/>
            </w:r>
            <w:r w:rsidR="00750AD0">
              <w:rPr>
                <w:noProof/>
                <w:webHidden/>
              </w:rPr>
              <w:instrText xml:space="preserve"> PAGEREF _Toc111198218 \h </w:instrText>
            </w:r>
            <w:r w:rsidR="00750AD0">
              <w:rPr>
                <w:noProof/>
                <w:webHidden/>
              </w:rPr>
            </w:r>
            <w:r w:rsidR="00750AD0">
              <w:rPr>
                <w:noProof/>
                <w:webHidden/>
              </w:rPr>
              <w:fldChar w:fldCharType="separate"/>
            </w:r>
            <w:r>
              <w:rPr>
                <w:noProof/>
                <w:webHidden/>
              </w:rPr>
              <w:t>14</w:t>
            </w:r>
            <w:r w:rsidR="00750AD0">
              <w:rPr>
                <w:noProof/>
                <w:webHidden/>
              </w:rPr>
              <w:fldChar w:fldCharType="end"/>
            </w:r>
          </w:hyperlink>
        </w:p>
        <w:p w14:paraId="35E48EB7" w14:textId="45768B1E" w:rsidR="00750AD0" w:rsidRDefault="001856AE">
          <w:pPr>
            <w:pStyle w:val="32"/>
            <w:tabs>
              <w:tab w:val="left" w:pos="1400"/>
              <w:tab w:val="right" w:leader="underscore" w:pos="9628"/>
            </w:tabs>
            <w:rPr>
              <w:rFonts w:asciiTheme="minorHAnsi" w:eastAsiaTheme="minorEastAsia" w:hAnsiTheme="minorHAnsi" w:cstheme="minorBidi"/>
              <w:noProof/>
              <w:sz w:val="22"/>
              <w:szCs w:val="22"/>
              <w:lang w:val="el-GR"/>
            </w:rPr>
          </w:pPr>
          <w:hyperlink w:anchor="_Toc111198219" w:history="1">
            <w:r w:rsidR="00750AD0" w:rsidRPr="00DA424B">
              <w:rPr>
                <w:rStyle w:val="-"/>
                <w:rFonts w:cstheme="minorHAnsi"/>
                <w:noProof/>
              </w:rPr>
              <w:t>1.2.2</w:t>
            </w:r>
            <w:r w:rsidR="00750AD0">
              <w:rPr>
                <w:rFonts w:asciiTheme="minorHAnsi" w:eastAsiaTheme="minorEastAsia" w:hAnsiTheme="minorHAnsi" w:cstheme="minorBidi"/>
                <w:noProof/>
                <w:sz w:val="22"/>
                <w:szCs w:val="22"/>
                <w:lang w:val="el-GR"/>
              </w:rPr>
              <w:tab/>
            </w:r>
            <w:r w:rsidR="00750AD0" w:rsidRPr="00DA424B">
              <w:rPr>
                <w:rStyle w:val="-"/>
                <w:rFonts w:cstheme="minorHAnsi"/>
                <w:noProof/>
              </w:rPr>
              <w:t>SUB-FOLDER OF TECHNICAL PROPOSAL</w:t>
            </w:r>
            <w:r w:rsidR="00750AD0">
              <w:rPr>
                <w:noProof/>
                <w:webHidden/>
              </w:rPr>
              <w:tab/>
            </w:r>
            <w:r w:rsidR="00750AD0">
              <w:rPr>
                <w:noProof/>
                <w:webHidden/>
              </w:rPr>
              <w:fldChar w:fldCharType="begin"/>
            </w:r>
            <w:r w:rsidR="00750AD0">
              <w:rPr>
                <w:noProof/>
                <w:webHidden/>
              </w:rPr>
              <w:instrText xml:space="preserve"> PAGEREF _Toc111198219 \h </w:instrText>
            </w:r>
            <w:r w:rsidR="00750AD0">
              <w:rPr>
                <w:noProof/>
                <w:webHidden/>
              </w:rPr>
            </w:r>
            <w:r w:rsidR="00750AD0">
              <w:rPr>
                <w:noProof/>
                <w:webHidden/>
              </w:rPr>
              <w:fldChar w:fldCharType="separate"/>
            </w:r>
            <w:r>
              <w:rPr>
                <w:noProof/>
                <w:webHidden/>
              </w:rPr>
              <w:t>16</w:t>
            </w:r>
            <w:r w:rsidR="00750AD0">
              <w:rPr>
                <w:noProof/>
                <w:webHidden/>
              </w:rPr>
              <w:fldChar w:fldCharType="end"/>
            </w:r>
          </w:hyperlink>
        </w:p>
        <w:p w14:paraId="1C43C000" w14:textId="48E48C10" w:rsidR="00750AD0" w:rsidRDefault="001856AE">
          <w:pPr>
            <w:pStyle w:val="24"/>
            <w:rPr>
              <w:rFonts w:asciiTheme="minorHAnsi" w:eastAsiaTheme="minorEastAsia" w:hAnsiTheme="minorHAnsi" w:cstheme="minorBidi"/>
              <w:b w:val="0"/>
              <w:bCs w:val="0"/>
              <w:noProof/>
              <w:sz w:val="22"/>
              <w:szCs w:val="22"/>
              <w:lang w:val="el-GR"/>
            </w:rPr>
          </w:pPr>
          <w:hyperlink w:anchor="_Toc111198220" w:history="1">
            <w:r w:rsidR="00750AD0" w:rsidRPr="00DA424B">
              <w:rPr>
                <w:rStyle w:val="-"/>
                <w:rFonts w:cstheme="minorHAnsi"/>
                <w:noProof/>
              </w:rPr>
              <w:t>Article 18. Award criterion - Selection of the Contractor</w:t>
            </w:r>
            <w:r w:rsidR="00750AD0">
              <w:rPr>
                <w:noProof/>
                <w:webHidden/>
              </w:rPr>
              <w:tab/>
            </w:r>
            <w:r w:rsidR="00750AD0">
              <w:rPr>
                <w:noProof/>
                <w:webHidden/>
              </w:rPr>
              <w:fldChar w:fldCharType="begin"/>
            </w:r>
            <w:r w:rsidR="00750AD0">
              <w:rPr>
                <w:noProof/>
                <w:webHidden/>
              </w:rPr>
              <w:instrText xml:space="preserve"> PAGEREF _Toc111198220 \h </w:instrText>
            </w:r>
            <w:r w:rsidR="00750AD0">
              <w:rPr>
                <w:noProof/>
                <w:webHidden/>
              </w:rPr>
            </w:r>
            <w:r w:rsidR="00750AD0">
              <w:rPr>
                <w:noProof/>
                <w:webHidden/>
              </w:rPr>
              <w:fldChar w:fldCharType="separate"/>
            </w:r>
            <w:r>
              <w:rPr>
                <w:noProof/>
                <w:webHidden/>
              </w:rPr>
              <w:t>17</w:t>
            </w:r>
            <w:r w:rsidR="00750AD0">
              <w:rPr>
                <w:noProof/>
                <w:webHidden/>
              </w:rPr>
              <w:fldChar w:fldCharType="end"/>
            </w:r>
          </w:hyperlink>
        </w:p>
        <w:p w14:paraId="6E297858" w14:textId="1DC0A860" w:rsidR="00750AD0" w:rsidRDefault="001856AE">
          <w:pPr>
            <w:pStyle w:val="24"/>
            <w:rPr>
              <w:rFonts w:asciiTheme="minorHAnsi" w:eastAsiaTheme="minorEastAsia" w:hAnsiTheme="minorHAnsi" w:cstheme="minorBidi"/>
              <w:b w:val="0"/>
              <w:bCs w:val="0"/>
              <w:noProof/>
              <w:sz w:val="22"/>
              <w:szCs w:val="22"/>
              <w:lang w:val="el-GR"/>
            </w:rPr>
          </w:pPr>
          <w:hyperlink w:anchor="_Toc111198221" w:history="1">
            <w:r w:rsidR="00750AD0" w:rsidRPr="00DA424B">
              <w:rPr>
                <w:rStyle w:val="-"/>
                <w:rFonts w:cstheme="minorHAnsi"/>
                <w:noProof/>
                <w:lang w:val="fr-FR"/>
              </w:rPr>
              <w:t>Article 21: Contractor’s obligations Miscellaneous provisions –</w:t>
            </w:r>
            <w:r w:rsidR="00750AD0">
              <w:rPr>
                <w:noProof/>
                <w:webHidden/>
              </w:rPr>
              <w:tab/>
            </w:r>
            <w:r w:rsidR="00750AD0">
              <w:rPr>
                <w:noProof/>
                <w:webHidden/>
              </w:rPr>
              <w:fldChar w:fldCharType="begin"/>
            </w:r>
            <w:r w:rsidR="00750AD0">
              <w:rPr>
                <w:noProof/>
                <w:webHidden/>
              </w:rPr>
              <w:instrText xml:space="preserve"> PAGEREF _Toc111198221 \h </w:instrText>
            </w:r>
            <w:r w:rsidR="00750AD0">
              <w:rPr>
                <w:noProof/>
                <w:webHidden/>
              </w:rPr>
            </w:r>
            <w:r w:rsidR="00750AD0">
              <w:rPr>
                <w:noProof/>
                <w:webHidden/>
              </w:rPr>
              <w:fldChar w:fldCharType="separate"/>
            </w:r>
            <w:r>
              <w:rPr>
                <w:noProof/>
                <w:webHidden/>
              </w:rPr>
              <w:t>20</w:t>
            </w:r>
            <w:r w:rsidR="00750AD0">
              <w:rPr>
                <w:noProof/>
                <w:webHidden/>
              </w:rPr>
              <w:fldChar w:fldCharType="end"/>
            </w:r>
          </w:hyperlink>
        </w:p>
        <w:p w14:paraId="47FAB896" w14:textId="6E60D33D" w:rsidR="00750AD0" w:rsidRDefault="001856AE">
          <w:pPr>
            <w:pStyle w:val="24"/>
            <w:rPr>
              <w:rFonts w:asciiTheme="minorHAnsi" w:eastAsiaTheme="minorEastAsia" w:hAnsiTheme="minorHAnsi" w:cstheme="minorBidi"/>
              <w:b w:val="0"/>
              <w:bCs w:val="0"/>
              <w:noProof/>
              <w:sz w:val="22"/>
              <w:szCs w:val="22"/>
              <w:lang w:val="el-GR"/>
            </w:rPr>
          </w:pPr>
          <w:hyperlink w:anchor="_Toc111198222" w:history="1">
            <w:r w:rsidR="00750AD0" w:rsidRPr="00DA424B">
              <w:rPr>
                <w:rStyle w:val="-"/>
                <w:rFonts w:cstheme="minorHAnsi"/>
                <w:noProof/>
              </w:rPr>
              <w:t>Article 22: Final Provisions</w:t>
            </w:r>
            <w:r w:rsidR="00750AD0">
              <w:rPr>
                <w:noProof/>
                <w:webHidden/>
              </w:rPr>
              <w:tab/>
            </w:r>
            <w:r w:rsidR="00750AD0">
              <w:rPr>
                <w:noProof/>
                <w:webHidden/>
              </w:rPr>
              <w:fldChar w:fldCharType="begin"/>
            </w:r>
            <w:r w:rsidR="00750AD0">
              <w:rPr>
                <w:noProof/>
                <w:webHidden/>
              </w:rPr>
              <w:instrText xml:space="preserve"> PAGEREF _Toc111198222 \h </w:instrText>
            </w:r>
            <w:r w:rsidR="00750AD0">
              <w:rPr>
                <w:noProof/>
                <w:webHidden/>
              </w:rPr>
            </w:r>
            <w:r w:rsidR="00750AD0">
              <w:rPr>
                <w:noProof/>
                <w:webHidden/>
              </w:rPr>
              <w:fldChar w:fldCharType="separate"/>
            </w:r>
            <w:r>
              <w:rPr>
                <w:noProof/>
                <w:webHidden/>
              </w:rPr>
              <w:t>21</w:t>
            </w:r>
            <w:r w:rsidR="00750AD0">
              <w:rPr>
                <w:noProof/>
                <w:webHidden/>
              </w:rPr>
              <w:fldChar w:fldCharType="end"/>
            </w:r>
          </w:hyperlink>
        </w:p>
        <w:p w14:paraId="78882CA1" w14:textId="4F0B2EDF" w:rsidR="00750AD0" w:rsidRDefault="001856AE">
          <w:pPr>
            <w:pStyle w:val="24"/>
            <w:rPr>
              <w:rFonts w:asciiTheme="minorHAnsi" w:eastAsiaTheme="minorEastAsia" w:hAnsiTheme="minorHAnsi" w:cstheme="minorBidi"/>
              <w:b w:val="0"/>
              <w:bCs w:val="0"/>
              <w:noProof/>
              <w:sz w:val="22"/>
              <w:szCs w:val="22"/>
              <w:lang w:val="el-GR"/>
            </w:rPr>
          </w:pPr>
          <w:hyperlink w:anchor="_Toc111198223" w:history="1">
            <w:r w:rsidR="00750AD0" w:rsidRPr="00DA424B">
              <w:rPr>
                <w:rStyle w:val="-"/>
                <w:rFonts w:cstheme="minorHAnsi"/>
                <w:noProof/>
              </w:rPr>
              <w:t>ANNEX I – TENDER PARTICIPATION GUARANTEE LETTER</w:t>
            </w:r>
            <w:r w:rsidR="00750AD0">
              <w:rPr>
                <w:noProof/>
                <w:webHidden/>
              </w:rPr>
              <w:tab/>
            </w:r>
            <w:r w:rsidR="00750AD0">
              <w:rPr>
                <w:noProof/>
                <w:webHidden/>
              </w:rPr>
              <w:fldChar w:fldCharType="begin"/>
            </w:r>
            <w:r w:rsidR="00750AD0">
              <w:rPr>
                <w:noProof/>
                <w:webHidden/>
              </w:rPr>
              <w:instrText xml:space="preserve"> PAGEREF _Toc111198223 \h </w:instrText>
            </w:r>
            <w:r w:rsidR="00750AD0">
              <w:rPr>
                <w:noProof/>
                <w:webHidden/>
              </w:rPr>
            </w:r>
            <w:r w:rsidR="00750AD0">
              <w:rPr>
                <w:noProof/>
                <w:webHidden/>
              </w:rPr>
              <w:fldChar w:fldCharType="separate"/>
            </w:r>
            <w:r>
              <w:rPr>
                <w:noProof/>
                <w:webHidden/>
              </w:rPr>
              <w:t>22</w:t>
            </w:r>
            <w:r w:rsidR="00750AD0">
              <w:rPr>
                <w:noProof/>
                <w:webHidden/>
              </w:rPr>
              <w:fldChar w:fldCharType="end"/>
            </w:r>
          </w:hyperlink>
        </w:p>
        <w:p w14:paraId="1B250A09" w14:textId="7A4D4053" w:rsidR="00750AD0" w:rsidRDefault="001856AE">
          <w:pPr>
            <w:pStyle w:val="24"/>
            <w:rPr>
              <w:rFonts w:asciiTheme="minorHAnsi" w:eastAsiaTheme="minorEastAsia" w:hAnsiTheme="minorHAnsi" w:cstheme="minorBidi"/>
              <w:b w:val="0"/>
              <w:bCs w:val="0"/>
              <w:noProof/>
              <w:sz w:val="22"/>
              <w:szCs w:val="22"/>
              <w:lang w:val="el-GR"/>
            </w:rPr>
          </w:pPr>
          <w:hyperlink w:anchor="_Toc111198224" w:history="1">
            <w:r w:rsidR="00750AD0" w:rsidRPr="00DA424B">
              <w:rPr>
                <w:rStyle w:val="-"/>
                <w:rFonts w:cstheme="minorHAnsi"/>
                <w:noProof/>
              </w:rPr>
              <w:t>ANNEX II – GOOD EXECUTION GUARANTEE LETTER</w:t>
            </w:r>
            <w:r w:rsidR="00750AD0">
              <w:rPr>
                <w:noProof/>
                <w:webHidden/>
              </w:rPr>
              <w:tab/>
            </w:r>
            <w:r w:rsidR="00750AD0">
              <w:rPr>
                <w:noProof/>
                <w:webHidden/>
              </w:rPr>
              <w:fldChar w:fldCharType="begin"/>
            </w:r>
            <w:r w:rsidR="00750AD0">
              <w:rPr>
                <w:noProof/>
                <w:webHidden/>
              </w:rPr>
              <w:instrText xml:space="preserve"> PAGEREF _Toc111198224 \h </w:instrText>
            </w:r>
            <w:r w:rsidR="00750AD0">
              <w:rPr>
                <w:noProof/>
                <w:webHidden/>
              </w:rPr>
            </w:r>
            <w:r w:rsidR="00750AD0">
              <w:rPr>
                <w:noProof/>
                <w:webHidden/>
              </w:rPr>
              <w:fldChar w:fldCharType="separate"/>
            </w:r>
            <w:r>
              <w:rPr>
                <w:noProof/>
                <w:webHidden/>
              </w:rPr>
              <w:t>24</w:t>
            </w:r>
            <w:r w:rsidR="00750AD0">
              <w:rPr>
                <w:noProof/>
                <w:webHidden/>
              </w:rPr>
              <w:fldChar w:fldCharType="end"/>
            </w:r>
          </w:hyperlink>
        </w:p>
        <w:p w14:paraId="76FEC452" w14:textId="05F4066F" w:rsidR="00750AD0" w:rsidRDefault="001856AE">
          <w:pPr>
            <w:pStyle w:val="24"/>
            <w:rPr>
              <w:rFonts w:asciiTheme="minorHAnsi" w:eastAsiaTheme="minorEastAsia" w:hAnsiTheme="minorHAnsi" w:cstheme="minorBidi"/>
              <w:b w:val="0"/>
              <w:bCs w:val="0"/>
              <w:noProof/>
              <w:sz w:val="22"/>
              <w:szCs w:val="22"/>
              <w:lang w:val="el-GR"/>
            </w:rPr>
          </w:pPr>
          <w:hyperlink w:anchor="_Toc111198225" w:history="1">
            <w:r w:rsidR="00750AD0" w:rsidRPr="00DA424B">
              <w:rPr>
                <w:rStyle w:val="-"/>
                <w:rFonts w:cstheme="minorHAnsi"/>
                <w:noProof/>
              </w:rPr>
              <w:t>ANNEX III – NON DISCLOSURE AGREEMENT (NOT TRANSLATED)</w:t>
            </w:r>
            <w:r w:rsidR="00750AD0">
              <w:rPr>
                <w:noProof/>
                <w:webHidden/>
              </w:rPr>
              <w:tab/>
            </w:r>
            <w:r w:rsidR="00750AD0">
              <w:rPr>
                <w:noProof/>
                <w:webHidden/>
              </w:rPr>
              <w:fldChar w:fldCharType="begin"/>
            </w:r>
            <w:r w:rsidR="00750AD0">
              <w:rPr>
                <w:noProof/>
                <w:webHidden/>
              </w:rPr>
              <w:instrText xml:space="preserve"> PAGEREF _Toc111198225 \h </w:instrText>
            </w:r>
            <w:r w:rsidR="00750AD0">
              <w:rPr>
                <w:noProof/>
                <w:webHidden/>
              </w:rPr>
            </w:r>
            <w:r w:rsidR="00750AD0">
              <w:rPr>
                <w:noProof/>
                <w:webHidden/>
              </w:rPr>
              <w:fldChar w:fldCharType="separate"/>
            </w:r>
            <w:r>
              <w:rPr>
                <w:noProof/>
                <w:webHidden/>
              </w:rPr>
              <w:t>25</w:t>
            </w:r>
            <w:r w:rsidR="00750AD0">
              <w:rPr>
                <w:noProof/>
                <w:webHidden/>
              </w:rPr>
              <w:fldChar w:fldCharType="end"/>
            </w:r>
          </w:hyperlink>
        </w:p>
        <w:p w14:paraId="26BE81D1" w14:textId="1F0AC60C" w:rsidR="00750AD0" w:rsidRDefault="001856AE">
          <w:pPr>
            <w:pStyle w:val="24"/>
            <w:rPr>
              <w:rFonts w:asciiTheme="minorHAnsi" w:eastAsiaTheme="minorEastAsia" w:hAnsiTheme="minorHAnsi" w:cstheme="minorBidi"/>
              <w:b w:val="0"/>
              <w:bCs w:val="0"/>
              <w:noProof/>
              <w:sz w:val="22"/>
              <w:szCs w:val="22"/>
              <w:lang w:val="el-GR"/>
            </w:rPr>
          </w:pPr>
          <w:hyperlink w:anchor="_Toc111198226" w:history="1">
            <w:r w:rsidR="00750AD0" w:rsidRPr="00DA424B">
              <w:rPr>
                <w:rStyle w:val="-"/>
                <w:rFonts w:cstheme="minorHAnsi"/>
                <w:noProof/>
              </w:rPr>
              <w:t>ANNEX IV – FINANCIAL OFFER TEMPLATE</w:t>
            </w:r>
            <w:r w:rsidR="00750AD0">
              <w:rPr>
                <w:noProof/>
                <w:webHidden/>
              </w:rPr>
              <w:tab/>
            </w:r>
            <w:r w:rsidR="00750AD0">
              <w:rPr>
                <w:noProof/>
                <w:webHidden/>
              </w:rPr>
              <w:fldChar w:fldCharType="begin"/>
            </w:r>
            <w:r w:rsidR="00750AD0">
              <w:rPr>
                <w:noProof/>
                <w:webHidden/>
              </w:rPr>
              <w:instrText xml:space="preserve"> PAGEREF _Toc111198226 \h </w:instrText>
            </w:r>
            <w:r w:rsidR="00750AD0">
              <w:rPr>
                <w:noProof/>
                <w:webHidden/>
              </w:rPr>
            </w:r>
            <w:r w:rsidR="00750AD0">
              <w:rPr>
                <w:noProof/>
                <w:webHidden/>
              </w:rPr>
              <w:fldChar w:fldCharType="separate"/>
            </w:r>
            <w:r>
              <w:rPr>
                <w:noProof/>
                <w:webHidden/>
              </w:rPr>
              <w:t>26</w:t>
            </w:r>
            <w:r w:rsidR="00750AD0">
              <w:rPr>
                <w:noProof/>
                <w:webHidden/>
              </w:rPr>
              <w:fldChar w:fldCharType="end"/>
            </w:r>
          </w:hyperlink>
        </w:p>
        <w:p w14:paraId="1B909743" w14:textId="159CFED2" w:rsidR="00643ED0" w:rsidRPr="003A32FD" w:rsidRDefault="00EC5541" w:rsidP="003A32FD">
          <w:pPr>
            <w:spacing w:after="120"/>
            <w:jc w:val="both"/>
            <w:rPr>
              <w:rFonts w:asciiTheme="minorHAnsi" w:hAnsiTheme="minorHAnsi" w:cstheme="minorHAnsi"/>
              <w:bCs/>
              <w:sz w:val="22"/>
              <w:szCs w:val="22"/>
            </w:rPr>
          </w:pPr>
          <w:r w:rsidRPr="003A32FD">
            <w:rPr>
              <w:rFonts w:asciiTheme="minorHAnsi" w:hAnsiTheme="minorHAnsi" w:cstheme="minorHAnsi"/>
              <w:bCs/>
              <w:sz w:val="22"/>
              <w:szCs w:val="22"/>
            </w:rPr>
            <w:fldChar w:fldCharType="end"/>
          </w:r>
        </w:p>
      </w:sdtContent>
    </w:sdt>
    <w:p w14:paraId="15C7D3C5" w14:textId="371B3B63" w:rsidR="00465FB3" w:rsidRPr="003A32FD" w:rsidRDefault="00465FB3" w:rsidP="003A32FD">
      <w:pPr>
        <w:spacing w:after="120"/>
        <w:jc w:val="both"/>
        <w:rPr>
          <w:rFonts w:asciiTheme="minorHAnsi" w:hAnsiTheme="minorHAnsi" w:cstheme="minorHAnsi"/>
          <w:sz w:val="22"/>
          <w:szCs w:val="22"/>
          <w:lang w:val="en-US"/>
        </w:rPr>
      </w:pPr>
      <w:r w:rsidRPr="003A32FD">
        <w:rPr>
          <w:rFonts w:asciiTheme="minorHAnsi" w:hAnsiTheme="minorHAnsi" w:cstheme="minorHAnsi"/>
          <w:sz w:val="22"/>
          <w:szCs w:val="22"/>
        </w:rPr>
        <w:br w:type="page"/>
      </w:r>
      <w:bookmarkStart w:id="1" w:name="_Toc512613092"/>
      <w:r w:rsidRPr="003A32FD">
        <w:rPr>
          <w:rFonts w:asciiTheme="minorHAnsi" w:hAnsiTheme="minorHAnsi" w:cstheme="minorHAnsi"/>
          <w:sz w:val="22"/>
          <w:szCs w:val="22"/>
        </w:rPr>
        <w:lastRenderedPageBreak/>
        <w:t>CHAPTER I</w:t>
      </w:r>
      <w:bookmarkEnd w:id="1"/>
    </w:p>
    <w:p w14:paraId="2E13F82C" w14:textId="5D64DCE4" w:rsidR="00465FB3" w:rsidRPr="003A32FD" w:rsidRDefault="00465FB3" w:rsidP="003A32FD">
      <w:pPr>
        <w:pStyle w:val="2"/>
        <w:spacing w:after="120"/>
        <w:ind w:left="1134" w:hanging="1134"/>
        <w:jc w:val="both"/>
        <w:rPr>
          <w:rFonts w:asciiTheme="minorHAnsi" w:hAnsiTheme="minorHAnsi" w:cstheme="minorHAnsi"/>
          <w:sz w:val="22"/>
          <w:szCs w:val="22"/>
        </w:rPr>
      </w:pPr>
      <w:bookmarkStart w:id="2" w:name="_Toc486422285"/>
      <w:bookmarkStart w:id="3" w:name="_Toc512613093"/>
      <w:bookmarkStart w:id="4" w:name="_Toc111198198"/>
      <w:r w:rsidRPr="003A32FD">
        <w:rPr>
          <w:rFonts w:asciiTheme="minorHAnsi" w:hAnsiTheme="minorHAnsi" w:cstheme="minorHAnsi"/>
          <w:sz w:val="22"/>
          <w:szCs w:val="22"/>
        </w:rPr>
        <w:t>Article 1:</w:t>
      </w:r>
      <w:r w:rsidRPr="003A32FD">
        <w:rPr>
          <w:rFonts w:asciiTheme="minorHAnsi" w:hAnsiTheme="minorHAnsi" w:cstheme="minorHAnsi"/>
          <w:sz w:val="22"/>
          <w:szCs w:val="22"/>
        </w:rPr>
        <w:tab/>
      </w:r>
      <w:bookmarkEnd w:id="2"/>
      <w:r w:rsidRPr="003A32FD">
        <w:rPr>
          <w:rFonts w:asciiTheme="minorHAnsi" w:hAnsiTheme="minorHAnsi" w:cstheme="minorHAnsi"/>
          <w:sz w:val="22"/>
          <w:szCs w:val="22"/>
        </w:rPr>
        <w:t>Definitions</w:t>
      </w:r>
      <w:bookmarkEnd w:id="3"/>
      <w:bookmarkEnd w:id="4"/>
      <w:r w:rsidRPr="003A32FD">
        <w:rPr>
          <w:rFonts w:asciiTheme="minorHAnsi" w:hAnsiTheme="minorHAnsi" w:cstheme="minorHAnsi"/>
          <w:sz w:val="22"/>
          <w:szCs w:val="22"/>
        </w:rPr>
        <w:t xml:space="preserve"> </w:t>
      </w:r>
    </w:p>
    <w:p w14:paraId="4F246E06" w14:textId="5121B1E3" w:rsidR="0030546B" w:rsidRPr="003A32FD" w:rsidRDefault="00B93CC5" w:rsidP="003A32FD">
      <w:pPr>
        <w:pStyle w:val="afd"/>
        <w:numPr>
          <w:ilvl w:val="1"/>
          <w:numId w:val="4"/>
        </w:numPr>
        <w:spacing w:after="120"/>
        <w:contextualSpacing w:val="0"/>
        <w:jc w:val="both"/>
        <w:rPr>
          <w:rFonts w:asciiTheme="minorHAnsi" w:hAnsiTheme="minorHAnsi" w:cstheme="minorHAnsi"/>
          <w:sz w:val="22"/>
          <w:szCs w:val="22"/>
        </w:rPr>
      </w:pPr>
      <w:r w:rsidRPr="003A32FD">
        <w:rPr>
          <w:rFonts w:asciiTheme="minorHAnsi" w:hAnsiTheme="minorHAnsi" w:cstheme="minorHAnsi"/>
          <w:b/>
          <w:sz w:val="22"/>
          <w:szCs w:val="22"/>
        </w:rPr>
        <w:t>Contractor</w:t>
      </w:r>
      <w:r w:rsidR="0030546B" w:rsidRPr="003A32FD">
        <w:rPr>
          <w:rFonts w:asciiTheme="minorHAnsi" w:hAnsiTheme="minorHAnsi" w:cstheme="minorHAnsi"/>
          <w:sz w:val="22"/>
          <w:szCs w:val="22"/>
        </w:rPr>
        <w:t xml:space="preserve"> means </w:t>
      </w:r>
      <w:bookmarkStart w:id="5" w:name="_Hlk487646486"/>
      <w:r w:rsidR="0030546B" w:rsidRPr="003A32FD">
        <w:rPr>
          <w:rFonts w:asciiTheme="minorHAnsi" w:hAnsiTheme="minorHAnsi" w:cstheme="minorHAnsi"/>
          <w:sz w:val="22"/>
          <w:szCs w:val="22"/>
        </w:rPr>
        <w:t xml:space="preserve">a contracting enterprise or joint venture or grouping or contracting enterprises </w:t>
      </w:r>
      <w:bookmarkEnd w:id="5"/>
      <w:r w:rsidR="0030546B" w:rsidRPr="003A32FD">
        <w:rPr>
          <w:rFonts w:asciiTheme="minorHAnsi" w:hAnsiTheme="minorHAnsi" w:cstheme="minorHAnsi"/>
          <w:sz w:val="22"/>
          <w:szCs w:val="22"/>
        </w:rPr>
        <w:t xml:space="preserve">selected by PPA to carry out the Project, which enters into a contract on the matter with PPA. </w:t>
      </w:r>
    </w:p>
    <w:p w14:paraId="16A7151C" w14:textId="4F3AEDE4" w:rsidR="00071CAA" w:rsidRPr="003A32FD" w:rsidRDefault="001F1D4E" w:rsidP="003A32FD">
      <w:pPr>
        <w:pStyle w:val="afd"/>
        <w:numPr>
          <w:ilvl w:val="1"/>
          <w:numId w:val="4"/>
        </w:numPr>
        <w:spacing w:after="120"/>
        <w:contextualSpacing w:val="0"/>
        <w:jc w:val="both"/>
        <w:textAlignment w:val="auto"/>
        <w:rPr>
          <w:rFonts w:asciiTheme="minorHAnsi" w:hAnsiTheme="minorHAnsi" w:cstheme="minorHAnsi"/>
          <w:sz w:val="22"/>
          <w:szCs w:val="22"/>
        </w:rPr>
      </w:pPr>
      <w:bookmarkStart w:id="6" w:name="_Hlk487634774"/>
      <w:r w:rsidRPr="003A32FD">
        <w:rPr>
          <w:rFonts w:asciiTheme="minorHAnsi" w:hAnsiTheme="minorHAnsi" w:cstheme="minorHAnsi"/>
          <w:b/>
          <w:sz w:val="22"/>
          <w:szCs w:val="22"/>
        </w:rPr>
        <w:t xml:space="preserve"> </w:t>
      </w:r>
      <w:r w:rsidR="00961B52" w:rsidRPr="003A32FD">
        <w:rPr>
          <w:rFonts w:asciiTheme="minorHAnsi" w:hAnsiTheme="minorHAnsi" w:cstheme="minorHAnsi"/>
          <w:b/>
          <w:sz w:val="22"/>
          <w:szCs w:val="22"/>
        </w:rPr>
        <w:t xml:space="preserve">“Acceptable Institutions” </w:t>
      </w:r>
      <w:r w:rsidR="00961B52" w:rsidRPr="003A32FD">
        <w:rPr>
          <w:rFonts w:asciiTheme="minorHAnsi" w:hAnsiTheme="minorHAnsi" w:cstheme="minorHAnsi"/>
          <w:sz w:val="22"/>
          <w:szCs w:val="22"/>
        </w:rPr>
        <w:t xml:space="preserve">, means a credit or financial institution or insurance company within meaning of Article 14(1)(b) or (c) of Law 4364/2016 operating lawfully in an EU, EEA or OECD or Financial Action Task Force (FATF) country, which in accordance with the applicable provisions have such a right, or in a country with a credit rating for long-term investments of at least A- (or equivalent) or higher from at least any two of the rating’s agencies  Moody's, Standard &amp; Poor’s or Fitch. </w:t>
      </w:r>
      <w:proofErr w:type="gramStart"/>
      <w:r w:rsidR="0094691C" w:rsidRPr="003A32FD">
        <w:rPr>
          <w:rFonts w:asciiTheme="minorHAnsi" w:hAnsiTheme="minorHAnsi" w:cstheme="minorHAnsi"/>
          <w:sz w:val="22"/>
          <w:szCs w:val="22"/>
          <w:lang w:val="en-US"/>
        </w:rPr>
        <w:t>Also</w:t>
      </w:r>
      <w:proofErr w:type="gramEnd"/>
      <w:r w:rsidR="0094691C" w:rsidRPr="003A32FD">
        <w:rPr>
          <w:rFonts w:asciiTheme="minorHAnsi" w:hAnsiTheme="minorHAnsi" w:cstheme="minorHAnsi"/>
          <w:sz w:val="22"/>
          <w:szCs w:val="22"/>
          <w:lang w:val="en-US"/>
        </w:rPr>
        <w:t xml:space="preserve"> </w:t>
      </w:r>
      <w:r w:rsidR="00961B52" w:rsidRPr="003A32FD">
        <w:rPr>
          <w:rFonts w:asciiTheme="minorHAnsi" w:hAnsiTheme="minorHAnsi" w:cstheme="minorHAnsi"/>
          <w:sz w:val="22"/>
          <w:szCs w:val="22"/>
        </w:rPr>
        <w:t>ETAA - TSMEDE Fund</w:t>
      </w:r>
      <w:r w:rsidR="0094691C" w:rsidRPr="003A32FD">
        <w:rPr>
          <w:rFonts w:asciiTheme="minorHAnsi" w:hAnsiTheme="minorHAnsi" w:cstheme="minorHAnsi"/>
          <w:sz w:val="22"/>
          <w:szCs w:val="22"/>
        </w:rPr>
        <w:t xml:space="preserve"> is considered as acceptable Institution</w:t>
      </w:r>
      <w:r w:rsidR="00961B52" w:rsidRPr="003A32FD">
        <w:rPr>
          <w:rFonts w:asciiTheme="minorHAnsi" w:hAnsiTheme="minorHAnsi" w:cstheme="minorHAnsi"/>
          <w:sz w:val="22"/>
          <w:szCs w:val="22"/>
        </w:rPr>
        <w:t>.</w:t>
      </w:r>
    </w:p>
    <w:p w14:paraId="22E1897F" w14:textId="7895D679" w:rsidR="00E321C6" w:rsidRPr="003A32FD" w:rsidRDefault="00A23989" w:rsidP="003A32FD">
      <w:pPr>
        <w:pStyle w:val="afd"/>
        <w:numPr>
          <w:ilvl w:val="1"/>
          <w:numId w:val="4"/>
        </w:numPr>
        <w:spacing w:after="120"/>
        <w:contextualSpacing w:val="0"/>
        <w:jc w:val="both"/>
        <w:textAlignment w:val="auto"/>
        <w:rPr>
          <w:rFonts w:asciiTheme="minorHAnsi" w:hAnsiTheme="minorHAnsi" w:cstheme="minorHAnsi"/>
          <w:sz w:val="22"/>
          <w:szCs w:val="22"/>
        </w:rPr>
      </w:pPr>
      <w:r w:rsidRPr="003A32FD">
        <w:rPr>
          <w:rFonts w:asciiTheme="minorHAnsi" w:hAnsiTheme="minorHAnsi" w:cstheme="minorHAnsi"/>
          <w:b/>
          <w:bCs/>
          <w:sz w:val="22"/>
          <w:szCs w:val="22"/>
        </w:rPr>
        <w:t>“Decision-maker”</w:t>
      </w:r>
      <w:r w:rsidR="003B4DE5" w:rsidRPr="003A32FD">
        <w:rPr>
          <w:rFonts w:asciiTheme="minorHAnsi" w:hAnsiTheme="minorHAnsi" w:cstheme="minorHAnsi"/>
          <w:sz w:val="22"/>
          <w:szCs w:val="22"/>
        </w:rPr>
        <w:t xml:space="preserve"> means the</w:t>
      </w:r>
      <w:r w:rsidR="003B4DE5" w:rsidRPr="003A32FD">
        <w:rPr>
          <w:rFonts w:asciiTheme="minorHAnsi" w:hAnsiTheme="minorHAnsi" w:cstheme="minorHAnsi"/>
          <w:sz w:val="22"/>
          <w:szCs w:val="22"/>
          <w:lang w:val="en-US"/>
        </w:rPr>
        <w:t xml:space="preserve"> </w:t>
      </w:r>
      <w:r w:rsidR="005E4233" w:rsidRPr="003A32FD">
        <w:rPr>
          <w:rFonts w:asciiTheme="minorHAnsi" w:hAnsiTheme="minorHAnsi" w:cstheme="minorHAnsi"/>
          <w:sz w:val="22"/>
          <w:szCs w:val="22"/>
          <w:lang w:val="en-US"/>
        </w:rPr>
        <w:t xml:space="preserve">competent body of PPA S.A. </w:t>
      </w:r>
    </w:p>
    <w:p w14:paraId="41649B10" w14:textId="47E79DAF" w:rsidR="00C24DE9" w:rsidRPr="003A32FD" w:rsidRDefault="0030546B" w:rsidP="003A32FD">
      <w:pPr>
        <w:pStyle w:val="afd"/>
        <w:numPr>
          <w:ilvl w:val="1"/>
          <w:numId w:val="4"/>
        </w:numPr>
        <w:spacing w:after="120"/>
        <w:contextualSpacing w:val="0"/>
        <w:jc w:val="both"/>
        <w:rPr>
          <w:rFonts w:asciiTheme="minorHAnsi" w:hAnsiTheme="minorHAnsi" w:cstheme="minorHAnsi"/>
          <w:sz w:val="22"/>
          <w:szCs w:val="22"/>
        </w:rPr>
      </w:pPr>
      <w:r w:rsidRPr="003A32FD">
        <w:rPr>
          <w:rFonts w:asciiTheme="minorHAnsi" w:hAnsiTheme="minorHAnsi" w:cstheme="minorHAnsi"/>
          <w:b/>
          <w:bCs/>
          <w:sz w:val="22"/>
          <w:szCs w:val="22"/>
        </w:rPr>
        <w:t xml:space="preserve">“Competent </w:t>
      </w:r>
      <w:r w:rsidR="00A45984" w:rsidRPr="003A32FD">
        <w:rPr>
          <w:rFonts w:asciiTheme="minorHAnsi" w:hAnsiTheme="minorHAnsi" w:cstheme="minorHAnsi"/>
          <w:b/>
          <w:bCs/>
          <w:sz w:val="22"/>
          <w:szCs w:val="22"/>
        </w:rPr>
        <w:t>Projects Department</w:t>
      </w:r>
      <w:r w:rsidRPr="003A32FD">
        <w:rPr>
          <w:rFonts w:asciiTheme="minorHAnsi" w:hAnsiTheme="minorHAnsi" w:cstheme="minorHAnsi"/>
          <w:b/>
          <w:bCs/>
          <w:sz w:val="22"/>
          <w:szCs w:val="22"/>
        </w:rPr>
        <w:t>”</w:t>
      </w:r>
      <w:r w:rsidRPr="003A32FD">
        <w:rPr>
          <w:rFonts w:asciiTheme="minorHAnsi" w:hAnsiTheme="minorHAnsi" w:cstheme="minorHAnsi"/>
          <w:sz w:val="22"/>
          <w:szCs w:val="22"/>
        </w:rPr>
        <w:t xml:space="preserve"> </w:t>
      </w:r>
      <w:r w:rsidR="004A3ED2" w:rsidRPr="003A32FD">
        <w:rPr>
          <w:rFonts w:asciiTheme="minorHAnsi" w:hAnsiTheme="minorHAnsi" w:cstheme="minorHAnsi"/>
          <w:sz w:val="22"/>
          <w:szCs w:val="22"/>
        </w:rPr>
        <w:t xml:space="preserve">or </w:t>
      </w:r>
      <w:r w:rsidR="004A3ED2" w:rsidRPr="003A32FD">
        <w:rPr>
          <w:rFonts w:asciiTheme="minorHAnsi" w:hAnsiTheme="minorHAnsi" w:cstheme="minorHAnsi"/>
          <w:b/>
          <w:sz w:val="22"/>
          <w:szCs w:val="22"/>
        </w:rPr>
        <w:t>“CPD”</w:t>
      </w:r>
      <w:r w:rsidR="004A3ED2" w:rsidRPr="003A32FD">
        <w:rPr>
          <w:rFonts w:asciiTheme="minorHAnsi" w:hAnsiTheme="minorHAnsi" w:cstheme="minorHAnsi"/>
          <w:sz w:val="22"/>
          <w:szCs w:val="22"/>
        </w:rPr>
        <w:t xml:space="preserve"> </w:t>
      </w:r>
      <w:r w:rsidRPr="003A32FD">
        <w:rPr>
          <w:rFonts w:asciiTheme="minorHAnsi" w:hAnsiTheme="minorHAnsi" w:cstheme="minorHAnsi"/>
          <w:sz w:val="22"/>
          <w:szCs w:val="22"/>
        </w:rPr>
        <w:t xml:space="preserve">means the Projects Department of PPA (assisted by its Technical Advisors) </w:t>
      </w:r>
    </w:p>
    <w:bookmarkEnd w:id="6"/>
    <w:p w14:paraId="4B9D8B0E" w14:textId="563B2D97" w:rsidR="00C078E6" w:rsidRPr="003A32FD" w:rsidRDefault="00C078E6" w:rsidP="003A32FD">
      <w:pPr>
        <w:pStyle w:val="afd"/>
        <w:numPr>
          <w:ilvl w:val="1"/>
          <w:numId w:val="4"/>
        </w:numPr>
        <w:spacing w:after="120"/>
        <w:contextualSpacing w:val="0"/>
        <w:jc w:val="both"/>
        <w:rPr>
          <w:rFonts w:asciiTheme="minorHAnsi" w:hAnsiTheme="minorHAnsi" w:cstheme="minorHAnsi"/>
          <w:sz w:val="22"/>
          <w:szCs w:val="22"/>
        </w:rPr>
      </w:pPr>
      <w:r w:rsidRPr="003A32FD">
        <w:rPr>
          <w:rFonts w:asciiTheme="minorHAnsi" w:hAnsiTheme="minorHAnsi" w:cstheme="minorHAnsi"/>
          <w:b/>
          <w:sz w:val="22"/>
          <w:szCs w:val="22"/>
        </w:rPr>
        <w:t>“Tender procedure”</w:t>
      </w:r>
      <w:r w:rsidRPr="003A32FD">
        <w:rPr>
          <w:rFonts w:asciiTheme="minorHAnsi" w:hAnsiTheme="minorHAnsi" w:cstheme="minorHAnsi"/>
          <w:sz w:val="22"/>
          <w:szCs w:val="22"/>
        </w:rPr>
        <w:t xml:space="preserve"> means this tender procedure conducted in </w:t>
      </w:r>
      <w:r w:rsidR="004F1309" w:rsidRPr="003A32FD">
        <w:rPr>
          <w:rFonts w:asciiTheme="minorHAnsi" w:hAnsiTheme="minorHAnsi" w:cstheme="minorHAnsi"/>
          <w:sz w:val="22"/>
          <w:szCs w:val="22"/>
        </w:rPr>
        <w:t xml:space="preserve">one </w:t>
      </w:r>
      <w:r w:rsidR="00F41886" w:rsidRPr="003A32FD">
        <w:rPr>
          <w:rFonts w:asciiTheme="minorHAnsi" w:hAnsiTheme="minorHAnsi" w:cstheme="minorHAnsi"/>
          <w:sz w:val="22"/>
          <w:szCs w:val="22"/>
        </w:rPr>
        <w:t>stage.</w:t>
      </w:r>
    </w:p>
    <w:p w14:paraId="75EC748B" w14:textId="0DEACCBD" w:rsidR="005D333D" w:rsidRPr="003A32FD" w:rsidRDefault="0094691C" w:rsidP="003A32FD">
      <w:pPr>
        <w:pStyle w:val="afd"/>
        <w:numPr>
          <w:ilvl w:val="1"/>
          <w:numId w:val="4"/>
        </w:numPr>
        <w:spacing w:after="120"/>
        <w:contextualSpacing w:val="0"/>
        <w:jc w:val="both"/>
        <w:rPr>
          <w:rFonts w:asciiTheme="minorHAnsi" w:hAnsiTheme="minorHAnsi" w:cstheme="minorHAnsi"/>
          <w:sz w:val="22"/>
          <w:szCs w:val="22"/>
        </w:rPr>
      </w:pPr>
      <w:r w:rsidRPr="003A32FD">
        <w:rPr>
          <w:rFonts w:asciiTheme="minorHAnsi" w:hAnsiTheme="minorHAnsi" w:cstheme="minorHAnsi"/>
          <w:b/>
          <w:bCs/>
          <w:sz w:val="22"/>
          <w:szCs w:val="22"/>
          <w:lang w:val="en-US"/>
        </w:rPr>
        <w:t xml:space="preserve">“Candidate” or </w:t>
      </w:r>
      <w:r w:rsidR="005D333D" w:rsidRPr="003A32FD">
        <w:rPr>
          <w:rFonts w:asciiTheme="minorHAnsi" w:hAnsiTheme="minorHAnsi" w:cstheme="minorHAnsi"/>
          <w:b/>
          <w:bCs/>
          <w:sz w:val="22"/>
          <w:szCs w:val="22"/>
        </w:rPr>
        <w:t>“Tenderer”</w:t>
      </w:r>
      <w:r w:rsidR="005D333D" w:rsidRPr="003A32FD">
        <w:rPr>
          <w:rFonts w:asciiTheme="minorHAnsi" w:hAnsiTheme="minorHAnsi" w:cstheme="minorHAnsi"/>
          <w:sz w:val="22"/>
          <w:szCs w:val="22"/>
        </w:rPr>
        <w:t xml:space="preserve"> means any Contracting Enterprise or Joint Venture or Group of Contracting Enterprises participating in the tender procedure which submits a tender. </w:t>
      </w:r>
    </w:p>
    <w:p w14:paraId="31097335" w14:textId="0E92A2BB" w:rsidR="00664915" w:rsidRPr="003A32FD" w:rsidRDefault="00664915" w:rsidP="003A32FD">
      <w:pPr>
        <w:pStyle w:val="afd"/>
        <w:numPr>
          <w:ilvl w:val="1"/>
          <w:numId w:val="4"/>
        </w:numPr>
        <w:spacing w:after="120"/>
        <w:contextualSpacing w:val="0"/>
        <w:jc w:val="both"/>
        <w:textAlignment w:val="auto"/>
        <w:rPr>
          <w:rFonts w:asciiTheme="minorHAnsi" w:hAnsiTheme="minorHAnsi" w:cstheme="minorHAnsi"/>
          <w:sz w:val="22"/>
          <w:szCs w:val="22"/>
        </w:rPr>
      </w:pPr>
      <w:r w:rsidRPr="003A32FD">
        <w:rPr>
          <w:rFonts w:asciiTheme="minorHAnsi" w:hAnsiTheme="minorHAnsi" w:cstheme="minorHAnsi"/>
          <w:b/>
          <w:sz w:val="22"/>
          <w:szCs w:val="22"/>
        </w:rPr>
        <w:t xml:space="preserve">“Performance Bond” </w:t>
      </w:r>
      <w:r w:rsidRPr="003A32FD">
        <w:rPr>
          <w:rFonts w:asciiTheme="minorHAnsi" w:hAnsiTheme="minorHAnsi" w:cstheme="minorHAnsi"/>
          <w:sz w:val="22"/>
          <w:szCs w:val="22"/>
        </w:rPr>
        <w:t xml:space="preserve">has the meaning attributed to it in </w:t>
      </w:r>
      <w:r w:rsidR="005C3F8A" w:rsidRPr="003A32FD">
        <w:rPr>
          <w:rFonts w:asciiTheme="minorHAnsi" w:hAnsiTheme="minorHAnsi" w:cstheme="minorHAnsi"/>
          <w:sz w:val="22"/>
          <w:szCs w:val="22"/>
        </w:rPr>
        <w:t xml:space="preserve">article 14 </w:t>
      </w:r>
      <w:r w:rsidRPr="003A32FD">
        <w:rPr>
          <w:rFonts w:asciiTheme="minorHAnsi" w:hAnsiTheme="minorHAnsi" w:cstheme="minorHAnsi"/>
          <w:sz w:val="22"/>
          <w:szCs w:val="22"/>
        </w:rPr>
        <w:t>hereof.</w:t>
      </w:r>
    </w:p>
    <w:p w14:paraId="52957432" w14:textId="1B2EA519" w:rsidR="00670FFA" w:rsidRPr="003A32FD" w:rsidRDefault="00670FFA" w:rsidP="003A32FD">
      <w:pPr>
        <w:pStyle w:val="afd"/>
        <w:numPr>
          <w:ilvl w:val="1"/>
          <w:numId w:val="4"/>
        </w:numPr>
        <w:spacing w:after="120"/>
        <w:contextualSpacing w:val="0"/>
        <w:jc w:val="both"/>
        <w:textAlignment w:val="auto"/>
        <w:rPr>
          <w:rFonts w:asciiTheme="minorHAnsi" w:hAnsiTheme="minorHAnsi" w:cstheme="minorHAnsi"/>
          <w:sz w:val="22"/>
          <w:szCs w:val="22"/>
        </w:rPr>
      </w:pPr>
      <w:r w:rsidRPr="003A32FD">
        <w:rPr>
          <w:rFonts w:asciiTheme="minorHAnsi" w:hAnsiTheme="minorHAnsi" w:cstheme="minorHAnsi"/>
          <w:b/>
          <w:sz w:val="22"/>
          <w:szCs w:val="22"/>
        </w:rPr>
        <w:t xml:space="preserve">“Participation Bond” </w:t>
      </w:r>
      <w:r w:rsidRPr="003A32FD">
        <w:rPr>
          <w:rFonts w:asciiTheme="minorHAnsi" w:hAnsiTheme="minorHAnsi" w:cstheme="minorHAnsi"/>
          <w:sz w:val="22"/>
          <w:szCs w:val="22"/>
        </w:rPr>
        <w:t>has the meanin</w:t>
      </w:r>
      <w:r w:rsidR="003B4DE5" w:rsidRPr="003A32FD">
        <w:rPr>
          <w:rFonts w:asciiTheme="minorHAnsi" w:hAnsiTheme="minorHAnsi" w:cstheme="minorHAnsi"/>
          <w:sz w:val="22"/>
          <w:szCs w:val="22"/>
        </w:rPr>
        <w:t xml:space="preserve">g attributed to it in </w:t>
      </w:r>
      <w:r w:rsidR="003B4DE5" w:rsidRPr="003A32FD">
        <w:rPr>
          <w:rFonts w:asciiTheme="minorHAnsi" w:hAnsiTheme="minorHAnsi" w:cstheme="minorHAnsi"/>
          <w:sz w:val="22"/>
          <w:szCs w:val="22"/>
          <w:lang w:val="en-US"/>
        </w:rPr>
        <w:t xml:space="preserve">article </w:t>
      </w:r>
      <w:r w:rsidR="005C3F8A" w:rsidRPr="003A32FD">
        <w:rPr>
          <w:rFonts w:asciiTheme="minorHAnsi" w:hAnsiTheme="minorHAnsi" w:cstheme="minorHAnsi"/>
          <w:sz w:val="22"/>
          <w:szCs w:val="22"/>
          <w:lang w:val="en-US"/>
        </w:rPr>
        <w:t>14</w:t>
      </w:r>
      <w:r w:rsidRPr="003A32FD">
        <w:rPr>
          <w:rFonts w:asciiTheme="minorHAnsi" w:hAnsiTheme="minorHAnsi" w:cstheme="minorHAnsi"/>
          <w:sz w:val="22"/>
          <w:szCs w:val="22"/>
        </w:rPr>
        <w:t xml:space="preserve"> hereof.</w:t>
      </w:r>
    </w:p>
    <w:p w14:paraId="4A9787FE" w14:textId="77777777" w:rsidR="0030546B" w:rsidRPr="003A32FD" w:rsidRDefault="0030546B" w:rsidP="003A32FD">
      <w:pPr>
        <w:pStyle w:val="afd"/>
        <w:numPr>
          <w:ilvl w:val="1"/>
          <w:numId w:val="4"/>
        </w:numPr>
        <w:spacing w:after="120"/>
        <w:contextualSpacing w:val="0"/>
        <w:jc w:val="both"/>
        <w:rPr>
          <w:rFonts w:asciiTheme="minorHAnsi" w:hAnsiTheme="minorHAnsi" w:cstheme="minorHAnsi"/>
          <w:sz w:val="22"/>
          <w:szCs w:val="22"/>
        </w:rPr>
      </w:pPr>
      <w:r w:rsidRPr="003A32FD">
        <w:rPr>
          <w:rFonts w:asciiTheme="minorHAnsi" w:hAnsiTheme="minorHAnsi" w:cstheme="minorHAnsi"/>
          <w:b/>
          <w:sz w:val="22"/>
          <w:szCs w:val="22"/>
        </w:rPr>
        <w:t>“Interested party”</w:t>
      </w:r>
      <w:r w:rsidRPr="003A32FD">
        <w:rPr>
          <w:rFonts w:asciiTheme="minorHAnsi" w:hAnsiTheme="minorHAnsi" w:cstheme="minorHAnsi"/>
          <w:sz w:val="22"/>
          <w:szCs w:val="22"/>
        </w:rPr>
        <w:t xml:space="preserve"> means the Contracting Enterprise or Joint Venture or Grouping of Contracting Enterprises which intends to take part in the tender procedure by submitting an expression of interest. </w:t>
      </w:r>
    </w:p>
    <w:p w14:paraId="3312D52B" w14:textId="77777777" w:rsidR="0097496A" w:rsidRPr="003A32FD" w:rsidRDefault="0097496A" w:rsidP="003A32FD">
      <w:pPr>
        <w:pStyle w:val="afd"/>
        <w:numPr>
          <w:ilvl w:val="1"/>
          <w:numId w:val="4"/>
        </w:numPr>
        <w:spacing w:after="120"/>
        <w:contextualSpacing w:val="0"/>
        <w:jc w:val="both"/>
        <w:rPr>
          <w:rFonts w:asciiTheme="minorHAnsi" w:hAnsiTheme="minorHAnsi" w:cstheme="minorHAnsi"/>
          <w:sz w:val="22"/>
          <w:szCs w:val="22"/>
        </w:rPr>
      </w:pPr>
      <w:r w:rsidRPr="003A32FD">
        <w:rPr>
          <w:rFonts w:asciiTheme="minorHAnsi" w:hAnsiTheme="minorHAnsi" w:cstheme="minorHAnsi"/>
          <w:b/>
          <w:sz w:val="22"/>
          <w:szCs w:val="22"/>
        </w:rPr>
        <w:t>"Project”</w:t>
      </w:r>
      <w:r w:rsidRPr="003A32FD">
        <w:rPr>
          <w:rFonts w:asciiTheme="minorHAnsi" w:hAnsiTheme="minorHAnsi" w:cstheme="minorHAnsi"/>
          <w:sz w:val="22"/>
          <w:szCs w:val="22"/>
        </w:rPr>
        <w:t xml:space="preserve"> means the technical project described in detail in </w:t>
      </w:r>
      <w:hyperlink w:anchor="_ΚΕΦΑΛΑΙΟ_Β΄" w:history="1">
        <w:r w:rsidRPr="003A32FD">
          <w:rPr>
            <w:rStyle w:val="-"/>
            <w:rFonts w:asciiTheme="minorHAnsi" w:hAnsiTheme="minorHAnsi" w:cstheme="minorHAnsi"/>
            <w:sz w:val="22"/>
            <w:szCs w:val="22"/>
          </w:rPr>
          <w:t>Chapter II</w:t>
        </w:r>
      </w:hyperlink>
      <w:r w:rsidRPr="003A32FD">
        <w:rPr>
          <w:rFonts w:asciiTheme="minorHAnsi" w:hAnsiTheme="minorHAnsi" w:cstheme="minorHAnsi"/>
          <w:sz w:val="22"/>
          <w:szCs w:val="22"/>
        </w:rPr>
        <w:t xml:space="preserve"> of this tender notice and elaborated on in the other contract documents. </w:t>
      </w:r>
    </w:p>
    <w:p w14:paraId="7488900F" w14:textId="77777777" w:rsidR="00465FB3" w:rsidRPr="003A32FD" w:rsidRDefault="00D75650" w:rsidP="003A32FD">
      <w:pPr>
        <w:pStyle w:val="afd"/>
        <w:numPr>
          <w:ilvl w:val="1"/>
          <w:numId w:val="4"/>
        </w:numPr>
        <w:spacing w:after="120"/>
        <w:contextualSpacing w:val="0"/>
        <w:jc w:val="both"/>
        <w:rPr>
          <w:rFonts w:asciiTheme="minorHAnsi" w:hAnsiTheme="minorHAnsi" w:cstheme="minorHAnsi"/>
          <w:sz w:val="22"/>
          <w:szCs w:val="22"/>
        </w:rPr>
      </w:pPr>
      <w:r w:rsidRPr="003A32FD">
        <w:rPr>
          <w:rFonts w:asciiTheme="minorHAnsi" w:hAnsiTheme="minorHAnsi" w:cstheme="minorHAnsi"/>
          <w:b/>
          <w:bCs/>
          <w:sz w:val="22"/>
          <w:szCs w:val="22"/>
        </w:rPr>
        <w:t>“Project Owner”</w:t>
      </w:r>
      <w:r w:rsidRPr="003A32FD">
        <w:rPr>
          <w:rFonts w:asciiTheme="minorHAnsi" w:hAnsiTheme="minorHAnsi" w:cstheme="minorHAnsi"/>
          <w:sz w:val="22"/>
          <w:szCs w:val="22"/>
        </w:rPr>
        <w:t xml:space="preserve"> or “Company” means the company with the corporate name Piraeus Port Authority S.A. (PPA). </w:t>
      </w:r>
    </w:p>
    <w:p w14:paraId="337146C8" w14:textId="77777777" w:rsidR="007B0DD7" w:rsidRPr="003A32FD" w:rsidRDefault="007B0DD7" w:rsidP="003A32FD">
      <w:pPr>
        <w:pStyle w:val="afd"/>
        <w:numPr>
          <w:ilvl w:val="1"/>
          <w:numId w:val="4"/>
        </w:numPr>
        <w:suppressAutoHyphens w:val="0"/>
        <w:spacing w:after="120"/>
        <w:jc w:val="both"/>
        <w:textAlignment w:val="auto"/>
        <w:rPr>
          <w:rFonts w:asciiTheme="minorHAnsi" w:hAnsiTheme="minorHAnsi" w:cstheme="minorHAnsi"/>
          <w:sz w:val="22"/>
          <w:szCs w:val="22"/>
          <w:lang w:val="en-US"/>
        </w:rPr>
      </w:pPr>
      <w:r w:rsidRPr="003A32FD">
        <w:rPr>
          <w:rFonts w:asciiTheme="minorHAnsi" w:hAnsiTheme="minorHAnsi" w:cstheme="minorHAnsi"/>
          <w:b/>
          <w:bCs/>
          <w:sz w:val="22"/>
          <w:szCs w:val="22"/>
          <w:lang w:val="en-US"/>
        </w:rPr>
        <w:t>“Tender Committee” or “Committee”</w:t>
      </w:r>
      <w:r w:rsidRPr="003A32FD">
        <w:rPr>
          <w:rFonts w:asciiTheme="minorHAnsi" w:hAnsiTheme="minorHAnsi" w:cstheme="minorHAnsi"/>
          <w:sz w:val="22"/>
          <w:szCs w:val="22"/>
          <w:lang w:val="en-US"/>
        </w:rPr>
        <w:t xml:space="preserve"> means the PPA Tender Evaluation Committee which consists of senior company executives and was established by decision No. 1134/9.11.2017 of its CEO.</w:t>
      </w:r>
    </w:p>
    <w:p w14:paraId="3934263A" w14:textId="0E76EACA" w:rsidR="007162E0" w:rsidRPr="003A32FD" w:rsidRDefault="007162E0" w:rsidP="003A32FD">
      <w:pPr>
        <w:pStyle w:val="afd"/>
        <w:numPr>
          <w:ilvl w:val="1"/>
          <w:numId w:val="4"/>
        </w:numPr>
        <w:spacing w:after="120"/>
        <w:contextualSpacing w:val="0"/>
        <w:jc w:val="both"/>
        <w:textAlignment w:val="auto"/>
        <w:rPr>
          <w:rFonts w:asciiTheme="minorHAnsi" w:hAnsiTheme="minorHAnsi" w:cstheme="minorHAnsi"/>
          <w:sz w:val="22"/>
          <w:szCs w:val="22"/>
        </w:rPr>
      </w:pPr>
      <w:r w:rsidRPr="003A32FD">
        <w:rPr>
          <w:rFonts w:asciiTheme="minorHAnsi" w:hAnsiTheme="minorHAnsi" w:cstheme="minorHAnsi"/>
          <w:b/>
          <w:sz w:val="22"/>
          <w:szCs w:val="22"/>
        </w:rPr>
        <w:t xml:space="preserve">“Call for expressions of interest” </w:t>
      </w:r>
      <w:r w:rsidRPr="003A32FD">
        <w:rPr>
          <w:rFonts w:asciiTheme="minorHAnsi" w:hAnsiTheme="minorHAnsi" w:cstheme="minorHAnsi"/>
          <w:sz w:val="22"/>
          <w:szCs w:val="22"/>
        </w:rPr>
        <w:t>means this call for expressions of interest.</w:t>
      </w:r>
    </w:p>
    <w:p w14:paraId="66289E8A" w14:textId="6E7ADF49" w:rsidR="00A033C4" w:rsidRPr="003A32FD" w:rsidRDefault="00B93CC5" w:rsidP="003A32FD">
      <w:pPr>
        <w:pStyle w:val="afd"/>
        <w:numPr>
          <w:ilvl w:val="1"/>
          <w:numId w:val="4"/>
        </w:numPr>
        <w:spacing w:after="120"/>
        <w:contextualSpacing w:val="0"/>
        <w:jc w:val="both"/>
        <w:textAlignment w:val="auto"/>
        <w:rPr>
          <w:rFonts w:asciiTheme="minorHAnsi" w:hAnsiTheme="minorHAnsi" w:cstheme="minorHAnsi"/>
          <w:sz w:val="22"/>
          <w:szCs w:val="22"/>
        </w:rPr>
      </w:pPr>
      <w:r w:rsidRPr="003A32FD">
        <w:rPr>
          <w:rFonts w:asciiTheme="minorHAnsi" w:hAnsiTheme="minorHAnsi" w:cstheme="minorHAnsi"/>
          <w:b/>
          <w:sz w:val="22"/>
          <w:szCs w:val="22"/>
        </w:rPr>
        <w:t>“Tender budget</w:t>
      </w:r>
      <w:r w:rsidR="00C758FD" w:rsidRPr="003A32FD">
        <w:rPr>
          <w:rFonts w:asciiTheme="minorHAnsi" w:hAnsiTheme="minorHAnsi" w:cstheme="minorHAnsi"/>
          <w:b/>
          <w:sz w:val="22"/>
          <w:szCs w:val="22"/>
          <w:lang w:val="en-US"/>
        </w:rPr>
        <w:t>”</w:t>
      </w:r>
      <w:r w:rsidR="00C758FD" w:rsidRPr="003A32FD">
        <w:rPr>
          <w:rFonts w:asciiTheme="minorHAnsi" w:hAnsiTheme="minorHAnsi" w:cstheme="minorHAnsi"/>
          <w:b/>
          <w:sz w:val="22"/>
          <w:szCs w:val="22"/>
        </w:rPr>
        <w:t xml:space="preserve"> </w:t>
      </w:r>
      <w:r w:rsidRPr="003A32FD">
        <w:rPr>
          <w:rFonts w:asciiTheme="minorHAnsi" w:hAnsiTheme="minorHAnsi" w:cstheme="minorHAnsi"/>
          <w:b/>
          <w:sz w:val="22"/>
          <w:szCs w:val="22"/>
        </w:rPr>
        <w:t>or “Budget”</w:t>
      </w:r>
      <w:r w:rsidR="00847EAC" w:rsidRPr="003A32FD">
        <w:rPr>
          <w:rFonts w:asciiTheme="minorHAnsi" w:hAnsiTheme="minorHAnsi" w:cstheme="minorHAnsi"/>
          <w:sz w:val="22"/>
          <w:szCs w:val="22"/>
        </w:rPr>
        <w:t xml:space="preserve"> means the total stated in the Project Budget (VAT </w:t>
      </w:r>
      <w:proofErr w:type="gramStart"/>
      <w:r w:rsidR="00847EAC" w:rsidRPr="003A32FD">
        <w:rPr>
          <w:rFonts w:asciiTheme="minorHAnsi" w:hAnsiTheme="minorHAnsi" w:cstheme="minorHAnsi"/>
          <w:sz w:val="22"/>
          <w:szCs w:val="22"/>
        </w:rPr>
        <w:t>excl.)(</w:t>
      </w:r>
      <w:proofErr w:type="gramEnd"/>
      <w:r w:rsidR="00847EAC" w:rsidRPr="003A32FD">
        <w:rPr>
          <w:rFonts w:asciiTheme="minorHAnsi" w:hAnsiTheme="minorHAnsi" w:cstheme="minorHAnsi"/>
          <w:sz w:val="22"/>
          <w:szCs w:val="22"/>
        </w:rPr>
        <w:t>para. 4.2.vi hereof).</w:t>
      </w:r>
    </w:p>
    <w:p w14:paraId="3F570427" w14:textId="219A890B" w:rsidR="004E32D6" w:rsidRPr="003A32FD" w:rsidRDefault="000A713F" w:rsidP="003A32FD">
      <w:pPr>
        <w:pStyle w:val="afd"/>
        <w:numPr>
          <w:ilvl w:val="1"/>
          <w:numId w:val="4"/>
        </w:numPr>
        <w:spacing w:after="120"/>
        <w:contextualSpacing w:val="0"/>
        <w:jc w:val="both"/>
        <w:rPr>
          <w:rFonts w:asciiTheme="minorHAnsi" w:hAnsiTheme="minorHAnsi" w:cstheme="minorHAnsi"/>
          <w:sz w:val="22"/>
          <w:szCs w:val="22"/>
        </w:rPr>
      </w:pPr>
      <w:r w:rsidRPr="003A32FD" w:rsidDel="000A713F">
        <w:rPr>
          <w:rFonts w:asciiTheme="minorHAnsi" w:hAnsiTheme="minorHAnsi" w:cstheme="minorHAnsi"/>
          <w:b/>
          <w:bCs/>
          <w:sz w:val="22"/>
          <w:szCs w:val="22"/>
          <w:lang w:val="en-US"/>
        </w:rPr>
        <w:t xml:space="preserve"> </w:t>
      </w:r>
      <w:r w:rsidR="00A85FE1" w:rsidRPr="003A32FD">
        <w:rPr>
          <w:rFonts w:asciiTheme="minorHAnsi" w:hAnsiTheme="minorHAnsi" w:cstheme="minorHAnsi"/>
          <w:b/>
          <w:sz w:val="22"/>
          <w:szCs w:val="22"/>
        </w:rPr>
        <w:t>“Contract”</w:t>
      </w:r>
      <w:r w:rsidR="004E32D6" w:rsidRPr="003A32FD">
        <w:rPr>
          <w:rFonts w:asciiTheme="minorHAnsi" w:hAnsiTheme="minorHAnsi" w:cstheme="minorHAnsi"/>
          <w:sz w:val="22"/>
          <w:szCs w:val="22"/>
        </w:rPr>
        <w:t xml:space="preserve"> means the </w:t>
      </w:r>
      <w:r w:rsidR="00F41886" w:rsidRPr="003A32FD">
        <w:rPr>
          <w:rFonts w:asciiTheme="minorHAnsi" w:hAnsiTheme="minorHAnsi" w:cstheme="minorHAnsi"/>
          <w:sz w:val="22"/>
          <w:szCs w:val="22"/>
        </w:rPr>
        <w:t xml:space="preserve">Framework </w:t>
      </w:r>
      <w:r w:rsidR="004E32D6" w:rsidRPr="003A32FD">
        <w:rPr>
          <w:rFonts w:asciiTheme="minorHAnsi" w:hAnsiTheme="minorHAnsi" w:cstheme="minorHAnsi"/>
          <w:sz w:val="22"/>
          <w:szCs w:val="22"/>
        </w:rPr>
        <w:t>Agreement entered into with the Contractor.</w:t>
      </w:r>
    </w:p>
    <w:p w14:paraId="084714DA" w14:textId="77777777" w:rsidR="00687968" w:rsidRPr="003A32FD" w:rsidRDefault="00687968" w:rsidP="003A32FD">
      <w:pPr>
        <w:pStyle w:val="afd"/>
        <w:numPr>
          <w:ilvl w:val="1"/>
          <w:numId w:val="4"/>
        </w:numPr>
        <w:spacing w:after="120"/>
        <w:contextualSpacing w:val="0"/>
        <w:jc w:val="both"/>
        <w:rPr>
          <w:rFonts w:asciiTheme="minorHAnsi" w:hAnsiTheme="minorHAnsi" w:cstheme="minorHAnsi"/>
          <w:sz w:val="22"/>
          <w:szCs w:val="22"/>
        </w:rPr>
      </w:pPr>
      <w:bookmarkStart w:id="7" w:name="_Hlk487371052"/>
      <w:r w:rsidRPr="003A32FD">
        <w:rPr>
          <w:rFonts w:asciiTheme="minorHAnsi" w:hAnsiTheme="minorHAnsi" w:cstheme="minorHAnsi"/>
          <w:b/>
          <w:bCs/>
          <w:sz w:val="22"/>
          <w:szCs w:val="22"/>
        </w:rPr>
        <w:t>“Concession Agreement”</w:t>
      </w:r>
      <w:r w:rsidRPr="003A32FD">
        <w:rPr>
          <w:rFonts w:asciiTheme="minorHAnsi" w:hAnsiTheme="minorHAnsi" w:cstheme="minorHAnsi"/>
          <w:sz w:val="22"/>
          <w:szCs w:val="22"/>
        </w:rPr>
        <w:t xml:space="preserve"> means the 24.6.2016 amendment and codification into a single text of the Concession Agreement of 13.2.2002 between the Hellenic Republic and Piraeus Port Authority S.A., which was ratified by Law 4404/2016.</w:t>
      </w:r>
    </w:p>
    <w:bookmarkEnd w:id="7"/>
    <w:p w14:paraId="1D42257C" w14:textId="054DF724" w:rsidR="00A860DA" w:rsidRPr="003A32FD" w:rsidRDefault="00687968" w:rsidP="003A32FD">
      <w:pPr>
        <w:pStyle w:val="afd"/>
        <w:numPr>
          <w:ilvl w:val="1"/>
          <w:numId w:val="4"/>
        </w:numPr>
        <w:spacing w:after="120"/>
        <w:contextualSpacing w:val="0"/>
        <w:jc w:val="both"/>
        <w:rPr>
          <w:rFonts w:asciiTheme="minorHAnsi" w:hAnsiTheme="minorHAnsi" w:cstheme="minorHAnsi"/>
          <w:sz w:val="22"/>
          <w:szCs w:val="22"/>
        </w:rPr>
      </w:pPr>
      <w:r w:rsidRPr="003A32FD">
        <w:rPr>
          <w:rFonts w:asciiTheme="minorHAnsi" w:hAnsiTheme="minorHAnsi" w:cstheme="minorHAnsi"/>
          <w:b/>
          <w:sz w:val="22"/>
          <w:szCs w:val="22"/>
        </w:rPr>
        <w:t xml:space="preserve">“Tender documents” </w:t>
      </w:r>
      <w:r w:rsidRPr="003A32FD">
        <w:rPr>
          <w:rFonts w:asciiTheme="minorHAnsi" w:hAnsiTheme="minorHAnsi" w:cstheme="minorHAnsi"/>
          <w:sz w:val="22"/>
          <w:szCs w:val="22"/>
        </w:rPr>
        <w:t xml:space="preserve">means this call for expressions of interest and the documents referred to in </w:t>
      </w:r>
      <w:r w:rsidR="005E4233" w:rsidRPr="003A32FD">
        <w:rPr>
          <w:rFonts w:asciiTheme="minorHAnsi" w:hAnsiTheme="minorHAnsi" w:cstheme="minorHAnsi"/>
          <w:sz w:val="22"/>
          <w:szCs w:val="22"/>
          <w:lang w:val="en-US"/>
        </w:rPr>
        <w:t>article 4.2</w:t>
      </w:r>
      <w:r w:rsidR="004F1309" w:rsidRPr="003A32FD">
        <w:rPr>
          <w:rFonts w:asciiTheme="minorHAnsi" w:hAnsiTheme="minorHAnsi" w:cstheme="minorHAnsi"/>
          <w:sz w:val="22"/>
          <w:szCs w:val="22"/>
        </w:rPr>
        <w:t>, which will be</w:t>
      </w:r>
      <w:r w:rsidRPr="003A32FD">
        <w:rPr>
          <w:rFonts w:asciiTheme="minorHAnsi" w:hAnsiTheme="minorHAnsi" w:cstheme="minorHAnsi"/>
          <w:sz w:val="22"/>
          <w:szCs w:val="22"/>
        </w:rPr>
        <w:t xml:space="preserve"> provided to </w:t>
      </w:r>
      <w:r w:rsidR="004F1309" w:rsidRPr="003A32FD">
        <w:rPr>
          <w:rFonts w:asciiTheme="minorHAnsi" w:hAnsiTheme="minorHAnsi" w:cstheme="minorHAnsi"/>
          <w:sz w:val="22"/>
          <w:szCs w:val="22"/>
        </w:rPr>
        <w:t>the candidates</w:t>
      </w:r>
      <w:r w:rsidRPr="003A32FD">
        <w:rPr>
          <w:rFonts w:asciiTheme="minorHAnsi" w:hAnsiTheme="minorHAnsi" w:cstheme="minorHAnsi"/>
          <w:sz w:val="22"/>
          <w:szCs w:val="22"/>
        </w:rPr>
        <w:t xml:space="preserve"> </w:t>
      </w:r>
      <w:r w:rsidR="004F1309" w:rsidRPr="003A32FD">
        <w:rPr>
          <w:rFonts w:asciiTheme="minorHAnsi" w:hAnsiTheme="minorHAnsi" w:cstheme="minorHAnsi"/>
          <w:sz w:val="22"/>
          <w:szCs w:val="22"/>
        </w:rPr>
        <w:t>during</w:t>
      </w:r>
      <w:r w:rsidRPr="003A32FD">
        <w:rPr>
          <w:rFonts w:asciiTheme="minorHAnsi" w:hAnsiTheme="minorHAnsi" w:cstheme="minorHAnsi"/>
          <w:sz w:val="22"/>
          <w:szCs w:val="22"/>
        </w:rPr>
        <w:t xml:space="preserve"> the tender procedure</w:t>
      </w:r>
      <w:r w:rsidR="005E4233" w:rsidRPr="003A32FD">
        <w:rPr>
          <w:rFonts w:asciiTheme="minorHAnsi" w:hAnsiTheme="minorHAnsi" w:cstheme="minorHAnsi"/>
          <w:sz w:val="22"/>
          <w:szCs w:val="22"/>
        </w:rPr>
        <w:t>, according to article 3.2</w:t>
      </w:r>
      <w:r w:rsidR="00451817" w:rsidRPr="003A32FD">
        <w:rPr>
          <w:rFonts w:asciiTheme="minorHAnsi" w:hAnsiTheme="minorHAnsi" w:cstheme="minorHAnsi"/>
          <w:sz w:val="22"/>
          <w:szCs w:val="22"/>
        </w:rPr>
        <w:t>.</w:t>
      </w:r>
    </w:p>
    <w:p w14:paraId="5B05C348" w14:textId="77777777" w:rsidR="007121EC" w:rsidRPr="003A32FD" w:rsidRDefault="007121EC" w:rsidP="003A32FD">
      <w:pPr>
        <w:pStyle w:val="afd"/>
        <w:spacing w:after="120"/>
        <w:contextualSpacing w:val="0"/>
        <w:jc w:val="both"/>
        <w:rPr>
          <w:rFonts w:asciiTheme="minorHAnsi" w:hAnsiTheme="minorHAnsi" w:cstheme="minorHAnsi"/>
          <w:b/>
          <w:sz w:val="22"/>
          <w:szCs w:val="22"/>
        </w:rPr>
      </w:pPr>
    </w:p>
    <w:p w14:paraId="07217B13" w14:textId="77777777" w:rsidR="0006215A" w:rsidRPr="003A32FD" w:rsidRDefault="0006215A" w:rsidP="003A32FD">
      <w:pPr>
        <w:pStyle w:val="2"/>
        <w:spacing w:after="120"/>
        <w:ind w:left="1276" w:hanging="1276"/>
        <w:jc w:val="both"/>
        <w:rPr>
          <w:rFonts w:asciiTheme="minorHAnsi" w:hAnsiTheme="minorHAnsi" w:cstheme="minorHAnsi"/>
          <w:sz w:val="22"/>
          <w:szCs w:val="22"/>
        </w:rPr>
      </w:pPr>
      <w:bookmarkStart w:id="8" w:name="_Toc512613094"/>
      <w:bookmarkStart w:id="9" w:name="_Toc111198199"/>
      <w:r w:rsidRPr="003A32FD">
        <w:rPr>
          <w:rFonts w:asciiTheme="minorHAnsi" w:hAnsiTheme="minorHAnsi" w:cstheme="minorHAnsi"/>
          <w:sz w:val="22"/>
          <w:szCs w:val="22"/>
        </w:rPr>
        <w:t>Article 2: Provision of clarifications / deadline for submitting expressions of interest</w:t>
      </w:r>
      <w:bookmarkEnd w:id="8"/>
      <w:bookmarkEnd w:id="9"/>
    </w:p>
    <w:p w14:paraId="2A7B3A2E" w14:textId="6AE155FA" w:rsidR="00023D32" w:rsidRPr="003A32FD" w:rsidRDefault="00023D32" w:rsidP="003A32FD">
      <w:pPr>
        <w:pStyle w:val="afd"/>
        <w:numPr>
          <w:ilvl w:val="1"/>
          <w:numId w:val="5"/>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Approval to put the project out to tender was given by Decision </w:t>
      </w:r>
      <w:r w:rsidRPr="000C4A54">
        <w:rPr>
          <w:rFonts w:asciiTheme="minorHAnsi" w:hAnsiTheme="minorHAnsi" w:cstheme="minorHAnsi"/>
          <w:sz w:val="22"/>
          <w:szCs w:val="22"/>
        </w:rPr>
        <w:t xml:space="preserve">No. </w:t>
      </w:r>
      <w:r w:rsidR="000C4A54" w:rsidRPr="000C4A54">
        <w:rPr>
          <w:rFonts w:asciiTheme="minorHAnsi" w:hAnsiTheme="minorHAnsi" w:cstheme="minorHAnsi"/>
          <w:sz w:val="22"/>
          <w:szCs w:val="22"/>
        </w:rPr>
        <w:t>103</w:t>
      </w:r>
      <w:r w:rsidR="00021F99" w:rsidRPr="000C4A54">
        <w:rPr>
          <w:rFonts w:asciiTheme="minorHAnsi" w:hAnsiTheme="minorHAnsi" w:cstheme="minorHAnsi"/>
          <w:sz w:val="22"/>
          <w:szCs w:val="22"/>
        </w:rPr>
        <w:t>/</w:t>
      </w:r>
      <w:r w:rsidR="000C4A54" w:rsidRPr="000C4A54">
        <w:rPr>
          <w:rFonts w:asciiTheme="minorHAnsi" w:hAnsiTheme="minorHAnsi" w:cstheme="minorHAnsi"/>
          <w:sz w:val="22"/>
          <w:szCs w:val="22"/>
        </w:rPr>
        <w:t>12-08-</w:t>
      </w:r>
      <w:r w:rsidR="00635AF1" w:rsidRPr="003A32FD">
        <w:rPr>
          <w:rFonts w:asciiTheme="minorHAnsi" w:hAnsiTheme="minorHAnsi" w:cstheme="minorHAnsi"/>
          <w:sz w:val="22"/>
          <w:szCs w:val="22"/>
        </w:rPr>
        <w:t>202</w:t>
      </w:r>
      <w:r w:rsidR="00DF0AF2" w:rsidRPr="003A32FD">
        <w:rPr>
          <w:rFonts w:asciiTheme="minorHAnsi" w:hAnsiTheme="minorHAnsi" w:cstheme="minorHAnsi"/>
          <w:sz w:val="22"/>
          <w:szCs w:val="22"/>
        </w:rPr>
        <w:t>2</w:t>
      </w:r>
      <w:r w:rsidRPr="003A32FD">
        <w:rPr>
          <w:rFonts w:asciiTheme="minorHAnsi" w:hAnsiTheme="minorHAnsi" w:cstheme="minorHAnsi"/>
          <w:sz w:val="22"/>
          <w:szCs w:val="22"/>
        </w:rPr>
        <w:t xml:space="preserve"> of PPA's </w:t>
      </w:r>
      <w:r w:rsidR="002C6B90" w:rsidRPr="003A32FD">
        <w:rPr>
          <w:rFonts w:asciiTheme="minorHAnsi" w:hAnsiTheme="minorHAnsi" w:cstheme="minorHAnsi"/>
          <w:sz w:val="22"/>
          <w:szCs w:val="22"/>
        </w:rPr>
        <w:t>Management Decision</w:t>
      </w:r>
      <w:r w:rsidR="00C2149B" w:rsidRPr="003A32FD">
        <w:rPr>
          <w:rFonts w:asciiTheme="minorHAnsi" w:hAnsiTheme="minorHAnsi" w:cstheme="minorHAnsi"/>
          <w:sz w:val="22"/>
          <w:szCs w:val="22"/>
        </w:rPr>
        <w:t>.</w:t>
      </w:r>
    </w:p>
    <w:p w14:paraId="5473CBFA" w14:textId="40883793" w:rsidR="00BF298E" w:rsidRPr="003A32FD" w:rsidRDefault="007162E0" w:rsidP="003A32FD">
      <w:pPr>
        <w:pStyle w:val="afd"/>
        <w:numPr>
          <w:ilvl w:val="1"/>
          <w:numId w:val="5"/>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Interested parties can submit any questions / clarifications concerning the call for expressions of interest to one of the following email addresses: </w:t>
      </w:r>
      <w:bookmarkStart w:id="10" w:name="_Hlk111040312"/>
      <w:r w:rsidR="001B654E" w:rsidRPr="003A32FD">
        <w:rPr>
          <w:rStyle w:val="-"/>
          <w:rFonts w:asciiTheme="minorHAnsi" w:hAnsiTheme="minorHAnsi" w:cstheme="minorHAnsi"/>
          <w:sz w:val="22"/>
          <w:szCs w:val="22"/>
        </w:rPr>
        <w:t>dredg</w:t>
      </w:r>
      <w:r w:rsidR="00F41886" w:rsidRPr="003A32FD">
        <w:rPr>
          <w:rStyle w:val="-"/>
          <w:rFonts w:asciiTheme="minorHAnsi" w:hAnsiTheme="minorHAnsi" w:cstheme="minorHAnsi"/>
          <w:sz w:val="22"/>
          <w:szCs w:val="22"/>
        </w:rPr>
        <w:t>ed</w:t>
      </w:r>
      <w:r w:rsidR="00DF0AF2" w:rsidRPr="003A32FD">
        <w:rPr>
          <w:rStyle w:val="-"/>
          <w:rFonts w:asciiTheme="minorHAnsi" w:hAnsiTheme="minorHAnsi" w:cstheme="minorHAnsi"/>
          <w:sz w:val="22"/>
          <w:szCs w:val="22"/>
        </w:rPr>
        <w:t>handling</w:t>
      </w:r>
      <w:hyperlink r:id="rId8" w:history="1">
        <w:r w:rsidR="00DF0AF2" w:rsidRPr="003A32FD">
          <w:rPr>
            <w:rStyle w:val="-"/>
            <w:rFonts w:asciiTheme="minorHAnsi" w:hAnsiTheme="minorHAnsi" w:cstheme="minorHAnsi"/>
            <w:sz w:val="22"/>
            <w:szCs w:val="22"/>
          </w:rPr>
          <w:t>@olp.gr</w:t>
        </w:r>
      </w:hyperlink>
      <w:bookmarkEnd w:id="10"/>
      <w:r w:rsidR="00DE46B0" w:rsidRPr="003A32FD">
        <w:rPr>
          <w:rFonts w:asciiTheme="minorHAnsi" w:hAnsiTheme="minorHAnsi" w:cstheme="minorHAnsi"/>
          <w:color w:val="3D3D3D"/>
          <w:sz w:val="22"/>
          <w:szCs w:val="22"/>
        </w:rPr>
        <w:t xml:space="preserve">, </w:t>
      </w:r>
      <w:hyperlink r:id="rId9" w:history="1">
        <w:r w:rsidR="00DE46B0" w:rsidRPr="003A32FD">
          <w:rPr>
            <w:rStyle w:val="-"/>
            <w:rFonts w:asciiTheme="minorHAnsi" w:hAnsiTheme="minorHAnsi" w:cstheme="minorHAnsi"/>
            <w:sz w:val="22"/>
            <w:szCs w:val="22"/>
          </w:rPr>
          <w:t>procurement@olp.gr</w:t>
        </w:r>
      </w:hyperlink>
      <w:r w:rsidR="007B0DD7" w:rsidRPr="003A32FD">
        <w:rPr>
          <w:rStyle w:val="-"/>
          <w:rFonts w:asciiTheme="minorHAnsi" w:hAnsiTheme="minorHAnsi" w:cstheme="minorHAnsi"/>
          <w:sz w:val="22"/>
          <w:szCs w:val="22"/>
        </w:rPr>
        <w:t>.</w:t>
      </w:r>
      <w:r w:rsidR="004F1309" w:rsidRPr="003A32FD">
        <w:rPr>
          <w:rFonts w:asciiTheme="minorHAnsi" w:hAnsiTheme="minorHAnsi" w:cstheme="minorHAnsi"/>
          <w:sz w:val="22"/>
          <w:szCs w:val="22"/>
        </w:rPr>
        <w:t xml:space="preserve"> </w:t>
      </w:r>
      <w:r w:rsidRPr="003A32FD">
        <w:rPr>
          <w:rFonts w:asciiTheme="minorHAnsi" w:hAnsiTheme="minorHAnsi" w:cstheme="minorHAnsi"/>
          <w:sz w:val="22"/>
          <w:szCs w:val="22"/>
        </w:rPr>
        <w:t xml:space="preserve">If requested in good time, and in all events no later than </w:t>
      </w:r>
      <w:r w:rsidR="00E71011" w:rsidRPr="003A32FD">
        <w:rPr>
          <w:rFonts w:asciiTheme="minorHAnsi" w:hAnsiTheme="minorHAnsi" w:cstheme="minorHAnsi"/>
          <w:sz w:val="22"/>
          <w:szCs w:val="22"/>
          <w:lang w:val="en-US"/>
        </w:rPr>
        <w:t xml:space="preserve">five </w:t>
      </w:r>
      <w:r w:rsidR="001B654E" w:rsidRPr="003A32FD">
        <w:rPr>
          <w:rFonts w:asciiTheme="minorHAnsi" w:hAnsiTheme="minorHAnsi" w:cstheme="minorHAnsi"/>
          <w:sz w:val="22"/>
          <w:szCs w:val="22"/>
          <w:lang w:val="en-US"/>
        </w:rPr>
        <w:t>(</w:t>
      </w:r>
      <w:r w:rsidR="00E71011" w:rsidRPr="003A32FD">
        <w:rPr>
          <w:rFonts w:asciiTheme="minorHAnsi" w:hAnsiTheme="minorHAnsi" w:cstheme="minorHAnsi"/>
          <w:sz w:val="22"/>
          <w:szCs w:val="22"/>
          <w:lang w:val="en-US"/>
        </w:rPr>
        <w:t>05</w:t>
      </w:r>
      <w:r w:rsidR="001B654E" w:rsidRPr="003A32FD">
        <w:rPr>
          <w:rFonts w:asciiTheme="minorHAnsi" w:hAnsiTheme="minorHAnsi" w:cstheme="minorHAnsi"/>
          <w:sz w:val="22"/>
          <w:szCs w:val="22"/>
          <w:lang w:val="en-US"/>
        </w:rPr>
        <w:t>)</w:t>
      </w:r>
      <w:r w:rsidRPr="003A32FD">
        <w:rPr>
          <w:rFonts w:asciiTheme="minorHAnsi" w:hAnsiTheme="minorHAnsi" w:cstheme="minorHAnsi"/>
          <w:sz w:val="22"/>
          <w:szCs w:val="22"/>
        </w:rPr>
        <w:t xml:space="preserve"> </w:t>
      </w:r>
      <w:r w:rsidR="0007502A" w:rsidRPr="003A32FD">
        <w:rPr>
          <w:rFonts w:asciiTheme="minorHAnsi" w:hAnsiTheme="minorHAnsi" w:cstheme="minorHAnsi"/>
          <w:sz w:val="22"/>
          <w:szCs w:val="22"/>
        </w:rPr>
        <w:t xml:space="preserve">working </w:t>
      </w:r>
      <w:r w:rsidRPr="003A32FD">
        <w:rPr>
          <w:rFonts w:asciiTheme="minorHAnsi" w:hAnsiTheme="minorHAnsi" w:cstheme="minorHAnsi"/>
          <w:sz w:val="22"/>
          <w:szCs w:val="22"/>
        </w:rPr>
        <w:t xml:space="preserve">days before the last date for </w:t>
      </w:r>
      <w:r w:rsidRPr="003A32FD">
        <w:rPr>
          <w:rFonts w:asciiTheme="minorHAnsi" w:hAnsiTheme="minorHAnsi" w:cstheme="minorHAnsi"/>
          <w:sz w:val="22"/>
          <w:szCs w:val="22"/>
        </w:rPr>
        <w:lastRenderedPageBreak/>
        <w:t xml:space="preserve">submitting expressions of interest, supplementary information, clarifications, etc. will be provided by PPA to all Interested Parties no later than </w:t>
      </w:r>
      <w:r w:rsidR="00E71011" w:rsidRPr="003A32FD">
        <w:rPr>
          <w:rFonts w:asciiTheme="minorHAnsi" w:hAnsiTheme="minorHAnsi" w:cstheme="minorHAnsi"/>
          <w:sz w:val="22"/>
          <w:szCs w:val="22"/>
          <w:lang w:val="en-US"/>
        </w:rPr>
        <w:t xml:space="preserve">five </w:t>
      </w:r>
      <w:r w:rsidR="001B654E" w:rsidRPr="003A32FD">
        <w:rPr>
          <w:rFonts w:asciiTheme="minorHAnsi" w:hAnsiTheme="minorHAnsi" w:cstheme="minorHAnsi"/>
          <w:sz w:val="22"/>
          <w:szCs w:val="22"/>
        </w:rPr>
        <w:t>(</w:t>
      </w:r>
      <w:r w:rsidR="00E71011" w:rsidRPr="003A32FD">
        <w:rPr>
          <w:rFonts w:asciiTheme="minorHAnsi" w:hAnsiTheme="minorHAnsi" w:cstheme="minorHAnsi"/>
          <w:sz w:val="22"/>
          <w:szCs w:val="22"/>
        </w:rPr>
        <w:t>05</w:t>
      </w:r>
      <w:r w:rsidR="001B654E" w:rsidRPr="003A32FD">
        <w:rPr>
          <w:rFonts w:asciiTheme="minorHAnsi" w:hAnsiTheme="minorHAnsi" w:cstheme="minorHAnsi"/>
          <w:sz w:val="22"/>
          <w:szCs w:val="22"/>
        </w:rPr>
        <w:t>)</w:t>
      </w:r>
      <w:r w:rsidRPr="003A32FD">
        <w:rPr>
          <w:rFonts w:asciiTheme="minorHAnsi" w:hAnsiTheme="minorHAnsi" w:cstheme="minorHAnsi"/>
          <w:sz w:val="22"/>
          <w:szCs w:val="22"/>
        </w:rPr>
        <w:t xml:space="preserve"> working days before the last date for submitting </w:t>
      </w:r>
      <w:r w:rsidR="00C2149B" w:rsidRPr="003A32FD">
        <w:rPr>
          <w:rFonts w:asciiTheme="minorHAnsi" w:hAnsiTheme="minorHAnsi" w:cstheme="minorHAnsi"/>
          <w:sz w:val="22"/>
          <w:szCs w:val="22"/>
        </w:rPr>
        <w:t>the offer</w:t>
      </w:r>
      <w:r w:rsidRPr="003A32FD">
        <w:rPr>
          <w:rFonts w:asciiTheme="minorHAnsi" w:hAnsiTheme="minorHAnsi" w:cstheme="minorHAnsi"/>
          <w:sz w:val="22"/>
          <w:szCs w:val="22"/>
        </w:rPr>
        <w:t>.</w:t>
      </w:r>
    </w:p>
    <w:p w14:paraId="79652AC8" w14:textId="2DA31275" w:rsidR="00BF298E" w:rsidRPr="003A32FD" w:rsidRDefault="00BF298E" w:rsidP="003A32FD">
      <w:pPr>
        <w:pStyle w:val="afd"/>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If it is not possible to provide the said clarifications in time, the Project Owner </w:t>
      </w:r>
      <w:r w:rsidR="00AD7179" w:rsidRPr="003A32FD">
        <w:rPr>
          <w:rFonts w:asciiTheme="minorHAnsi" w:hAnsiTheme="minorHAnsi" w:cstheme="minorHAnsi"/>
          <w:sz w:val="22"/>
          <w:szCs w:val="22"/>
        </w:rPr>
        <w:t>may but is not obliged to</w:t>
      </w:r>
      <w:r w:rsidRPr="003A32FD">
        <w:rPr>
          <w:rFonts w:asciiTheme="minorHAnsi" w:hAnsiTheme="minorHAnsi" w:cstheme="minorHAnsi"/>
          <w:sz w:val="22"/>
          <w:szCs w:val="22"/>
        </w:rPr>
        <w:t xml:space="preserve"> extend the deadline for submitting expressions of interest for a reasonable period.</w:t>
      </w:r>
    </w:p>
    <w:p w14:paraId="39272940" w14:textId="77777777" w:rsidR="005137AD" w:rsidRPr="003A32FD" w:rsidRDefault="00BF298E" w:rsidP="003A32FD">
      <w:pPr>
        <w:pStyle w:val="afd"/>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In all events, the Project Owner may but is not obliged to extend the deadline for submitting expressions of interest where:</w:t>
      </w:r>
    </w:p>
    <w:p w14:paraId="2E6659FD" w14:textId="77777777" w:rsidR="00C8173D" w:rsidRPr="003A32FD" w:rsidRDefault="00BF298E" w:rsidP="003A32FD">
      <w:pPr>
        <w:pStyle w:val="afd"/>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a) a request for clarifications is submitted, which in the Company’s view is important for shaping the expression of interest or </w:t>
      </w:r>
    </w:p>
    <w:p w14:paraId="2796FB4E" w14:textId="2B2EEBDA" w:rsidR="00C8173D" w:rsidRPr="003A32FD" w:rsidRDefault="007A09F3" w:rsidP="003A32FD">
      <w:pPr>
        <w:pStyle w:val="afd"/>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lang w:val="en-US"/>
        </w:rPr>
        <w:t>b</w:t>
      </w:r>
      <w:r w:rsidR="00C8173D" w:rsidRPr="003A32FD">
        <w:rPr>
          <w:rFonts w:asciiTheme="minorHAnsi" w:hAnsiTheme="minorHAnsi" w:cstheme="minorHAnsi"/>
          <w:sz w:val="22"/>
          <w:szCs w:val="22"/>
        </w:rPr>
        <w:t>) it is the reasoned request o</w:t>
      </w:r>
      <w:r w:rsidR="00451817" w:rsidRPr="003A32FD">
        <w:rPr>
          <w:rFonts w:asciiTheme="minorHAnsi" w:hAnsiTheme="minorHAnsi" w:cstheme="minorHAnsi"/>
          <w:sz w:val="22"/>
          <w:szCs w:val="22"/>
        </w:rPr>
        <w:t xml:space="preserve">f </w:t>
      </w:r>
      <w:r w:rsidR="00C8173D" w:rsidRPr="003A32FD">
        <w:rPr>
          <w:rFonts w:asciiTheme="minorHAnsi" w:hAnsiTheme="minorHAnsi" w:cstheme="minorHAnsi"/>
          <w:sz w:val="22"/>
          <w:szCs w:val="22"/>
        </w:rPr>
        <w:t>one or more candidates in the Company’s view.</w:t>
      </w:r>
    </w:p>
    <w:p w14:paraId="6633A23F" w14:textId="05C69204" w:rsidR="00C8173D" w:rsidRPr="003A32FD" w:rsidRDefault="00C8173D" w:rsidP="003A32FD">
      <w:pPr>
        <w:pStyle w:val="afd"/>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If as a result of the clarifications procedure it is considered necessary, the Company shall grant interested parties an extension in the deadline for submitting </w:t>
      </w:r>
      <w:r w:rsidR="00C42D70" w:rsidRPr="003A32FD">
        <w:rPr>
          <w:rFonts w:asciiTheme="minorHAnsi" w:hAnsiTheme="minorHAnsi" w:cstheme="minorHAnsi"/>
          <w:sz w:val="22"/>
          <w:szCs w:val="22"/>
          <w:lang w:val="en-US"/>
        </w:rPr>
        <w:t>their offers</w:t>
      </w:r>
      <w:r w:rsidRPr="003A32FD">
        <w:rPr>
          <w:rFonts w:asciiTheme="minorHAnsi" w:hAnsiTheme="minorHAnsi" w:cstheme="minorHAnsi"/>
          <w:sz w:val="22"/>
          <w:szCs w:val="22"/>
        </w:rPr>
        <w:t>, as stated above.</w:t>
      </w:r>
    </w:p>
    <w:p w14:paraId="65E42C97" w14:textId="6BD69563" w:rsidR="00E16BFB" w:rsidRPr="003A32FD" w:rsidRDefault="004C6B30" w:rsidP="003A32FD">
      <w:pPr>
        <w:pStyle w:val="afd"/>
        <w:numPr>
          <w:ilvl w:val="1"/>
          <w:numId w:val="5"/>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The last date for Interested Parties submitting </w:t>
      </w:r>
      <w:r w:rsidR="00974B8B" w:rsidRPr="003A32FD">
        <w:rPr>
          <w:rFonts w:asciiTheme="minorHAnsi" w:hAnsiTheme="minorHAnsi" w:cstheme="minorHAnsi"/>
          <w:sz w:val="22"/>
          <w:szCs w:val="22"/>
          <w:lang w:val="en-US"/>
        </w:rPr>
        <w:t>their offers</w:t>
      </w:r>
      <w:r w:rsidRPr="003A32FD">
        <w:rPr>
          <w:rFonts w:asciiTheme="minorHAnsi" w:hAnsiTheme="minorHAnsi" w:cstheme="minorHAnsi"/>
          <w:sz w:val="22"/>
          <w:szCs w:val="22"/>
        </w:rPr>
        <w:t xml:space="preserve"> in accordance with the terms hereof is </w:t>
      </w:r>
      <w:r w:rsidR="00635AF1" w:rsidRPr="003A32FD">
        <w:rPr>
          <w:rFonts w:asciiTheme="minorHAnsi" w:hAnsiTheme="minorHAnsi" w:cstheme="minorHAnsi"/>
          <w:sz w:val="22"/>
          <w:szCs w:val="22"/>
        </w:rPr>
        <w:t>on</w:t>
      </w:r>
      <w:r w:rsidR="00DF0AF2" w:rsidRPr="003A32FD">
        <w:rPr>
          <w:rFonts w:asciiTheme="minorHAnsi" w:hAnsiTheme="minorHAnsi" w:cstheme="minorHAnsi"/>
          <w:sz w:val="22"/>
          <w:szCs w:val="22"/>
        </w:rPr>
        <w:t xml:space="preserve"> </w:t>
      </w:r>
      <w:r w:rsidR="00E73F1E" w:rsidRPr="00E73F1E">
        <w:rPr>
          <w:rFonts w:asciiTheme="minorHAnsi" w:hAnsiTheme="minorHAnsi" w:cstheme="minorHAnsi"/>
          <w:b/>
          <w:i/>
          <w:sz w:val="22"/>
          <w:szCs w:val="22"/>
        </w:rPr>
        <w:t>0</w:t>
      </w:r>
      <w:r w:rsidR="00887B7F" w:rsidRPr="00E73F1E">
        <w:rPr>
          <w:rFonts w:asciiTheme="minorHAnsi" w:hAnsiTheme="minorHAnsi" w:cstheme="minorHAnsi"/>
          <w:b/>
          <w:i/>
          <w:sz w:val="22"/>
          <w:szCs w:val="22"/>
        </w:rPr>
        <w:t>1</w:t>
      </w:r>
      <w:proofErr w:type="spellStart"/>
      <w:r w:rsidR="00887B7F" w:rsidRPr="00E73F1E">
        <w:rPr>
          <w:rFonts w:asciiTheme="minorHAnsi" w:hAnsiTheme="minorHAnsi" w:cstheme="minorHAnsi"/>
          <w:b/>
          <w:i/>
          <w:sz w:val="22"/>
          <w:szCs w:val="22"/>
          <w:vertAlign w:val="superscript"/>
          <w:lang w:val="en-US"/>
        </w:rPr>
        <w:t>s</w:t>
      </w:r>
      <w:r w:rsidR="00887B7F" w:rsidRPr="002853E9">
        <w:rPr>
          <w:rFonts w:asciiTheme="minorHAnsi" w:hAnsiTheme="minorHAnsi" w:cstheme="minorHAnsi"/>
          <w:b/>
          <w:i/>
          <w:sz w:val="22"/>
          <w:szCs w:val="22"/>
          <w:vertAlign w:val="superscript"/>
          <w:lang w:val="en-US"/>
        </w:rPr>
        <w:t>t</w:t>
      </w:r>
      <w:proofErr w:type="spellEnd"/>
      <w:r w:rsidR="00635AF1" w:rsidRPr="002853E9">
        <w:rPr>
          <w:rFonts w:asciiTheme="minorHAnsi" w:hAnsiTheme="minorHAnsi" w:cstheme="minorHAnsi"/>
          <w:b/>
          <w:i/>
          <w:sz w:val="22"/>
          <w:szCs w:val="22"/>
        </w:rPr>
        <w:t xml:space="preserve"> of </w:t>
      </w:r>
      <w:r w:rsidR="00E73F1E">
        <w:rPr>
          <w:rFonts w:asciiTheme="minorHAnsi" w:hAnsiTheme="minorHAnsi" w:cstheme="minorHAnsi"/>
          <w:b/>
          <w:i/>
          <w:sz w:val="22"/>
          <w:szCs w:val="22"/>
        </w:rPr>
        <w:t>September</w:t>
      </w:r>
      <w:r w:rsidR="00635AF1" w:rsidRPr="002853E9">
        <w:rPr>
          <w:rFonts w:asciiTheme="minorHAnsi" w:hAnsiTheme="minorHAnsi" w:cstheme="minorHAnsi"/>
          <w:b/>
          <w:i/>
          <w:sz w:val="22"/>
          <w:szCs w:val="22"/>
        </w:rPr>
        <w:t xml:space="preserve"> 202</w:t>
      </w:r>
      <w:r w:rsidR="00DF0AF2" w:rsidRPr="002853E9">
        <w:rPr>
          <w:rFonts w:asciiTheme="minorHAnsi" w:hAnsiTheme="minorHAnsi" w:cstheme="minorHAnsi"/>
          <w:b/>
          <w:i/>
          <w:sz w:val="22"/>
          <w:szCs w:val="22"/>
        </w:rPr>
        <w:t>2</w:t>
      </w:r>
      <w:r w:rsidR="00635AF1" w:rsidRPr="002853E9">
        <w:rPr>
          <w:rFonts w:asciiTheme="minorHAnsi" w:hAnsiTheme="minorHAnsi" w:cstheme="minorHAnsi"/>
          <w:b/>
          <w:i/>
          <w:sz w:val="22"/>
          <w:szCs w:val="22"/>
        </w:rPr>
        <w:t xml:space="preserve"> a</w:t>
      </w:r>
      <w:r w:rsidR="004F1309" w:rsidRPr="002853E9">
        <w:rPr>
          <w:rFonts w:asciiTheme="minorHAnsi" w:hAnsiTheme="minorHAnsi" w:cstheme="minorHAnsi"/>
          <w:b/>
          <w:i/>
          <w:sz w:val="22"/>
          <w:szCs w:val="22"/>
        </w:rPr>
        <w:t>t 1</w:t>
      </w:r>
      <w:r w:rsidR="00DF0AF2" w:rsidRPr="002853E9">
        <w:rPr>
          <w:rFonts w:asciiTheme="minorHAnsi" w:hAnsiTheme="minorHAnsi" w:cstheme="minorHAnsi"/>
          <w:b/>
          <w:i/>
          <w:sz w:val="22"/>
          <w:szCs w:val="22"/>
        </w:rPr>
        <w:t>2</w:t>
      </w:r>
      <w:r w:rsidRPr="002853E9">
        <w:rPr>
          <w:rFonts w:asciiTheme="minorHAnsi" w:hAnsiTheme="minorHAnsi" w:cstheme="minorHAnsi"/>
          <w:b/>
          <w:i/>
          <w:sz w:val="22"/>
          <w:szCs w:val="22"/>
        </w:rPr>
        <w:t>:00 hours</w:t>
      </w:r>
      <w:r w:rsidRPr="003A32FD">
        <w:rPr>
          <w:rFonts w:asciiTheme="minorHAnsi" w:hAnsiTheme="minorHAnsi" w:cstheme="minorHAnsi"/>
          <w:sz w:val="22"/>
          <w:szCs w:val="22"/>
        </w:rPr>
        <w:t xml:space="preserve">, and the relevant dossiers must be submitted by Interested Parties to the PPA protocol office (10 </w:t>
      </w:r>
      <w:proofErr w:type="spellStart"/>
      <w:r w:rsidRPr="003A32FD">
        <w:rPr>
          <w:rFonts w:asciiTheme="minorHAnsi" w:hAnsiTheme="minorHAnsi" w:cstheme="minorHAnsi"/>
          <w:sz w:val="22"/>
          <w:szCs w:val="22"/>
        </w:rPr>
        <w:t>Akti</w:t>
      </w:r>
      <w:proofErr w:type="spellEnd"/>
      <w:r w:rsidRPr="003A32FD">
        <w:rPr>
          <w:rFonts w:asciiTheme="minorHAnsi" w:hAnsiTheme="minorHAnsi" w:cstheme="minorHAnsi"/>
          <w:sz w:val="22"/>
          <w:szCs w:val="22"/>
        </w:rPr>
        <w:t xml:space="preserve"> </w:t>
      </w:r>
      <w:proofErr w:type="spellStart"/>
      <w:r w:rsidRPr="003A32FD">
        <w:rPr>
          <w:rFonts w:asciiTheme="minorHAnsi" w:hAnsiTheme="minorHAnsi" w:cstheme="minorHAnsi"/>
          <w:sz w:val="22"/>
          <w:szCs w:val="22"/>
        </w:rPr>
        <w:t>Mi</w:t>
      </w:r>
      <w:r w:rsidR="004F1309" w:rsidRPr="003A32FD">
        <w:rPr>
          <w:rFonts w:asciiTheme="minorHAnsi" w:hAnsiTheme="minorHAnsi" w:cstheme="minorHAnsi"/>
          <w:sz w:val="22"/>
          <w:szCs w:val="22"/>
        </w:rPr>
        <w:t>aouli</w:t>
      </w:r>
      <w:proofErr w:type="spellEnd"/>
      <w:r w:rsidR="004F1309" w:rsidRPr="003A32FD">
        <w:rPr>
          <w:rFonts w:asciiTheme="minorHAnsi" w:hAnsiTheme="minorHAnsi" w:cstheme="minorHAnsi"/>
          <w:sz w:val="22"/>
          <w:szCs w:val="22"/>
        </w:rPr>
        <w:t xml:space="preserve"> Str., Piraeus, Office 2</w:t>
      </w:r>
      <w:r w:rsidR="00C25589" w:rsidRPr="003A32FD">
        <w:rPr>
          <w:rFonts w:asciiTheme="minorHAnsi" w:hAnsiTheme="minorHAnsi" w:cstheme="minorHAnsi"/>
          <w:sz w:val="22"/>
          <w:szCs w:val="22"/>
        </w:rPr>
        <w:t>09</w:t>
      </w:r>
      <w:r w:rsidRPr="003A32FD">
        <w:rPr>
          <w:rFonts w:asciiTheme="minorHAnsi" w:hAnsiTheme="minorHAnsi" w:cstheme="minorHAnsi"/>
          <w:sz w:val="22"/>
          <w:szCs w:val="22"/>
        </w:rPr>
        <w:t>).  After that deadline elapses, no dossier will be a</w:t>
      </w:r>
      <w:r w:rsidR="00974B8B" w:rsidRPr="003A32FD">
        <w:rPr>
          <w:rFonts w:asciiTheme="minorHAnsi" w:hAnsiTheme="minorHAnsi" w:cstheme="minorHAnsi"/>
          <w:sz w:val="22"/>
          <w:szCs w:val="22"/>
        </w:rPr>
        <w:t>ccepted by PPA</w:t>
      </w:r>
      <w:r w:rsidRPr="003A32FD">
        <w:rPr>
          <w:rFonts w:asciiTheme="minorHAnsi" w:hAnsiTheme="minorHAnsi" w:cstheme="minorHAnsi"/>
          <w:sz w:val="22"/>
          <w:szCs w:val="22"/>
        </w:rPr>
        <w:t>.</w:t>
      </w:r>
    </w:p>
    <w:p w14:paraId="08BA2370" w14:textId="77777777" w:rsidR="000A0F1E" w:rsidRPr="003A32FD" w:rsidRDefault="000A0F1E" w:rsidP="003A32FD">
      <w:pPr>
        <w:pStyle w:val="afd"/>
        <w:spacing w:after="120"/>
        <w:contextualSpacing w:val="0"/>
        <w:jc w:val="both"/>
        <w:rPr>
          <w:rFonts w:asciiTheme="minorHAnsi" w:hAnsiTheme="minorHAnsi" w:cstheme="minorHAnsi"/>
          <w:sz w:val="22"/>
          <w:szCs w:val="22"/>
        </w:rPr>
      </w:pPr>
    </w:p>
    <w:p w14:paraId="67EE28AC" w14:textId="77777777" w:rsidR="0006215A" w:rsidRPr="003A32FD" w:rsidRDefault="0006215A" w:rsidP="003A32FD">
      <w:pPr>
        <w:pStyle w:val="2"/>
        <w:spacing w:after="120"/>
        <w:ind w:left="1134" w:hanging="1134"/>
        <w:jc w:val="both"/>
        <w:rPr>
          <w:rFonts w:asciiTheme="minorHAnsi" w:hAnsiTheme="minorHAnsi" w:cstheme="minorHAnsi"/>
          <w:sz w:val="22"/>
          <w:szCs w:val="22"/>
        </w:rPr>
      </w:pPr>
      <w:bookmarkStart w:id="11" w:name="_Toc512613095"/>
      <w:bookmarkStart w:id="12" w:name="_Toc111198200"/>
      <w:r w:rsidRPr="003A32FD">
        <w:rPr>
          <w:rFonts w:asciiTheme="minorHAnsi" w:hAnsiTheme="minorHAnsi" w:cstheme="minorHAnsi"/>
          <w:sz w:val="22"/>
          <w:szCs w:val="22"/>
        </w:rPr>
        <w:t>Article 3: Tender procedure</w:t>
      </w:r>
      <w:bookmarkEnd w:id="11"/>
      <w:bookmarkEnd w:id="12"/>
      <w:r w:rsidRPr="003A32FD">
        <w:rPr>
          <w:rFonts w:asciiTheme="minorHAnsi" w:hAnsiTheme="minorHAnsi" w:cstheme="minorHAnsi"/>
          <w:sz w:val="22"/>
          <w:szCs w:val="22"/>
        </w:rPr>
        <w:t xml:space="preserve"> </w:t>
      </w:r>
    </w:p>
    <w:p w14:paraId="369B3609" w14:textId="4EB41097" w:rsidR="00C67BC8" w:rsidRPr="003A32FD" w:rsidRDefault="00C20C27" w:rsidP="003A32FD">
      <w:pPr>
        <w:pStyle w:val="afd"/>
        <w:numPr>
          <w:ilvl w:val="1"/>
          <w:numId w:val="6"/>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The contract award procedure is a prequalification procedure conducted in </w:t>
      </w:r>
      <w:r w:rsidR="004F1309" w:rsidRPr="003A32FD">
        <w:rPr>
          <w:rFonts w:asciiTheme="minorHAnsi" w:hAnsiTheme="minorHAnsi" w:cstheme="minorHAnsi"/>
          <w:sz w:val="22"/>
          <w:szCs w:val="22"/>
        </w:rPr>
        <w:t>one (1) stage</w:t>
      </w:r>
      <w:r w:rsidRPr="003A32FD">
        <w:rPr>
          <w:rFonts w:asciiTheme="minorHAnsi" w:hAnsiTheme="minorHAnsi" w:cstheme="minorHAnsi"/>
          <w:sz w:val="22"/>
          <w:szCs w:val="22"/>
        </w:rPr>
        <w:t>:</w:t>
      </w:r>
    </w:p>
    <w:p w14:paraId="4589A9FC" w14:textId="6F423C74" w:rsidR="004F1309" w:rsidRPr="003A32FD" w:rsidRDefault="004F1309" w:rsidP="003A32FD">
      <w:pPr>
        <w:pStyle w:val="afd"/>
        <w:numPr>
          <w:ilvl w:val="1"/>
          <w:numId w:val="6"/>
        </w:numPr>
        <w:spacing w:after="120"/>
        <w:jc w:val="both"/>
        <w:rPr>
          <w:rFonts w:asciiTheme="minorHAnsi" w:hAnsiTheme="minorHAnsi" w:cstheme="minorHAnsi"/>
          <w:sz w:val="22"/>
          <w:szCs w:val="22"/>
        </w:rPr>
      </w:pPr>
      <w:r w:rsidRPr="003A32FD">
        <w:rPr>
          <w:rFonts w:asciiTheme="minorHAnsi" w:hAnsiTheme="minorHAnsi" w:cstheme="minorHAnsi"/>
          <w:sz w:val="22"/>
          <w:szCs w:val="22"/>
        </w:rPr>
        <w:t>The Candidates will receive:</w:t>
      </w:r>
    </w:p>
    <w:p w14:paraId="0396F5AA" w14:textId="41227AC1" w:rsidR="00DF0AF2" w:rsidRPr="003A32FD" w:rsidRDefault="005E69C4" w:rsidP="003A32FD">
      <w:pPr>
        <w:pStyle w:val="afd"/>
        <w:numPr>
          <w:ilvl w:val="0"/>
          <w:numId w:val="24"/>
        </w:numPr>
        <w:spacing w:after="120"/>
        <w:jc w:val="both"/>
        <w:rPr>
          <w:rFonts w:asciiTheme="minorHAnsi" w:hAnsiTheme="minorHAnsi" w:cstheme="minorHAnsi"/>
          <w:sz w:val="22"/>
          <w:szCs w:val="22"/>
        </w:rPr>
      </w:pPr>
      <w:bookmarkStart w:id="13" w:name="_Hlk108785110"/>
      <w:r w:rsidRPr="003A32FD">
        <w:rPr>
          <w:rFonts w:asciiTheme="minorHAnsi" w:hAnsiTheme="minorHAnsi" w:cstheme="minorHAnsi"/>
          <w:sz w:val="22"/>
          <w:szCs w:val="22"/>
        </w:rPr>
        <w:t>Approval Decision of</w:t>
      </w:r>
      <w:r w:rsidR="002853E9">
        <w:rPr>
          <w:rFonts w:asciiTheme="minorHAnsi" w:hAnsiTheme="minorHAnsi" w:cstheme="minorHAnsi"/>
          <w:sz w:val="22"/>
          <w:szCs w:val="22"/>
        </w:rPr>
        <w:t xml:space="preserve"> </w:t>
      </w:r>
      <w:r w:rsidRPr="003A32FD">
        <w:rPr>
          <w:rFonts w:asciiTheme="minorHAnsi" w:hAnsiTheme="minorHAnsi" w:cstheme="minorHAnsi"/>
          <w:sz w:val="22"/>
          <w:szCs w:val="22"/>
        </w:rPr>
        <w:t>Environmental Terms</w:t>
      </w:r>
      <w:r w:rsidR="00860A6F" w:rsidRPr="003A32FD">
        <w:rPr>
          <w:rFonts w:asciiTheme="minorHAnsi" w:hAnsiTheme="minorHAnsi" w:cstheme="minorHAnsi"/>
          <w:sz w:val="22"/>
          <w:szCs w:val="22"/>
        </w:rPr>
        <w:t xml:space="preserve"> of PPA</w:t>
      </w:r>
      <w:r w:rsidRPr="003A32FD">
        <w:rPr>
          <w:rFonts w:asciiTheme="minorHAnsi" w:hAnsiTheme="minorHAnsi" w:cstheme="minorHAnsi"/>
          <w:sz w:val="22"/>
          <w:szCs w:val="22"/>
        </w:rPr>
        <w:t xml:space="preserve"> </w:t>
      </w:r>
      <w:r w:rsidR="00860A6F" w:rsidRPr="003A32FD">
        <w:rPr>
          <w:rFonts w:asciiTheme="minorHAnsi" w:hAnsiTheme="minorHAnsi" w:cstheme="minorHAnsi"/>
          <w:sz w:val="22"/>
          <w:szCs w:val="22"/>
        </w:rPr>
        <w:t>(ref. no YΠΕΝ/ΔΙΠΑ/94701/5991/</w:t>
      </w:r>
      <w:r w:rsidRPr="003A32FD">
        <w:rPr>
          <w:rFonts w:asciiTheme="minorHAnsi" w:hAnsiTheme="minorHAnsi" w:cstheme="minorHAnsi"/>
          <w:sz w:val="22"/>
          <w:szCs w:val="22"/>
        </w:rPr>
        <w:t>11/12/2020</w:t>
      </w:r>
      <w:r w:rsidR="00860A6F" w:rsidRPr="003A32FD">
        <w:rPr>
          <w:rFonts w:asciiTheme="minorHAnsi" w:hAnsiTheme="minorHAnsi" w:cstheme="minorHAnsi"/>
          <w:sz w:val="22"/>
          <w:szCs w:val="22"/>
        </w:rPr>
        <w:t xml:space="preserve"> (</w:t>
      </w:r>
      <w:r w:rsidR="00DF0AF2" w:rsidRPr="003A32FD">
        <w:rPr>
          <w:rFonts w:asciiTheme="minorHAnsi" w:hAnsiTheme="minorHAnsi" w:cstheme="minorHAnsi"/>
          <w:sz w:val="22"/>
          <w:szCs w:val="22"/>
        </w:rPr>
        <w:t>AEPO 2020</w:t>
      </w:r>
      <w:bookmarkEnd w:id="13"/>
      <w:r w:rsidR="00860A6F" w:rsidRPr="003A32FD">
        <w:rPr>
          <w:rFonts w:asciiTheme="minorHAnsi" w:hAnsiTheme="minorHAnsi" w:cstheme="minorHAnsi"/>
          <w:sz w:val="22"/>
          <w:szCs w:val="22"/>
        </w:rPr>
        <w:t>)</w:t>
      </w:r>
    </w:p>
    <w:p w14:paraId="42DF9E46" w14:textId="41658979" w:rsidR="00DF0AF2" w:rsidRPr="003A32FD" w:rsidRDefault="00860A6F" w:rsidP="003A32FD">
      <w:pPr>
        <w:pStyle w:val="afd"/>
        <w:numPr>
          <w:ilvl w:val="0"/>
          <w:numId w:val="24"/>
        </w:numPr>
        <w:spacing w:after="120"/>
        <w:jc w:val="both"/>
        <w:rPr>
          <w:rFonts w:asciiTheme="minorHAnsi" w:hAnsiTheme="minorHAnsi" w:cstheme="minorHAnsi"/>
          <w:sz w:val="22"/>
          <w:szCs w:val="22"/>
        </w:rPr>
      </w:pPr>
      <w:r w:rsidRPr="003A32FD">
        <w:rPr>
          <w:rFonts w:asciiTheme="minorHAnsi" w:hAnsiTheme="minorHAnsi" w:cstheme="minorHAnsi"/>
          <w:sz w:val="22"/>
          <w:szCs w:val="22"/>
        </w:rPr>
        <w:t>Technical studies on the c</w:t>
      </w:r>
      <w:r w:rsidR="006B4528" w:rsidRPr="003A32FD">
        <w:rPr>
          <w:rFonts w:asciiTheme="minorHAnsi" w:hAnsiTheme="minorHAnsi" w:cstheme="minorHAnsi"/>
          <w:sz w:val="22"/>
          <w:szCs w:val="22"/>
        </w:rPr>
        <w:t xml:space="preserve">hemical characterization of sediments of the </w:t>
      </w:r>
      <w:r w:rsidRPr="003A32FD">
        <w:rPr>
          <w:rFonts w:asciiTheme="minorHAnsi" w:hAnsiTheme="minorHAnsi" w:cstheme="minorHAnsi"/>
          <w:sz w:val="22"/>
          <w:szCs w:val="22"/>
        </w:rPr>
        <w:t>Central po</w:t>
      </w:r>
      <w:r w:rsidR="006B4528" w:rsidRPr="003A32FD">
        <w:rPr>
          <w:rFonts w:asciiTheme="minorHAnsi" w:hAnsiTheme="minorHAnsi" w:cstheme="minorHAnsi"/>
          <w:sz w:val="22"/>
          <w:szCs w:val="22"/>
        </w:rPr>
        <w:t>rt of Piraeus</w:t>
      </w:r>
      <w:r w:rsidR="00F427F9" w:rsidRPr="003A32FD">
        <w:rPr>
          <w:rFonts w:asciiTheme="minorHAnsi" w:hAnsiTheme="minorHAnsi" w:cstheme="minorHAnsi"/>
          <w:sz w:val="22"/>
          <w:szCs w:val="22"/>
        </w:rPr>
        <w:t xml:space="preserve"> </w:t>
      </w:r>
      <w:r w:rsidRPr="003A32FD">
        <w:rPr>
          <w:rFonts w:asciiTheme="minorHAnsi" w:hAnsiTheme="minorHAnsi" w:cstheme="minorHAnsi"/>
          <w:sz w:val="22"/>
          <w:szCs w:val="22"/>
        </w:rPr>
        <w:t xml:space="preserve">that have been elaborated under PPA’s coordination and supervision </w:t>
      </w:r>
    </w:p>
    <w:p w14:paraId="0232A12E" w14:textId="5B264E6E" w:rsidR="00C3465F" w:rsidRPr="003A32FD" w:rsidRDefault="005E54CB" w:rsidP="003A32FD">
      <w:pPr>
        <w:spacing w:after="120"/>
        <w:ind w:left="567"/>
        <w:jc w:val="both"/>
        <w:rPr>
          <w:rFonts w:asciiTheme="minorHAnsi" w:hAnsiTheme="minorHAnsi" w:cstheme="minorHAnsi"/>
          <w:sz w:val="22"/>
          <w:szCs w:val="22"/>
        </w:rPr>
      </w:pPr>
      <w:r w:rsidRPr="003A32FD">
        <w:rPr>
          <w:rFonts w:asciiTheme="minorHAnsi" w:hAnsiTheme="minorHAnsi" w:cstheme="minorHAnsi"/>
          <w:sz w:val="22"/>
          <w:szCs w:val="22"/>
        </w:rPr>
        <w:t>following</w:t>
      </w:r>
      <w:r w:rsidR="008009C5" w:rsidRPr="003A32FD">
        <w:rPr>
          <w:rFonts w:asciiTheme="minorHAnsi" w:hAnsiTheme="minorHAnsi" w:cstheme="minorHAnsi"/>
          <w:sz w:val="22"/>
          <w:szCs w:val="22"/>
        </w:rPr>
        <w:t xml:space="preserve"> their written </w:t>
      </w:r>
      <w:r w:rsidR="00F41886" w:rsidRPr="003A32FD">
        <w:rPr>
          <w:rFonts w:asciiTheme="minorHAnsi" w:hAnsiTheme="minorHAnsi" w:cstheme="minorHAnsi"/>
          <w:sz w:val="22"/>
          <w:szCs w:val="22"/>
        </w:rPr>
        <w:t>expression of interest</w:t>
      </w:r>
      <w:r w:rsidR="008009C5" w:rsidRPr="003A32FD">
        <w:rPr>
          <w:rFonts w:asciiTheme="minorHAnsi" w:hAnsiTheme="minorHAnsi" w:cstheme="minorHAnsi"/>
          <w:sz w:val="22"/>
          <w:szCs w:val="22"/>
        </w:rPr>
        <w:t xml:space="preserve"> within </w:t>
      </w:r>
      <w:r w:rsidR="00DF0AF2" w:rsidRPr="003A32FD">
        <w:rPr>
          <w:rFonts w:asciiTheme="minorHAnsi" w:hAnsiTheme="minorHAnsi" w:cstheme="minorHAnsi"/>
          <w:sz w:val="22"/>
          <w:szCs w:val="22"/>
        </w:rPr>
        <w:t>ten</w:t>
      </w:r>
      <w:r w:rsidR="00ED0237" w:rsidRPr="003A32FD">
        <w:rPr>
          <w:rFonts w:asciiTheme="minorHAnsi" w:hAnsiTheme="minorHAnsi" w:cstheme="minorHAnsi"/>
          <w:sz w:val="22"/>
          <w:szCs w:val="22"/>
        </w:rPr>
        <w:t xml:space="preserve"> </w:t>
      </w:r>
      <w:r w:rsidR="008009C5" w:rsidRPr="003A32FD">
        <w:rPr>
          <w:rFonts w:asciiTheme="minorHAnsi" w:hAnsiTheme="minorHAnsi" w:cstheme="minorHAnsi"/>
          <w:sz w:val="22"/>
          <w:szCs w:val="22"/>
        </w:rPr>
        <w:t>(</w:t>
      </w:r>
      <w:r w:rsidR="00A940F9" w:rsidRPr="003A32FD">
        <w:rPr>
          <w:rFonts w:asciiTheme="minorHAnsi" w:hAnsiTheme="minorHAnsi" w:cstheme="minorHAnsi"/>
          <w:sz w:val="22"/>
          <w:szCs w:val="22"/>
        </w:rPr>
        <w:t>1</w:t>
      </w:r>
      <w:r w:rsidR="00DF0AF2" w:rsidRPr="003A32FD">
        <w:rPr>
          <w:rFonts w:asciiTheme="minorHAnsi" w:hAnsiTheme="minorHAnsi" w:cstheme="minorHAnsi"/>
          <w:sz w:val="22"/>
          <w:szCs w:val="22"/>
        </w:rPr>
        <w:t>0</w:t>
      </w:r>
      <w:r w:rsidR="008009C5" w:rsidRPr="003A32FD">
        <w:rPr>
          <w:rFonts w:asciiTheme="minorHAnsi" w:hAnsiTheme="minorHAnsi" w:cstheme="minorHAnsi"/>
          <w:sz w:val="22"/>
          <w:szCs w:val="22"/>
        </w:rPr>
        <w:t>) days from the publication date of the tender and after submitting to PPA SA</w:t>
      </w:r>
      <w:r w:rsidR="007B0DD7" w:rsidRPr="003A32FD">
        <w:rPr>
          <w:rFonts w:asciiTheme="minorHAnsi" w:hAnsiTheme="minorHAnsi" w:cstheme="minorHAnsi"/>
          <w:sz w:val="22"/>
          <w:szCs w:val="22"/>
        </w:rPr>
        <w:t xml:space="preserve"> </w:t>
      </w:r>
      <w:r w:rsidR="008009C5" w:rsidRPr="003A32FD">
        <w:rPr>
          <w:rFonts w:asciiTheme="minorHAnsi" w:hAnsiTheme="minorHAnsi" w:cstheme="minorHAnsi"/>
          <w:sz w:val="22"/>
          <w:szCs w:val="22"/>
        </w:rPr>
        <w:t>Signed NDA (</w:t>
      </w:r>
      <w:proofErr w:type="spellStart"/>
      <w:proofErr w:type="gramStart"/>
      <w:r w:rsidR="008009C5" w:rsidRPr="003A32FD">
        <w:rPr>
          <w:rFonts w:asciiTheme="minorHAnsi" w:hAnsiTheme="minorHAnsi" w:cstheme="minorHAnsi"/>
          <w:sz w:val="22"/>
          <w:szCs w:val="22"/>
        </w:rPr>
        <w:t>Non Disclosure</w:t>
      </w:r>
      <w:proofErr w:type="spellEnd"/>
      <w:proofErr w:type="gramEnd"/>
      <w:r w:rsidR="008009C5" w:rsidRPr="003A32FD">
        <w:rPr>
          <w:rFonts w:asciiTheme="minorHAnsi" w:hAnsiTheme="minorHAnsi" w:cstheme="minorHAnsi"/>
          <w:sz w:val="22"/>
          <w:szCs w:val="22"/>
        </w:rPr>
        <w:t xml:space="preserve"> Agreement) according to attachment </w:t>
      </w:r>
      <w:r w:rsidR="007B0DD7" w:rsidRPr="003A32FD">
        <w:rPr>
          <w:rFonts w:asciiTheme="minorHAnsi" w:hAnsiTheme="minorHAnsi" w:cstheme="minorHAnsi"/>
          <w:sz w:val="22"/>
          <w:szCs w:val="22"/>
        </w:rPr>
        <w:t>I</w:t>
      </w:r>
      <w:r w:rsidR="002853E9">
        <w:rPr>
          <w:rFonts w:asciiTheme="minorHAnsi" w:hAnsiTheme="minorHAnsi" w:cstheme="minorHAnsi"/>
          <w:sz w:val="22"/>
          <w:szCs w:val="22"/>
        </w:rPr>
        <w:t>II</w:t>
      </w:r>
      <w:r w:rsidR="007B0DD7" w:rsidRPr="003A32FD">
        <w:rPr>
          <w:rFonts w:asciiTheme="minorHAnsi" w:hAnsiTheme="minorHAnsi" w:cstheme="minorHAnsi"/>
          <w:sz w:val="22"/>
          <w:szCs w:val="22"/>
        </w:rPr>
        <w:t>.</w:t>
      </w:r>
    </w:p>
    <w:p w14:paraId="7255A8B8" w14:textId="4F878EB6" w:rsidR="0005692D" w:rsidRPr="003A32FD" w:rsidRDefault="0005692D" w:rsidP="003A32FD">
      <w:pPr>
        <w:spacing w:after="120"/>
        <w:ind w:left="567"/>
        <w:jc w:val="both"/>
        <w:rPr>
          <w:rFonts w:asciiTheme="minorHAnsi" w:hAnsiTheme="minorHAnsi" w:cstheme="minorHAnsi"/>
          <w:sz w:val="22"/>
          <w:szCs w:val="22"/>
        </w:rPr>
      </w:pPr>
      <w:r w:rsidRPr="003A32FD">
        <w:rPr>
          <w:rFonts w:asciiTheme="minorHAnsi" w:hAnsiTheme="minorHAnsi" w:cstheme="minorHAnsi"/>
          <w:sz w:val="22"/>
          <w:szCs w:val="22"/>
        </w:rPr>
        <w:t xml:space="preserve">The successful candidate which will be considered as </w:t>
      </w:r>
      <w:r w:rsidRPr="003A32FD">
        <w:rPr>
          <w:rFonts w:asciiTheme="minorHAnsi" w:hAnsiTheme="minorHAnsi" w:cstheme="minorHAnsi"/>
          <w:sz w:val="22"/>
          <w:szCs w:val="22"/>
          <w:lang w:val="en-US"/>
        </w:rPr>
        <w:t>interim contractor will</w:t>
      </w:r>
      <w:r w:rsidR="00D95292" w:rsidRPr="003A32FD">
        <w:rPr>
          <w:rFonts w:asciiTheme="minorHAnsi" w:hAnsiTheme="minorHAnsi" w:cstheme="minorHAnsi"/>
          <w:sz w:val="22"/>
          <w:szCs w:val="22"/>
          <w:lang w:val="en-US"/>
        </w:rPr>
        <w:t xml:space="preserve"> further</w:t>
      </w:r>
      <w:r w:rsidRPr="003A32FD">
        <w:rPr>
          <w:rFonts w:asciiTheme="minorHAnsi" w:hAnsiTheme="minorHAnsi" w:cstheme="minorHAnsi"/>
          <w:sz w:val="22"/>
          <w:szCs w:val="22"/>
          <w:lang w:val="en-US"/>
        </w:rPr>
        <w:t xml:space="preserve"> </w:t>
      </w:r>
      <w:r w:rsidRPr="003A32FD">
        <w:rPr>
          <w:rFonts w:asciiTheme="minorHAnsi" w:hAnsiTheme="minorHAnsi" w:cstheme="minorHAnsi"/>
          <w:sz w:val="22"/>
          <w:szCs w:val="22"/>
        </w:rPr>
        <w:t>receive</w:t>
      </w:r>
      <w:r w:rsidR="00D95292" w:rsidRPr="003A32FD">
        <w:rPr>
          <w:rFonts w:asciiTheme="minorHAnsi" w:hAnsiTheme="minorHAnsi" w:cstheme="minorHAnsi"/>
          <w:sz w:val="22"/>
          <w:szCs w:val="22"/>
        </w:rPr>
        <w:t xml:space="preserve"> any updated studies carried out by PPA SA at the time.</w:t>
      </w:r>
    </w:p>
    <w:p w14:paraId="3740ADBC" w14:textId="37821F6F" w:rsidR="00445F85" w:rsidRPr="00FF0EB3" w:rsidRDefault="00887B7F" w:rsidP="003A32FD">
      <w:pPr>
        <w:pStyle w:val="afd"/>
        <w:numPr>
          <w:ilvl w:val="1"/>
          <w:numId w:val="6"/>
        </w:numPr>
        <w:spacing w:after="120"/>
        <w:ind w:left="567" w:hanging="567"/>
        <w:jc w:val="both"/>
        <w:rPr>
          <w:rFonts w:asciiTheme="minorHAnsi" w:hAnsiTheme="minorHAnsi" w:cstheme="minorHAnsi"/>
          <w:sz w:val="22"/>
          <w:szCs w:val="22"/>
        </w:rPr>
      </w:pPr>
      <w:r w:rsidRPr="00FF0EB3">
        <w:rPr>
          <w:rFonts w:asciiTheme="minorHAnsi" w:hAnsiTheme="minorHAnsi" w:cstheme="minorHAnsi"/>
          <w:sz w:val="22"/>
          <w:szCs w:val="22"/>
          <w:lang w:val="en-US" w:eastAsia="el-GR"/>
        </w:rPr>
        <w:t xml:space="preserve">In case less than three candidates submit NDA in order to receive the tender documents / or less than three candidates offers fulfil tender criteria in order for their financial proposals to be unsealed, then, PPA reserves the right to cancel the procedure by declaring it as non-successful </w:t>
      </w:r>
      <w:r w:rsidRPr="00FF0EB3">
        <w:rPr>
          <w:rFonts w:asciiTheme="minorHAnsi" w:hAnsiTheme="minorHAnsi" w:cstheme="minorHAnsi"/>
          <w:sz w:val="22"/>
          <w:szCs w:val="22"/>
          <w:lang w:val="en-US"/>
        </w:rPr>
        <w:t>and repeat the tender procedure with or without modified tender terms.</w:t>
      </w:r>
      <w:bookmarkStart w:id="14" w:name="_Hlk110948556"/>
    </w:p>
    <w:bookmarkEnd w:id="14"/>
    <w:p w14:paraId="12245582" w14:textId="20B79233" w:rsidR="008009C5" w:rsidRPr="003A32FD" w:rsidRDefault="005A1BBF" w:rsidP="003A32FD">
      <w:pPr>
        <w:pStyle w:val="afd"/>
        <w:numPr>
          <w:ilvl w:val="1"/>
          <w:numId w:val="6"/>
        </w:numPr>
        <w:spacing w:after="120"/>
        <w:ind w:left="567" w:hanging="567"/>
        <w:jc w:val="both"/>
        <w:rPr>
          <w:rFonts w:asciiTheme="minorHAnsi" w:hAnsiTheme="minorHAnsi" w:cstheme="minorHAnsi"/>
          <w:sz w:val="22"/>
          <w:szCs w:val="22"/>
        </w:rPr>
      </w:pPr>
      <w:r w:rsidRPr="003A32FD">
        <w:rPr>
          <w:rFonts w:asciiTheme="minorHAnsi" w:hAnsiTheme="minorHAnsi" w:cstheme="minorHAnsi"/>
          <w:sz w:val="22"/>
          <w:szCs w:val="22"/>
        </w:rPr>
        <w:t xml:space="preserve">After the tender’s cancellation, negotiation procedure </w:t>
      </w:r>
      <w:r w:rsidR="00F41886" w:rsidRPr="003A32FD">
        <w:rPr>
          <w:rFonts w:asciiTheme="minorHAnsi" w:hAnsiTheme="minorHAnsi" w:cstheme="minorHAnsi"/>
          <w:sz w:val="22"/>
          <w:szCs w:val="22"/>
        </w:rPr>
        <w:t>may</w:t>
      </w:r>
      <w:r w:rsidRPr="003A32FD">
        <w:rPr>
          <w:rFonts w:asciiTheme="minorHAnsi" w:hAnsiTheme="minorHAnsi" w:cstheme="minorHAnsi"/>
          <w:sz w:val="22"/>
          <w:szCs w:val="22"/>
        </w:rPr>
        <w:t xml:space="preserve"> take place</w:t>
      </w:r>
      <w:r w:rsidR="000171B5" w:rsidRPr="003A32FD">
        <w:rPr>
          <w:rFonts w:asciiTheme="minorHAnsi" w:hAnsiTheme="minorHAnsi" w:cstheme="minorHAnsi"/>
          <w:sz w:val="22"/>
          <w:szCs w:val="22"/>
          <w:lang w:val="en-US"/>
        </w:rPr>
        <w:t xml:space="preserve"> without having unsealed the initial submitted financial offers</w:t>
      </w:r>
      <w:r w:rsidRPr="003A32FD">
        <w:rPr>
          <w:rFonts w:asciiTheme="minorHAnsi" w:hAnsiTheme="minorHAnsi" w:cstheme="minorHAnsi"/>
          <w:sz w:val="22"/>
          <w:szCs w:val="22"/>
        </w:rPr>
        <w:t xml:space="preserve">. In that case, the </w:t>
      </w:r>
      <w:r w:rsidR="008009C5" w:rsidRPr="003A32FD">
        <w:rPr>
          <w:rFonts w:asciiTheme="minorHAnsi" w:hAnsiTheme="minorHAnsi" w:cstheme="minorHAnsi"/>
          <w:sz w:val="22"/>
          <w:szCs w:val="22"/>
        </w:rPr>
        <w:t>Company retains the right to negotiate with the partici</w:t>
      </w:r>
      <w:r w:rsidR="00A86793" w:rsidRPr="003A32FD">
        <w:rPr>
          <w:rFonts w:asciiTheme="minorHAnsi" w:hAnsiTheme="minorHAnsi" w:cstheme="minorHAnsi"/>
          <w:sz w:val="22"/>
          <w:szCs w:val="22"/>
        </w:rPr>
        <w:t>pants w</w:t>
      </w:r>
      <w:r w:rsidR="00CB474E" w:rsidRPr="003A32FD">
        <w:rPr>
          <w:rFonts w:asciiTheme="minorHAnsi" w:hAnsiTheme="minorHAnsi" w:cstheme="minorHAnsi"/>
          <w:sz w:val="22"/>
          <w:szCs w:val="22"/>
          <w:lang w:val="en-US"/>
        </w:rPr>
        <w:t>ho</w:t>
      </w:r>
      <w:r w:rsidR="00A86793" w:rsidRPr="003A32FD">
        <w:rPr>
          <w:rFonts w:asciiTheme="minorHAnsi" w:hAnsiTheme="minorHAnsi" w:cstheme="minorHAnsi"/>
          <w:sz w:val="22"/>
          <w:szCs w:val="22"/>
        </w:rPr>
        <w:t xml:space="preserve"> fulfil the minimum </w:t>
      </w:r>
      <w:r w:rsidR="008009C5" w:rsidRPr="003A32FD">
        <w:rPr>
          <w:rFonts w:asciiTheme="minorHAnsi" w:hAnsiTheme="minorHAnsi" w:cstheme="minorHAnsi"/>
          <w:sz w:val="22"/>
          <w:szCs w:val="22"/>
        </w:rPr>
        <w:t xml:space="preserve">requirements </w:t>
      </w:r>
      <w:r w:rsidR="00A86793" w:rsidRPr="003A32FD">
        <w:rPr>
          <w:rFonts w:asciiTheme="minorHAnsi" w:hAnsiTheme="minorHAnsi" w:cstheme="minorHAnsi"/>
          <w:sz w:val="22"/>
          <w:szCs w:val="22"/>
          <w:lang w:val="en-US"/>
        </w:rPr>
        <w:t xml:space="preserve">of article </w:t>
      </w:r>
      <w:r w:rsidR="007B0DD7" w:rsidRPr="003A32FD">
        <w:rPr>
          <w:rFonts w:asciiTheme="minorHAnsi" w:hAnsiTheme="minorHAnsi" w:cstheme="minorHAnsi"/>
          <w:sz w:val="22"/>
          <w:szCs w:val="22"/>
          <w:lang w:val="en-US"/>
        </w:rPr>
        <w:t>16 &amp; 17</w:t>
      </w:r>
      <w:r w:rsidR="00CB474E" w:rsidRPr="003A32FD">
        <w:rPr>
          <w:rFonts w:asciiTheme="minorHAnsi" w:hAnsiTheme="minorHAnsi" w:cstheme="minorHAnsi"/>
          <w:sz w:val="22"/>
          <w:szCs w:val="22"/>
          <w:lang w:val="en-US"/>
        </w:rPr>
        <w:t>,</w:t>
      </w:r>
      <w:r w:rsidR="0093035E" w:rsidRPr="003A32FD">
        <w:rPr>
          <w:rFonts w:asciiTheme="minorHAnsi" w:hAnsiTheme="minorHAnsi" w:cstheme="minorHAnsi"/>
          <w:sz w:val="22"/>
          <w:szCs w:val="22"/>
          <w:lang w:val="en-US"/>
        </w:rPr>
        <w:t xml:space="preserve"> </w:t>
      </w:r>
      <w:r w:rsidR="00CB474E" w:rsidRPr="003A32FD">
        <w:rPr>
          <w:rFonts w:asciiTheme="minorHAnsi" w:hAnsiTheme="minorHAnsi" w:cstheme="minorHAnsi"/>
          <w:sz w:val="22"/>
          <w:szCs w:val="22"/>
          <w:lang w:val="en-US"/>
        </w:rPr>
        <w:t xml:space="preserve">provided they </w:t>
      </w:r>
      <w:r w:rsidR="0093035E" w:rsidRPr="003A32FD">
        <w:rPr>
          <w:rFonts w:asciiTheme="minorHAnsi" w:hAnsiTheme="minorHAnsi" w:cstheme="minorHAnsi"/>
          <w:sz w:val="22"/>
          <w:szCs w:val="22"/>
          <w:lang w:val="en-US"/>
        </w:rPr>
        <w:t xml:space="preserve">have submitted a valid Participation </w:t>
      </w:r>
      <w:r w:rsidR="00BA2E2F" w:rsidRPr="003A32FD">
        <w:rPr>
          <w:rFonts w:asciiTheme="minorHAnsi" w:hAnsiTheme="minorHAnsi" w:cstheme="minorHAnsi"/>
          <w:sz w:val="22"/>
          <w:szCs w:val="22"/>
          <w:lang w:val="en-US"/>
        </w:rPr>
        <w:t>Guarantee Letter</w:t>
      </w:r>
      <w:r w:rsidR="00F86B1A" w:rsidRPr="003A32FD">
        <w:rPr>
          <w:rFonts w:asciiTheme="minorHAnsi" w:hAnsiTheme="minorHAnsi" w:cstheme="minorHAnsi"/>
          <w:sz w:val="22"/>
          <w:szCs w:val="22"/>
          <w:lang w:val="en-US"/>
        </w:rPr>
        <w:t>.</w:t>
      </w:r>
      <w:r w:rsidRPr="003A32FD">
        <w:rPr>
          <w:rFonts w:asciiTheme="minorHAnsi" w:hAnsiTheme="minorHAnsi" w:cstheme="minorHAnsi"/>
          <w:sz w:val="22"/>
          <w:szCs w:val="22"/>
        </w:rPr>
        <w:t xml:space="preserve"> </w:t>
      </w:r>
      <w:r w:rsidR="008009C5" w:rsidRPr="003A32FD">
        <w:rPr>
          <w:rFonts w:asciiTheme="minorHAnsi" w:hAnsiTheme="minorHAnsi" w:cstheme="minorHAnsi"/>
          <w:sz w:val="22"/>
          <w:szCs w:val="22"/>
        </w:rPr>
        <w:t xml:space="preserve">During negotiation procedure PPA will request from the above-mentioned candidates to submit in a sealed envelope (not through email) improved offer within three (3) working days without altering any of the </w:t>
      </w:r>
      <w:r w:rsidR="00D541E7" w:rsidRPr="003A32FD">
        <w:rPr>
          <w:rFonts w:asciiTheme="minorHAnsi" w:hAnsiTheme="minorHAnsi" w:cstheme="minorHAnsi"/>
          <w:sz w:val="22"/>
          <w:szCs w:val="22"/>
        </w:rPr>
        <w:t xml:space="preserve">minimum </w:t>
      </w:r>
      <w:r w:rsidR="008009C5" w:rsidRPr="003A32FD">
        <w:rPr>
          <w:rFonts w:asciiTheme="minorHAnsi" w:hAnsiTheme="minorHAnsi" w:cstheme="minorHAnsi"/>
          <w:sz w:val="22"/>
          <w:szCs w:val="22"/>
        </w:rPr>
        <w:t>technical/ quality/ specifications of the already submitted offers.</w:t>
      </w:r>
      <w:r w:rsidR="000171B5" w:rsidRPr="003A32FD">
        <w:rPr>
          <w:rFonts w:asciiTheme="minorHAnsi" w:hAnsiTheme="minorHAnsi" w:cstheme="minorHAnsi"/>
          <w:sz w:val="22"/>
          <w:szCs w:val="22"/>
        </w:rPr>
        <w:t xml:space="preserve"> In the case that the above </w:t>
      </w:r>
      <w:r w:rsidR="0022063A" w:rsidRPr="003A32FD">
        <w:rPr>
          <w:rFonts w:asciiTheme="minorHAnsi" w:hAnsiTheme="minorHAnsi" w:cstheme="minorHAnsi"/>
          <w:sz w:val="22"/>
          <w:szCs w:val="22"/>
        </w:rPr>
        <w:t>mentioned</w:t>
      </w:r>
      <w:r w:rsidR="000171B5" w:rsidRPr="003A32FD">
        <w:rPr>
          <w:rFonts w:asciiTheme="minorHAnsi" w:hAnsiTheme="minorHAnsi" w:cstheme="minorHAnsi"/>
          <w:sz w:val="22"/>
          <w:szCs w:val="22"/>
        </w:rPr>
        <w:t xml:space="preserve"> improved financial offer is higher than the initial it will be rejected.</w:t>
      </w:r>
      <w:r w:rsidR="008009C5" w:rsidRPr="003A32FD">
        <w:rPr>
          <w:rFonts w:asciiTheme="minorHAnsi" w:hAnsiTheme="minorHAnsi" w:cstheme="minorHAnsi"/>
          <w:sz w:val="22"/>
          <w:szCs w:val="22"/>
        </w:rPr>
        <w:t xml:space="preserve"> </w:t>
      </w:r>
      <w:r w:rsidR="00251730" w:rsidRPr="003A32FD">
        <w:rPr>
          <w:rFonts w:asciiTheme="minorHAnsi" w:hAnsiTheme="minorHAnsi" w:cstheme="minorHAnsi"/>
          <w:sz w:val="22"/>
          <w:szCs w:val="22"/>
        </w:rPr>
        <w:t xml:space="preserve">At all cases scoring will apply according to the provisions of article 18. </w:t>
      </w:r>
    </w:p>
    <w:p w14:paraId="15577509" w14:textId="77777777" w:rsidR="000B39B1" w:rsidRPr="003A32FD" w:rsidRDefault="000B39B1" w:rsidP="003A32FD">
      <w:pPr>
        <w:pStyle w:val="afd"/>
        <w:spacing w:after="120"/>
        <w:ind w:left="567" w:hanging="567"/>
        <w:jc w:val="both"/>
        <w:rPr>
          <w:rFonts w:asciiTheme="minorHAnsi" w:hAnsiTheme="minorHAnsi" w:cstheme="minorHAnsi"/>
          <w:sz w:val="22"/>
          <w:szCs w:val="22"/>
          <w:lang w:val="en-US"/>
        </w:rPr>
      </w:pPr>
    </w:p>
    <w:p w14:paraId="217AA0E8" w14:textId="4349522B" w:rsidR="000B39B1" w:rsidRPr="003A32FD" w:rsidRDefault="00690859" w:rsidP="003A32FD">
      <w:pPr>
        <w:spacing w:before="120" w:line="360" w:lineRule="auto"/>
        <w:ind w:left="567" w:hanging="567"/>
        <w:jc w:val="both"/>
        <w:rPr>
          <w:rFonts w:asciiTheme="minorHAnsi" w:hAnsiTheme="minorHAnsi" w:cstheme="minorHAnsi"/>
          <w:sz w:val="22"/>
          <w:szCs w:val="22"/>
        </w:rPr>
      </w:pPr>
      <w:r w:rsidRPr="003A32FD">
        <w:rPr>
          <w:rFonts w:asciiTheme="minorHAnsi" w:hAnsiTheme="minorHAnsi" w:cstheme="minorHAnsi"/>
          <w:sz w:val="22"/>
          <w:szCs w:val="22"/>
        </w:rPr>
        <w:t>3.8</w:t>
      </w:r>
      <w:r w:rsidR="000B39B1" w:rsidRPr="003A32FD">
        <w:rPr>
          <w:rFonts w:asciiTheme="minorHAnsi" w:hAnsiTheme="minorHAnsi" w:cstheme="minorHAnsi"/>
          <w:sz w:val="22"/>
          <w:szCs w:val="22"/>
        </w:rPr>
        <w:tab/>
        <w:t xml:space="preserve">Due to the exceptionally tight timeframes for implementing the mandatory PPA investment programme, specified in the Concession Agreement, decisions of the Project Owner are final and no </w:t>
      </w:r>
      <w:r w:rsidR="000B39B1" w:rsidRPr="003A32FD">
        <w:rPr>
          <w:rFonts w:asciiTheme="minorHAnsi" w:hAnsiTheme="minorHAnsi" w:cstheme="minorHAnsi"/>
          <w:sz w:val="22"/>
          <w:szCs w:val="22"/>
        </w:rPr>
        <w:lastRenderedPageBreak/>
        <w:t xml:space="preserve">protests or objections submitted in relation to them will be </w:t>
      </w:r>
      <w:proofErr w:type="gramStart"/>
      <w:r w:rsidR="000B39B1" w:rsidRPr="003A32FD">
        <w:rPr>
          <w:rFonts w:asciiTheme="minorHAnsi" w:hAnsiTheme="minorHAnsi" w:cstheme="minorHAnsi"/>
          <w:sz w:val="22"/>
          <w:szCs w:val="22"/>
        </w:rPr>
        <w:t>taken into account</w:t>
      </w:r>
      <w:proofErr w:type="gramEnd"/>
      <w:r w:rsidR="000B39B1" w:rsidRPr="003A32FD">
        <w:rPr>
          <w:rFonts w:asciiTheme="minorHAnsi" w:hAnsiTheme="minorHAnsi" w:cstheme="minorHAnsi"/>
          <w:sz w:val="22"/>
          <w:szCs w:val="22"/>
        </w:rPr>
        <w:t xml:space="preserve"> by the Project Owner. The award decision will be sent to the </w:t>
      </w:r>
      <w:r w:rsidR="00CB474E" w:rsidRPr="003A32FD">
        <w:rPr>
          <w:rFonts w:asciiTheme="minorHAnsi" w:hAnsiTheme="minorHAnsi" w:cstheme="minorHAnsi"/>
          <w:sz w:val="22"/>
          <w:szCs w:val="22"/>
        </w:rPr>
        <w:t xml:space="preserve">Temporary </w:t>
      </w:r>
      <w:r w:rsidR="000B39B1" w:rsidRPr="003A32FD">
        <w:rPr>
          <w:rFonts w:asciiTheme="minorHAnsi" w:hAnsiTheme="minorHAnsi" w:cstheme="minorHAnsi"/>
          <w:sz w:val="22"/>
          <w:szCs w:val="22"/>
        </w:rPr>
        <w:t xml:space="preserve">Contractor selected using any appropriate means. </w:t>
      </w:r>
    </w:p>
    <w:p w14:paraId="0B84D6B4" w14:textId="77777777" w:rsidR="008B53B9" w:rsidRPr="003A32FD" w:rsidRDefault="008B53B9" w:rsidP="003A32FD">
      <w:pPr>
        <w:spacing w:after="120"/>
        <w:jc w:val="both"/>
        <w:rPr>
          <w:rFonts w:asciiTheme="minorHAnsi" w:hAnsiTheme="minorHAnsi" w:cstheme="minorHAnsi"/>
          <w:sz w:val="22"/>
          <w:szCs w:val="22"/>
          <w:lang w:val="en-US"/>
        </w:rPr>
      </w:pPr>
    </w:p>
    <w:p w14:paraId="022D6DA5" w14:textId="77777777" w:rsidR="001A2E23" w:rsidRPr="003A32FD" w:rsidRDefault="001A2E23" w:rsidP="003A32FD">
      <w:pPr>
        <w:pStyle w:val="2"/>
        <w:spacing w:after="120"/>
        <w:ind w:left="1134" w:hanging="1134"/>
        <w:jc w:val="both"/>
        <w:rPr>
          <w:rFonts w:asciiTheme="minorHAnsi" w:hAnsiTheme="minorHAnsi" w:cstheme="minorHAnsi"/>
          <w:sz w:val="22"/>
          <w:szCs w:val="22"/>
        </w:rPr>
      </w:pPr>
      <w:bookmarkStart w:id="15" w:name="_Toc512613096"/>
      <w:bookmarkStart w:id="16" w:name="_Toc111198201"/>
      <w:r w:rsidRPr="003A32FD">
        <w:rPr>
          <w:rFonts w:asciiTheme="minorHAnsi" w:hAnsiTheme="minorHAnsi" w:cstheme="minorHAnsi"/>
          <w:sz w:val="22"/>
          <w:szCs w:val="22"/>
        </w:rPr>
        <w:t>Article 4: Tender documents</w:t>
      </w:r>
      <w:bookmarkEnd w:id="15"/>
      <w:bookmarkEnd w:id="16"/>
      <w:r w:rsidRPr="003A32FD">
        <w:rPr>
          <w:rFonts w:asciiTheme="minorHAnsi" w:hAnsiTheme="minorHAnsi" w:cstheme="minorHAnsi"/>
          <w:sz w:val="22"/>
          <w:szCs w:val="22"/>
        </w:rPr>
        <w:t xml:space="preserve"> </w:t>
      </w:r>
    </w:p>
    <w:p w14:paraId="23D3F38A" w14:textId="3802C13F" w:rsidR="001074C3" w:rsidRPr="003A32FD" w:rsidRDefault="00C737CD" w:rsidP="003A32FD">
      <w:pPr>
        <w:pStyle w:val="afd"/>
        <w:numPr>
          <w:ilvl w:val="1"/>
          <w:numId w:val="29"/>
        </w:numPr>
        <w:spacing w:after="120"/>
        <w:jc w:val="both"/>
        <w:rPr>
          <w:rFonts w:asciiTheme="minorHAnsi" w:hAnsiTheme="minorHAnsi" w:cstheme="minorHAnsi"/>
          <w:sz w:val="22"/>
          <w:szCs w:val="22"/>
        </w:rPr>
      </w:pPr>
      <w:r w:rsidRPr="003A32FD">
        <w:rPr>
          <w:rFonts w:asciiTheme="minorHAnsi" w:hAnsiTheme="minorHAnsi" w:cstheme="minorHAnsi"/>
          <w:sz w:val="22"/>
          <w:szCs w:val="22"/>
        </w:rPr>
        <w:t>The tender procedure shall be conducted in accordance with:</w:t>
      </w:r>
    </w:p>
    <w:p w14:paraId="1532A923" w14:textId="66B6EE91" w:rsidR="001074C3" w:rsidRPr="003A32FD" w:rsidRDefault="00BD7F0A" w:rsidP="003A32FD">
      <w:pPr>
        <w:pStyle w:val="afd"/>
        <w:numPr>
          <w:ilvl w:val="0"/>
          <w:numId w:val="7"/>
        </w:numPr>
        <w:spacing w:after="120"/>
        <w:ind w:left="1276" w:hanging="425"/>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Law 4404/2016 (Government Gazette 126/A/8.7.2016) and the Concession Agreement on use and exploitation of certain areas and assets within the Port of Piraeus of 24 June 2016 ratified by Article 1 of that Law, together with its annexes, which agreement was entered into between the Hellenic Republic and PPA, under which the Hellenic Republic granted PPA the exclusive right to hold, use, manage, maintain, improve and exploit the assets conceded to it, in accordance with the terms of the agreement and </w:t>
      </w:r>
      <w:r w:rsidR="006B4528" w:rsidRPr="003A32FD">
        <w:rPr>
          <w:rFonts w:asciiTheme="minorHAnsi" w:hAnsiTheme="minorHAnsi" w:cstheme="minorHAnsi"/>
          <w:sz w:val="22"/>
          <w:szCs w:val="22"/>
        </w:rPr>
        <w:t xml:space="preserve">as it is in force with the </w:t>
      </w:r>
      <w:r w:rsidR="00F376A6" w:rsidRPr="003A32FD">
        <w:rPr>
          <w:rFonts w:asciiTheme="minorHAnsi" w:hAnsiTheme="minorHAnsi" w:cstheme="minorHAnsi"/>
          <w:sz w:val="22"/>
          <w:szCs w:val="22"/>
          <w:lang w:val="en-US"/>
        </w:rPr>
        <w:t>L.4383/2021</w:t>
      </w:r>
    </w:p>
    <w:p w14:paraId="538F7071" w14:textId="1753603F" w:rsidR="00BD7F0A" w:rsidRPr="003A32FD" w:rsidRDefault="001074C3" w:rsidP="003A32FD">
      <w:pPr>
        <w:pStyle w:val="afd"/>
        <w:numPr>
          <w:ilvl w:val="0"/>
          <w:numId w:val="7"/>
        </w:numPr>
        <w:spacing w:after="120"/>
        <w:ind w:left="1276" w:hanging="425"/>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The applicable PPA S.A. </w:t>
      </w:r>
      <w:r w:rsidR="00B74C3C" w:rsidRPr="003A32FD">
        <w:rPr>
          <w:rFonts w:asciiTheme="minorHAnsi" w:hAnsiTheme="minorHAnsi" w:cstheme="minorHAnsi"/>
          <w:sz w:val="22"/>
          <w:szCs w:val="22"/>
        </w:rPr>
        <w:t xml:space="preserve">Contracts and Sub concessions regulations </w:t>
      </w:r>
      <w:r w:rsidRPr="003A32FD">
        <w:rPr>
          <w:rFonts w:asciiTheme="minorHAnsi" w:hAnsiTheme="minorHAnsi" w:cstheme="minorHAnsi"/>
          <w:sz w:val="22"/>
          <w:szCs w:val="22"/>
        </w:rPr>
        <w:t xml:space="preserve">and </w:t>
      </w:r>
    </w:p>
    <w:p w14:paraId="40D978E4" w14:textId="08C9F9C8" w:rsidR="004D4EF2" w:rsidRPr="003A32FD" w:rsidRDefault="00E450B8" w:rsidP="003A32FD">
      <w:pPr>
        <w:pStyle w:val="afd"/>
        <w:numPr>
          <w:ilvl w:val="0"/>
          <w:numId w:val="7"/>
        </w:numPr>
        <w:spacing w:after="120"/>
        <w:ind w:left="1276" w:hanging="425"/>
        <w:contextualSpacing w:val="0"/>
        <w:jc w:val="both"/>
        <w:rPr>
          <w:rFonts w:asciiTheme="minorHAnsi" w:hAnsiTheme="minorHAnsi" w:cstheme="minorHAnsi"/>
          <w:sz w:val="22"/>
          <w:szCs w:val="22"/>
        </w:rPr>
      </w:pPr>
      <w:r w:rsidRPr="003A32FD">
        <w:rPr>
          <w:rFonts w:asciiTheme="minorHAnsi" w:hAnsiTheme="minorHAnsi" w:cstheme="minorHAnsi"/>
          <w:sz w:val="22"/>
          <w:szCs w:val="22"/>
        </w:rPr>
        <w:t>The procedures and terms outlined in the Tender Documents.</w:t>
      </w:r>
    </w:p>
    <w:p w14:paraId="2018C81E" w14:textId="418B2FD9" w:rsidR="00CA6EB3" w:rsidRPr="003A32FD" w:rsidRDefault="00CA6EB3" w:rsidP="003A32FD">
      <w:pPr>
        <w:pStyle w:val="afd"/>
        <w:numPr>
          <w:ilvl w:val="0"/>
          <w:numId w:val="7"/>
        </w:numPr>
        <w:spacing w:after="120"/>
        <w:ind w:left="1276" w:hanging="425"/>
        <w:contextualSpacing w:val="0"/>
        <w:jc w:val="both"/>
        <w:rPr>
          <w:rFonts w:asciiTheme="minorHAnsi" w:hAnsiTheme="minorHAnsi" w:cstheme="minorHAnsi"/>
          <w:sz w:val="22"/>
          <w:szCs w:val="22"/>
        </w:rPr>
      </w:pPr>
      <w:r w:rsidRPr="003A32FD">
        <w:rPr>
          <w:rFonts w:asciiTheme="minorHAnsi" w:hAnsiTheme="minorHAnsi" w:cstheme="minorHAnsi"/>
          <w:sz w:val="22"/>
          <w:szCs w:val="22"/>
          <w:lang w:val="en-US"/>
        </w:rPr>
        <w:t xml:space="preserve">The </w:t>
      </w:r>
      <w:r w:rsidR="006B4528" w:rsidRPr="003A32FD">
        <w:rPr>
          <w:rFonts w:asciiTheme="minorHAnsi" w:hAnsiTheme="minorHAnsi" w:cstheme="minorHAnsi"/>
          <w:sz w:val="22"/>
          <w:szCs w:val="22"/>
          <w:lang w:val="en-US"/>
        </w:rPr>
        <w:t xml:space="preserve">Approval Decision of </w:t>
      </w:r>
      <w:r w:rsidRPr="003A32FD">
        <w:rPr>
          <w:rFonts w:asciiTheme="minorHAnsi" w:hAnsiTheme="minorHAnsi" w:cstheme="minorHAnsi"/>
          <w:sz w:val="22"/>
          <w:szCs w:val="22"/>
        </w:rPr>
        <w:t>Environmental Terms as currently apply (ΥΠΕΝ/ΔΙΠΑ/94701/5991/11/12/2020).</w:t>
      </w:r>
    </w:p>
    <w:p w14:paraId="13B75E58" w14:textId="2BC47228" w:rsidR="008B221E" w:rsidRPr="003A32FD" w:rsidRDefault="008B221E" w:rsidP="003A32FD">
      <w:pPr>
        <w:pStyle w:val="afd"/>
        <w:numPr>
          <w:ilvl w:val="0"/>
          <w:numId w:val="7"/>
        </w:numPr>
        <w:spacing w:after="120"/>
        <w:ind w:left="1276" w:hanging="425"/>
        <w:contextualSpacing w:val="0"/>
        <w:jc w:val="both"/>
        <w:rPr>
          <w:rFonts w:asciiTheme="minorHAnsi" w:hAnsiTheme="minorHAnsi" w:cstheme="minorHAnsi"/>
          <w:sz w:val="22"/>
          <w:szCs w:val="22"/>
        </w:rPr>
      </w:pPr>
      <w:r w:rsidRPr="003A32FD">
        <w:rPr>
          <w:rFonts w:asciiTheme="minorHAnsi" w:hAnsiTheme="minorHAnsi" w:cstheme="minorHAnsi"/>
          <w:sz w:val="22"/>
          <w:szCs w:val="22"/>
        </w:rPr>
        <w:t>The legislation regarding the waste management</w:t>
      </w:r>
      <w:r w:rsidR="00AD1F50" w:rsidRPr="003A32FD">
        <w:rPr>
          <w:rFonts w:asciiTheme="minorHAnsi" w:hAnsiTheme="minorHAnsi" w:cstheme="minorHAnsi"/>
          <w:sz w:val="22"/>
          <w:szCs w:val="22"/>
        </w:rPr>
        <w:t xml:space="preserve"> of </w:t>
      </w:r>
      <w:proofErr w:type="gramStart"/>
      <w:r w:rsidR="00AD1F50" w:rsidRPr="003A32FD">
        <w:rPr>
          <w:rFonts w:asciiTheme="minorHAnsi" w:hAnsiTheme="minorHAnsi" w:cstheme="minorHAnsi"/>
          <w:sz w:val="22"/>
          <w:szCs w:val="22"/>
        </w:rPr>
        <w:t xml:space="preserve">waste </w:t>
      </w:r>
      <w:r w:rsidRPr="003A32FD">
        <w:rPr>
          <w:rFonts w:asciiTheme="minorHAnsi" w:hAnsiTheme="minorHAnsi" w:cstheme="minorHAnsi"/>
          <w:sz w:val="22"/>
          <w:szCs w:val="22"/>
        </w:rPr>
        <w:t xml:space="preserve"> N.4042</w:t>
      </w:r>
      <w:proofErr w:type="gramEnd"/>
      <w:r w:rsidRPr="003A32FD">
        <w:rPr>
          <w:rFonts w:asciiTheme="minorHAnsi" w:hAnsiTheme="minorHAnsi" w:cstheme="minorHAnsi"/>
          <w:sz w:val="22"/>
          <w:szCs w:val="22"/>
        </w:rPr>
        <w:t xml:space="preserve">/2012 as it is in force </w:t>
      </w:r>
    </w:p>
    <w:p w14:paraId="71FF947F" w14:textId="77777777" w:rsidR="001A2E23" w:rsidRPr="003A32FD" w:rsidRDefault="00E565EF" w:rsidP="003A32FD">
      <w:pPr>
        <w:pStyle w:val="afd"/>
        <w:numPr>
          <w:ilvl w:val="1"/>
          <w:numId w:val="29"/>
        </w:numPr>
        <w:spacing w:after="120"/>
        <w:jc w:val="both"/>
        <w:rPr>
          <w:rFonts w:asciiTheme="minorHAnsi" w:hAnsiTheme="minorHAnsi" w:cstheme="minorHAnsi"/>
          <w:sz w:val="22"/>
          <w:szCs w:val="22"/>
        </w:rPr>
      </w:pPr>
      <w:bookmarkStart w:id="17" w:name="_Ref487310935"/>
      <w:r w:rsidRPr="003A32FD">
        <w:rPr>
          <w:rFonts w:asciiTheme="minorHAnsi" w:hAnsiTheme="minorHAnsi" w:cstheme="minorHAnsi"/>
          <w:sz w:val="22"/>
          <w:szCs w:val="22"/>
        </w:rPr>
        <w:t>In addition to the above, the Tender Documents and other information on the basis of which the tender procedure is conducted and the Contractor for the project is selected, consist of the documents cited below. Where there are discrepancies between the content of their terms, the order of validity of those documents is as stated below:</w:t>
      </w:r>
      <w:bookmarkEnd w:id="17"/>
      <w:r w:rsidRPr="003A32FD">
        <w:rPr>
          <w:rFonts w:asciiTheme="minorHAnsi" w:hAnsiTheme="minorHAnsi" w:cstheme="minorHAnsi"/>
          <w:sz w:val="22"/>
          <w:szCs w:val="22"/>
        </w:rPr>
        <w:t xml:space="preserve"> </w:t>
      </w:r>
    </w:p>
    <w:p w14:paraId="61C73D09" w14:textId="50B9324D" w:rsidR="00B74C3C" w:rsidRPr="003A32FD" w:rsidRDefault="00B74C3C" w:rsidP="003A32FD">
      <w:pPr>
        <w:pStyle w:val="afd"/>
        <w:numPr>
          <w:ilvl w:val="0"/>
          <w:numId w:val="25"/>
        </w:numPr>
        <w:spacing w:after="120"/>
        <w:ind w:left="1276"/>
        <w:jc w:val="both"/>
        <w:rPr>
          <w:rFonts w:asciiTheme="minorHAnsi" w:hAnsiTheme="minorHAnsi" w:cstheme="minorHAnsi"/>
          <w:sz w:val="22"/>
          <w:szCs w:val="22"/>
        </w:rPr>
      </w:pPr>
      <w:bookmarkStart w:id="18" w:name="_Hlk517893705"/>
      <w:r w:rsidRPr="003A32FD">
        <w:rPr>
          <w:rFonts w:asciiTheme="minorHAnsi" w:hAnsiTheme="minorHAnsi" w:cstheme="minorHAnsi"/>
          <w:sz w:val="22"/>
          <w:szCs w:val="22"/>
          <w:lang w:val="en-US"/>
        </w:rPr>
        <w:t>The present Call for Tender</w:t>
      </w:r>
    </w:p>
    <w:p w14:paraId="32D3E788" w14:textId="13D33549" w:rsidR="009A1BBC" w:rsidRPr="003A32FD" w:rsidRDefault="009A1BBC" w:rsidP="003A32FD">
      <w:pPr>
        <w:pStyle w:val="afd"/>
        <w:numPr>
          <w:ilvl w:val="0"/>
          <w:numId w:val="25"/>
        </w:numPr>
        <w:spacing w:after="120"/>
        <w:ind w:left="1276"/>
        <w:jc w:val="both"/>
        <w:rPr>
          <w:rFonts w:asciiTheme="minorHAnsi" w:hAnsiTheme="minorHAnsi" w:cstheme="minorHAnsi"/>
          <w:sz w:val="22"/>
          <w:szCs w:val="22"/>
        </w:rPr>
      </w:pPr>
      <w:r w:rsidRPr="003A32FD">
        <w:rPr>
          <w:rFonts w:asciiTheme="minorHAnsi" w:hAnsiTheme="minorHAnsi" w:cstheme="minorHAnsi"/>
          <w:sz w:val="22"/>
          <w:szCs w:val="22"/>
        </w:rPr>
        <w:t xml:space="preserve">The Technical </w:t>
      </w:r>
      <w:r w:rsidR="005F030A" w:rsidRPr="003A32FD">
        <w:rPr>
          <w:rFonts w:asciiTheme="minorHAnsi" w:hAnsiTheme="minorHAnsi" w:cstheme="minorHAnsi"/>
          <w:sz w:val="22"/>
          <w:szCs w:val="22"/>
        </w:rPr>
        <w:t>requirements of PPA SA</w:t>
      </w:r>
      <w:r w:rsidRPr="003A32FD">
        <w:rPr>
          <w:rFonts w:asciiTheme="minorHAnsi" w:hAnsiTheme="minorHAnsi" w:cstheme="minorHAnsi"/>
          <w:sz w:val="22"/>
          <w:szCs w:val="22"/>
        </w:rPr>
        <w:t>.</w:t>
      </w:r>
    </w:p>
    <w:p w14:paraId="06662D24" w14:textId="342AAD36" w:rsidR="009A1BBC" w:rsidRPr="003A32FD" w:rsidRDefault="009A1BBC" w:rsidP="003A32FD">
      <w:pPr>
        <w:pStyle w:val="afd"/>
        <w:numPr>
          <w:ilvl w:val="0"/>
          <w:numId w:val="25"/>
        </w:numPr>
        <w:spacing w:after="120"/>
        <w:ind w:left="1276"/>
        <w:jc w:val="both"/>
        <w:rPr>
          <w:rFonts w:asciiTheme="minorHAnsi" w:hAnsiTheme="minorHAnsi" w:cstheme="minorHAnsi"/>
          <w:sz w:val="22"/>
          <w:szCs w:val="22"/>
        </w:rPr>
      </w:pPr>
      <w:r w:rsidRPr="003A32FD">
        <w:rPr>
          <w:rFonts w:asciiTheme="minorHAnsi" w:hAnsiTheme="minorHAnsi" w:cstheme="minorHAnsi"/>
          <w:sz w:val="22"/>
          <w:szCs w:val="22"/>
        </w:rPr>
        <w:t xml:space="preserve">The </w:t>
      </w:r>
      <w:r w:rsidR="005F030A" w:rsidRPr="003A32FD">
        <w:rPr>
          <w:rFonts w:asciiTheme="minorHAnsi" w:hAnsiTheme="minorHAnsi" w:cstheme="minorHAnsi"/>
          <w:sz w:val="22"/>
          <w:szCs w:val="22"/>
        </w:rPr>
        <w:t>Candidate/ Contractor’s proposal</w:t>
      </w:r>
      <w:r w:rsidRPr="003A32FD">
        <w:rPr>
          <w:rFonts w:asciiTheme="minorHAnsi" w:hAnsiTheme="minorHAnsi" w:cstheme="minorHAnsi"/>
          <w:sz w:val="22"/>
          <w:szCs w:val="22"/>
        </w:rPr>
        <w:t>.</w:t>
      </w:r>
    </w:p>
    <w:p w14:paraId="6D67057C" w14:textId="77777777" w:rsidR="009A1BBC" w:rsidRPr="003A32FD" w:rsidRDefault="009A1BBC" w:rsidP="003A32FD">
      <w:pPr>
        <w:pStyle w:val="afd"/>
        <w:numPr>
          <w:ilvl w:val="0"/>
          <w:numId w:val="25"/>
        </w:numPr>
        <w:spacing w:after="120"/>
        <w:ind w:left="1276"/>
        <w:jc w:val="both"/>
        <w:rPr>
          <w:rFonts w:asciiTheme="minorHAnsi" w:hAnsiTheme="minorHAnsi" w:cstheme="minorHAnsi"/>
          <w:sz w:val="22"/>
          <w:szCs w:val="22"/>
        </w:rPr>
      </w:pPr>
      <w:r w:rsidRPr="003A32FD">
        <w:rPr>
          <w:rFonts w:asciiTheme="minorHAnsi" w:hAnsiTheme="minorHAnsi" w:cstheme="minorHAnsi"/>
          <w:sz w:val="22"/>
          <w:szCs w:val="22"/>
        </w:rPr>
        <w:t>The Financial Tender Form.</w:t>
      </w:r>
    </w:p>
    <w:p w14:paraId="2B57CED1" w14:textId="77777777" w:rsidR="001A2E23" w:rsidRPr="003A32FD" w:rsidRDefault="001A2E23" w:rsidP="003A32FD">
      <w:pPr>
        <w:pStyle w:val="2"/>
        <w:spacing w:after="120"/>
        <w:ind w:left="1134" w:hanging="1134"/>
        <w:jc w:val="both"/>
        <w:rPr>
          <w:rFonts w:asciiTheme="minorHAnsi" w:hAnsiTheme="minorHAnsi" w:cstheme="minorHAnsi"/>
          <w:sz w:val="22"/>
          <w:szCs w:val="22"/>
        </w:rPr>
      </w:pPr>
      <w:bookmarkStart w:id="19" w:name="_Toc512613097"/>
      <w:bookmarkStart w:id="20" w:name="_Toc111198202"/>
      <w:bookmarkEnd w:id="18"/>
      <w:r w:rsidRPr="003A32FD">
        <w:rPr>
          <w:rFonts w:asciiTheme="minorHAnsi" w:hAnsiTheme="minorHAnsi" w:cstheme="minorHAnsi"/>
          <w:sz w:val="22"/>
          <w:szCs w:val="22"/>
        </w:rPr>
        <w:t>Article 5: Language of the procedure</w:t>
      </w:r>
      <w:bookmarkEnd w:id="19"/>
      <w:bookmarkEnd w:id="20"/>
      <w:r w:rsidRPr="003A32FD">
        <w:rPr>
          <w:rFonts w:asciiTheme="minorHAnsi" w:hAnsiTheme="minorHAnsi" w:cstheme="minorHAnsi"/>
          <w:sz w:val="22"/>
          <w:szCs w:val="22"/>
        </w:rPr>
        <w:t xml:space="preserve"> </w:t>
      </w:r>
    </w:p>
    <w:p w14:paraId="62A5F57A" w14:textId="77777777" w:rsidR="001A2E23" w:rsidRPr="003A32FD" w:rsidRDefault="001A2E23" w:rsidP="003A32FD">
      <w:pPr>
        <w:pStyle w:val="afd"/>
        <w:numPr>
          <w:ilvl w:val="1"/>
          <w:numId w:val="8"/>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The official languages of the procedure are Greek and English and all information and all documents from the Contractor to the Project Owner and its Technical Advisors shall be drawn up either in Greek or in English, or accompanied by a lawful Greek or English translation. </w:t>
      </w:r>
    </w:p>
    <w:p w14:paraId="13C72316" w14:textId="77777777" w:rsidR="001A2E23" w:rsidRPr="003A32FD" w:rsidRDefault="00C3170D" w:rsidP="003A32FD">
      <w:pPr>
        <w:pStyle w:val="afd"/>
        <w:numPr>
          <w:ilvl w:val="1"/>
          <w:numId w:val="8"/>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Moreover, all written and oral arrangements between the tenderers, Tender Committee and PPA shall also be in either Greek or English. </w:t>
      </w:r>
    </w:p>
    <w:p w14:paraId="5999CDB2" w14:textId="77777777" w:rsidR="008B53B9" w:rsidRPr="003A32FD" w:rsidRDefault="008B53B9" w:rsidP="003A32FD">
      <w:pPr>
        <w:pStyle w:val="afd"/>
        <w:spacing w:after="120"/>
        <w:contextualSpacing w:val="0"/>
        <w:jc w:val="both"/>
        <w:rPr>
          <w:rFonts w:asciiTheme="minorHAnsi" w:hAnsiTheme="minorHAnsi" w:cstheme="minorHAnsi"/>
          <w:sz w:val="22"/>
          <w:szCs w:val="22"/>
        </w:rPr>
      </w:pPr>
    </w:p>
    <w:p w14:paraId="7C75032C" w14:textId="77777777" w:rsidR="001A2E23" w:rsidRPr="003A32FD" w:rsidRDefault="001A2E23" w:rsidP="003A32FD">
      <w:pPr>
        <w:pStyle w:val="2"/>
        <w:spacing w:after="120"/>
        <w:ind w:left="1134" w:hanging="1134"/>
        <w:jc w:val="both"/>
        <w:rPr>
          <w:rFonts w:asciiTheme="minorHAnsi" w:hAnsiTheme="minorHAnsi" w:cstheme="minorHAnsi"/>
          <w:sz w:val="22"/>
          <w:szCs w:val="22"/>
        </w:rPr>
      </w:pPr>
      <w:bookmarkStart w:id="21" w:name="_Toc512613098"/>
      <w:bookmarkStart w:id="22" w:name="_Toc111198203"/>
      <w:r w:rsidRPr="003A32FD">
        <w:rPr>
          <w:rFonts w:asciiTheme="minorHAnsi" w:hAnsiTheme="minorHAnsi" w:cstheme="minorHAnsi"/>
          <w:sz w:val="22"/>
          <w:szCs w:val="22"/>
        </w:rPr>
        <w:t>Article 6: Taxes, customs duties, etc. - Payment of the Contractor</w:t>
      </w:r>
      <w:bookmarkEnd w:id="21"/>
      <w:bookmarkEnd w:id="22"/>
      <w:r w:rsidRPr="003A32FD">
        <w:rPr>
          <w:rFonts w:asciiTheme="minorHAnsi" w:hAnsiTheme="minorHAnsi" w:cstheme="minorHAnsi"/>
          <w:sz w:val="22"/>
          <w:szCs w:val="22"/>
        </w:rPr>
        <w:t xml:space="preserve"> </w:t>
      </w:r>
    </w:p>
    <w:p w14:paraId="3007A333" w14:textId="070868D5" w:rsidR="001A2E23" w:rsidRPr="003A32FD" w:rsidRDefault="001A2E23" w:rsidP="003A32FD">
      <w:pPr>
        <w:pStyle w:val="afd"/>
        <w:numPr>
          <w:ilvl w:val="1"/>
          <w:numId w:val="9"/>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All overheads, Contractor benefit (18%), etc. and taxes, customs duties, etc. m</w:t>
      </w:r>
      <w:r w:rsidR="00A85FE1" w:rsidRPr="003A32FD">
        <w:rPr>
          <w:rFonts w:asciiTheme="minorHAnsi" w:hAnsiTheme="minorHAnsi" w:cstheme="minorHAnsi"/>
          <w:sz w:val="22"/>
          <w:szCs w:val="22"/>
        </w:rPr>
        <w:t xml:space="preserve">ust be included in the tender. </w:t>
      </w:r>
      <w:r w:rsidRPr="003A32FD">
        <w:rPr>
          <w:rFonts w:asciiTheme="minorHAnsi" w:hAnsiTheme="minorHAnsi" w:cstheme="minorHAnsi"/>
          <w:sz w:val="22"/>
          <w:szCs w:val="22"/>
        </w:rPr>
        <w:t xml:space="preserve">VAT shall be paid by the Project Owner. </w:t>
      </w:r>
    </w:p>
    <w:p w14:paraId="300CAAE1" w14:textId="6C1A6602" w:rsidR="001A2E23" w:rsidRPr="003A32FD" w:rsidRDefault="001A2E23" w:rsidP="003A32FD">
      <w:pPr>
        <w:pStyle w:val="afd"/>
        <w:numPr>
          <w:ilvl w:val="1"/>
          <w:numId w:val="9"/>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Payments shall be made each month after detailed quantity surveys are prepared and approved by </w:t>
      </w:r>
      <w:r w:rsidR="005F030A" w:rsidRPr="003A32FD">
        <w:rPr>
          <w:rFonts w:asciiTheme="minorHAnsi" w:hAnsiTheme="minorHAnsi" w:cstheme="minorHAnsi"/>
          <w:sz w:val="22"/>
          <w:szCs w:val="22"/>
        </w:rPr>
        <w:t>PPA SA</w:t>
      </w:r>
      <w:r w:rsidRPr="003A32FD">
        <w:rPr>
          <w:rFonts w:asciiTheme="minorHAnsi" w:hAnsiTheme="minorHAnsi" w:cstheme="minorHAnsi"/>
          <w:sz w:val="22"/>
          <w:szCs w:val="22"/>
        </w:rPr>
        <w:t xml:space="preserve">. The contractual consideration is payable in Euro. </w:t>
      </w:r>
    </w:p>
    <w:p w14:paraId="71043AEC" w14:textId="77777777" w:rsidR="008B53B9" w:rsidRPr="003A32FD" w:rsidRDefault="008B53B9" w:rsidP="003A32FD">
      <w:pPr>
        <w:spacing w:after="120"/>
        <w:jc w:val="both"/>
        <w:rPr>
          <w:rFonts w:asciiTheme="minorHAnsi" w:hAnsiTheme="minorHAnsi" w:cstheme="minorHAnsi"/>
          <w:sz w:val="22"/>
          <w:szCs w:val="22"/>
        </w:rPr>
      </w:pPr>
    </w:p>
    <w:p w14:paraId="1562E5E5" w14:textId="3D94528C" w:rsidR="00E77C85" w:rsidRPr="003A32FD" w:rsidRDefault="00E77C85" w:rsidP="003A32FD">
      <w:pPr>
        <w:pStyle w:val="2"/>
        <w:spacing w:after="120"/>
        <w:ind w:left="1134" w:hanging="1134"/>
        <w:jc w:val="both"/>
        <w:rPr>
          <w:rFonts w:asciiTheme="minorHAnsi" w:hAnsiTheme="minorHAnsi" w:cstheme="minorHAnsi"/>
          <w:sz w:val="22"/>
          <w:szCs w:val="22"/>
        </w:rPr>
      </w:pPr>
      <w:bookmarkStart w:id="23" w:name="_Toc111198204"/>
      <w:r w:rsidRPr="003A32FD">
        <w:rPr>
          <w:rFonts w:asciiTheme="minorHAnsi" w:hAnsiTheme="minorHAnsi" w:cstheme="minorHAnsi"/>
          <w:sz w:val="22"/>
          <w:szCs w:val="22"/>
          <w:lang w:val="en-US"/>
        </w:rPr>
        <w:t xml:space="preserve">Article </w:t>
      </w:r>
      <w:proofErr w:type="gramStart"/>
      <w:r w:rsidRPr="003A32FD">
        <w:rPr>
          <w:rFonts w:asciiTheme="minorHAnsi" w:hAnsiTheme="minorHAnsi" w:cstheme="minorHAnsi"/>
          <w:sz w:val="22"/>
          <w:szCs w:val="22"/>
          <w:lang w:val="en-US"/>
        </w:rPr>
        <w:t>7</w:t>
      </w:r>
      <w:r w:rsidR="00545174" w:rsidRPr="003A32FD">
        <w:rPr>
          <w:rFonts w:asciiTheme="minorHAnsi" w:hAnsiTheme="minorHAnsi" w:cstheme="minorHAnsi"/>
          <w:sz w:val="22"/>
          <w:szCs w:val="22"/>
          <w:lang w:val="en-US"/>
        </w:rPr>
        <w:t xml:space="preserve"> :</w:t>
      </w:r>
      <w:proofErr w:type="gramEnd"/>
      <w:r w:rsidR="00545174" w:rsidRPr="003A32FD">
        <w:rPr>
          <w:rFonts w:asciiTheme="minorHAnsi" w:hAnsiTheme="minorHAnsi" w:cstheme="minorHAnsi"/>
          <w:sz w:val="22"/>
          <w:szCs w:val="22"/>
          <w:lang w:val="en-US"/>
        </w:rPr>
        <w:t xml:space="preserve"> Folder Participation Content</w:t>
      </w:r>
      <w:bookmarkEnd w:id="23"/>
    </w:p>
    <w:p w14:paraId="0E1A4974" w14:textId="60A6B905" w:rsidR="00E77C85" w:rsidRPr="003A32FD" w:rsidRDefault="00E77C85" w:rsidP="003A32FD">
      <w:pPr>
        <w:pStyle w:val="afd"/>
        <w:numPr>
          <w:ilvl w:val="1"/>
          <w:numId w:val="30"/>
        </w:numPr>
        <w:spacing w:before="120" w:after="120"/>
        <w:jc w:val="both"/>
        <w:rPr>
          <w:rFonts w:asciiTheme="minorHAnsi" w:hAnsiTheme="minorHAnsi" w:cstheme="minorHAnsi"/>
          <w:sz w:val="22"/>
          <w:szCs w:val="22"/>
        </w:rPr>
      </w:pPr>
      <w:r w:rsidRPr="003A32FD">
        <w:rPr>
          <w:rFonts w:asciiTheme="minorHAnsi" w:hAnsiTheme="minorHAnsi" w:cstheme="minorHAnsi"/>
          <w:sz w:val="22"/>
          <w:szCs w:val="22"/>
        </w:rPr>
        <w:t>The tenderers’ offer must include inside, two (2) sealed folders as follows:</w:t>
      </w:r>
    </w:p>
    <w:p w14:paraId="218090A7" w14:textId="4DD7B7E5" w:rsidR="00E77C85" w:rsidRPr="003A32FD" w:rsidRDefault="007B0DD7" w:rsidP="003A32FD">
      <w:pPr>
        <w:pStyle w:val="afd"/>
        <w:numPr>
          <w:ilvl w:val="0"/>
          <w:numId w:val="26"/>
        </w:numPr>
        <w:spacing w:before="120" w:after="120"/>
        <w:jc w:val="both"/>
        <w:rPr>
          <w:rFonts w:asciiTheme="minorHAnsi" w:hAnsiTheme="minorHAnsi" w:cstheme="minorHAnsi"/>
          <w:sz w:val="22"/>
          <w:szCs w:val="22"/>
        </w:rPr>
      </w:pPr>
      <w:r w:rsidRPr="003A32FD">
        <w:rPr>
          <w:rFonts w:asciiTheme="minorHAnsi" w:hAnsiTheme="minorHAnsi" w:cstheme="minorHAnsi"/>
          <w:sz w:val="22"/>
          <w:szCs w:val="22"/>
        </w:rPr>
        <w:t>Participation documentation folder which will include the participation letter of guarantee of article 1</w:t>
      </w:r>
      <w:r w:rsidR="00F41886" w:rsidRPr="003A32FD">
        <w:rPr>
          <w:rFonts w:asciiTheme="minorHAnsi" w:hAnsiTheme="minorHAnsi" w:cstheme="minorHAnsi"/>
          <w:sz w:val="22"/>
          <w:szCs w:val="22"/>
        </w:rPr>
        <w:t>3</w:t>
      </w:r>
      <w:r w:rsidRPr="003A32FD">
        <w:rPr>
          <w:rFonts w:asciiTheme="minorHAnsi" w:hAnsiTheme="minorHAnsi" w:cstheme="minorHAnsi"/>
          <w:sz w:val="22"/>
          <w:szCs w:val="22"/>
        </w:rPr>
        <w:t>, a</w:t>
      </w:r>
      <w:r w:rsidR="00E77C85" w:rsidRPr="003A32FD">
        <w:rPr>
          <w:rFonts w:asciiTheme="minorHAnsi" w:hAnsiTheme="minorHAnsi" w:cstheme="minorHAnsi"/>
          <w:sz w:val="22"/>
          <w:szCs w:val="22"/>
        </w:rPr>
        <w:t xml:space="preserve">ll participation documents referred to in </w:t>
      </w:r>
      <w:hyperlink w:anchor="_Άρθρο_16:_Δικαιολογητικά" w:history="1">
        <w:r w:rsidR="00F41886" w:rsidRPr="003A32FD">
          <w:rPr>
            <w:rStyle w:val="-"/>
            <w:rFonts w:asciiTheme="minorHAnsi" w:hAnsiTheme="minorHAnsi" w:cstheme="minorHAnsi"/>
            <w:sz w:val="22"/>
            <w:szCs w:val="22"/>
          </w:rPr>
          <w:t>7</w:t>
        </w:r>
      </w:hyperlink>
      <w:r w:rsidR="00E77C85" w:rsidRPr="003A32FD">
        <w:rPr>
          <w:rFonts w:asciiTheme="minorHAnsi" w:hAnsiTheme="minorHAnsi" w:cstheme="minorHAnsi"/>
          <w:sz w:val="22"/>
          <w:szCs w:val="22"/>
        </w:rPr>
        <w:t xml:space="preserve"> of this Call</w:t>
      </w:r>
      <w:r w:rsidR="00E77C85" w:rsidRPr="003A32FD">
        <w:rPr>
          <w:rFonts w:asciiTheme="minorHAnsi" w:hAnsiTheme="minorHAnsi" w:cstheme="minorHAnsi"/>
          <w:sz w:val="22"/>
          <w:szCs w:val="22"/>
          <w:lang w:val="en-US"/>
        </w:rPr>
        <w:t xml:space="preserve"> and also </w:t>
      </w:r>
      <w:r w:rsidR="00E77C85" w:rsidRPr="003A32FD">
        <w:rPr>
          <w:rFonts w:asciiTheme="minorHAnsi" w:hAnsiTheme="minorHAnsi" w:cstheme="minorHAnsi"/>
          <w:sz w:val="22"/>
          <w:szCs w:val="22"/>
        </w:rPr>
        <w:t xml:space="preserve">an electronic copy of the entire participation documents (in pdf format). Where discrepancies between the dossier submitted in hard copy and the electronic version are identified, the documents in hard copy will have precedence. </w:t>
      </w:r>
    </w:p>
    <w:p w14:paraId="5C3A2245" w14:textId="51AB9321" w:rsidR="00E77C85" w:rsidRPr="003A32FD" w:rsidRDefault="00E77C85" w:rsidP="003A32FD">
      <w:pPr>
        <w:pStyle w:val="afd"/>
        <w:numPr>
          <w:ilvl w:val="0"/>
          <w:numId w:val="26"/>
        </w:numPr>
        <w:spacing w:before="120" w:after="120"/>
        <w:jc w:val="both"/>
        <w:rPr>
          <w:rFonts w:asciiTheme="minorHAnsi" w:hAnsiTheme="minorHAnsi" w:cstheme="minorHAnsi"/>
          <w:sz w:val="22"/>
          <w:szCs w:val="22"/>
          <w:lang w:val="en-US"/>
        </w:rPr>
      </w:pPr>
      <w:r w:rsidRPr="003A32FD">
        <w:rPr>
          <w:rFonts w:asciiTheme="minorHAnsi" w:hAnsiTheme="minorHAnsi" w:cstheme="minorHAnsi"/>
          <w:sz w:val="22"/>
          <w:szCs w:val="22"/>
          <w:lang w:val="en-US"/>
        </w:rPr>
        <w:lastRenderedPageBreak/>
        <w:t xml:space="preserve">Financial offer folder (by filling in the financial offer </w:t>
      </w:r>
      <w:r w:rsidR="00F41886" w:rsidRPr="003A32FD">
        <w:rPr>
          <w:rFonts w:asciiTheme="minorHAnsi" w:hAnsiTheme="minorHAnsi" w:cstheme="minorHAnsi"/>
          <w:sz w:val="22"/>
          <w:szCs w:val="22"/>
          <w:lang w:val="en-US"/>
        </w:rPr>
        <w:t xml:space="preserve">template – ANNEX </w:t>
      </w:r>
      <w:r w:rsidR="002853E9">
        <w:rPr>
          <w:rFonts w:asciiTheme="minorHAnsi" w:hAnsiTheme="minorHAnsi" w:cstheme="minorHAnsi"/>
          <w:sz w:val="22"/>
          <w:szCs w:val="22"/>
          <w:lang w:val="en-US"/>
        </w:rPr>
        <w:t>I</w:t>
      </w:r>
      <w:r w:rsidR="00F41886" w:rsidRPr="003A32FD">
        <w:rPr>
          <w:rFonts w:asciiTheme="minorHAnsi" w:hAnsiTheme="minorHAnsi" w:cstheme="minorHAnsi"/>
          <w:sz w:val="22"/>
          <w:szCs w:val="22"/>
          <w:lang w:val="en-US"/>
        </w:rPr>
        <w:t>V</w:t>
      </w:r>
      <w:r w:rsidRPr="003A32FD">
        <w:rPr>
          <w:rFonts w:asciiTheme="minorHAnsi" w:hAnsiTheme="minorHAnsi" w:cstheme="minorHAnsi"/>
          <w:sz w:val="22"/>
          <w:szCs w:val="22"/>
          <w:lang w:val="en-US"/>
        </w:rPr>
        <w:t xml:space="preserve">) and also </w:t>
      </w:r>
      <w:r w:rsidRPr="003A32FD">
        <w:rPr>
          <w:rFonts w:asciiTheme="minorHAnsi" w:hAnsiTheme="minorHAnsi" w:cstheme="minorHAnsi"/>
          <w:sz w:val="22"/>
          <w:szCs w:val="22"/>
        </w:rPr>
        <w:t>an electronic copy (in pdf format) and in excel format. Where discrepancies between the dossier submitted in hard copy and the electronic version are identified, the documents in hard copy will have precedence.</w:t>
      </w:r>
    </w:p>
    <w:p w14:paraId="7F61A7E2" w14:textId="77777777" w:rsidR="00CB474E" w:rsidRPr="003A32FD" w:rsidRDefault="00CB474E" w:rsidP="003A32FD">
      <w:pPr>
        <w:spacing w:before="120" w:after="120"/>
        <w:jc w:val="both"/>
        <w:rPr>
          <w:rFonts w:asciiTheme="minorHAnsi" w:hAnsiTheme="minorHAnsi" w:cstheme="minorHAnsi"/>
          <w:sz w:val="22"/>
          <w:szCs w:val="22"/>
          <w:lang w:val="en-US"/>
        </w:rPr>
      </w:pPr>
    </w:p>
    <w:p w14:paraId="3D419579" w14:textId="77777777" w:rsidR="00E77C85" w:rsidRPr="003A32FD" w:rsidRDefault="00E77C85" w:rsidP="003A32FD">
      <w:pPr>
        <w:spacing w:before="120" w:after="120"/>
        <w:jc w:val="both"/>
        <w:rPr>
          <w:rFonts w:asciiTheme="minorHAnsi" w:hAnsiTheme="minorHAnsi" w:cstheme="minorHAnsi"/>
          <w:sz w:val="22"/>
          <w:szCs w:val="22"/>
          <w:lang w:val="en-US"/>
        </w:rPr>
      </w:pPr>
      <w:r w:rsidRPr="003A32FD">
        <w:rPr>
          <w:rFonts w:asciiTheme="minorHAnsi" w:hAnsiTheme="minorHAnsi" w:cstheme="minorHAnsi"/>
          <w:sz w:val="22"/>
          <w:szCs w:val="22"/>
          <w:lang w:val="en-US"/>
        </w:rPr>
        <w:t xml:space="preserve">Important Notes: </w:t>
      </w:r>
    </w:p>
    <w:p w14:paraId="181005B9" w14:textId="079A98E3" w:rsidR="00E77C85" w:rsidRPr="003A32FD" w:rsidRDefault="00E77C85" w:rsidP="003A32FD">
      <w:pPr>
        <w:pStyle w:val="afd"/>
        <w:numPr>
          <w:ilvl w:val="0"/>
          <w:numId w:val="27"/>
        </w:numPr>
        <w:spacing w:before="120" w:after="120"/>
        <w:jc w:val="both"/>
        <w:rPr>
          <w:rFonts w:asciiTheme="minorHAnsi" w:hAnsiTheme="minorHAnsi" w:cstheme="minorHAnsi"/>
          <w:sz w:val="22"/>
          <w:szCs w:val="22"/>
          <w:lang w:val="en-US"/>
        </w:rPr>
      </w:pPr>
      <w:r w:rsidRPr="003A32FD">
        <w:rPr>
          <w:rFonts w:asciiTheme="minorHAnsi" w:hAnsiTheme="minorHAnsi" w:cstheme="minorHAnsi"/>
          <w:sz w:val="22"/>
          <w:szCs w:val="22"/>
          <w:lang w:val="en-US"/>
        </w:rPr>
        <w:t>In case of a joint venture or grouping of Contracting Enterprises, a statement or even a private agreement signed by the legal representatives of the members must be submitted for their intention to set up the Consortium. The participation rates of the joint members shall also be stated.</w:t>
      </w:r>
    </w:p>
    <w:p w14:paraId="11E88CE0" w14:textId="50E80333" w:rsidR="00B6195F" w:rsidRPr="003A32FD" w:rsidRDefault="00E77C85" w:rsidP="003A32FD">
      <w:pPr>
        <w:pStyle w:val="afd"/>
        <w:numPr>
          <w:ilvl w:val="0"/>
          <w:numId w:val="27"/>
        </w:numPr>
        <w:spacing w:before="120" w:after="120"/>
        <w:jc w:val="both"/>
        <w:rPr>
          <w:rFonts w:asciiTheme="minorHAnsi" w:hAnsiTheme="minorHAnsi" w:cstheme="minorHAnsi"/>
          <w:sz w:val="22"/>
          <w:szCs w:val="22"/>
          <w:lang w:val="en-US"/>
        </w:rPr>
      </w:pPr>
      <w:r w:rsidRPr="003A32FD">
        <w:rPr>
          <w:rFonts w:asciiTheme="minorHAnsi" w:hAnsiTheme="minorHAnsi" w:cstheme="minorHAnsi"/>
          <w:sz w:val="22"/>
          <w:szCs w:val="22"/>
          <w:lang w:val="en-US"/>
        </w:rPr>
        <w:t>All pages of the original dossier to be clearly and consecutively numbered (</w:t>
      </w:r>
      <w:proofErr w:type="spellStart"/>
      <w:r w:rsidRPr="003A32FD">
        <w:rPr>
          <w:rFonts w:asciiTheme="minorHAnsi" w:hAnsiTheme="minorHAnsi" w:cstheme="minorHAnsi"/>
          <w:sz w:val="22"/>
          <w:szCs w:val="22"/>
          <w:lang w:val="en-US"/>
        </w:rPr>
        <w:t>i.e</w:t>
      </w:r>
      <w:proofErr w:type="spellEnd"/>
      <w:r w:rsidRPr="003A32FD">
        <w:rPr>
          <w:rFonts w:asciiTheme="minorHAnsi" w:hAnsiTheme="minorHAnsi" w:cstheme="minorHAnsi"/>
          <w:sz w:val="22"/>
          <w:szCs w:val="22"/>
          <w:lang w:val="en-US"/>
        </w:rPr>
        <w:t xml:space="preserve"> 1 - xxx) and the electronic version to be scanned with the same numbering. </w:t>
      </w:r>
    </w:p>
    <w:p w14:paraId="6B3A5EB8" w14:textId="2070825D" w:rsidR="00E77C85" w:rsidRPr="003A32FD" w:rsidRDefault="00E77C85" w:rsidP="003A32FD">
      <w:pPr>
        <w:pStyle w:val="afd"/>
        <w:numPr>
          <w:ilvl w:val="1"/>
          <w:numId w:val="30"/>
        </w:numPr>
        <w:spacing w:before="120" w:after="120"/>
        <w:jc w:val="both"/>
        <w:rPr>
          <w:rFonts w:asciiTheme="minorHAnsi" w:hAnsiTheme="minorHAnsi" w:cstheme="minorHAnsi"/>
          <w:sz w:val="22"/>
          <w:szCs w:val="22"/>
        </w:rPr>
      </w:pPr>
      <w:r w:rsidRPr="003A32FD">
        <w:rPr>
          <w:rFonts w:asciiTheme="minorHAnsi" w:hAnsiTheme="minorHAnsi" w:cstheme="minorHAnsi"/>
          <w:sz w:val="22"/>
          <w:szCs w:val="22"/>
        </w:rPr>
        <w:t>The Committee reserves the right</w:t>
      </w:r>
      <w:r w:rsidR="007469C2" w:rsidRPr="003A32FD">
        <w:rPr>
          <w:rFonts w:asciiTheme="minorHAnsi" w:hAnsiTheme="minorHAnsi" w:cstheme="minorHAnsi"/>
          <w:sz w:val="22"/>
          <w:szCs w:val="22"/>
        </w:rPr>
        <w:t xml:space="preserve"> contact any Public Authority or Body in order to</w:t>
      </w:r>
      <w:r w:rsidRPr="003A32FD">
        <w:rPr>
          <w:rFonts w:asciiTheme="minorHAnsi" w:hAnsiTheme="minorHAnsi" w:cstheme="minorHAnsi"/>
          <w:sz w:val="22"/>
          <w:szCs w:val="22"/>
        </w:rPr>
        <w:t xml:space="preserve"> request clarifications about information submitted and to supplement it and Candidates are obliged to respond to that request within the deadline specified by the Committee. </w:t>
      </w:r>
    </w:p>
    <w:p w14:paraId="3950AD22" w14:textId="14FF1E9C" w:rsidR="00E77C85" w:rsidRPr="003A32FD" w:rsidRDefault="00E77C85" w:rsidP="003A32FD">
      <w:pPr>
        <w:pStyle w:val="afd"/>
        <w:numPr>
          <w:ilvl w:val="1"/>
          <w:numId w:val="30"/>
        </w:numPr>
        <w:spacing w:before="120" w:after="120"/>
        <w:jc w:val="both"/>
        <w:rPr>
          <w:rFonts w:asciiTheme="minorHAnsi" w:hAnsiTheme="minorHAnsi" w:cstheme="minorHAnsi"/>
          <w:sz w:val="22"/>
          <w:szCs w:val="22"/>
        </w:rPr>
      </w:pPr>
      <w:r w:rsidRPr="003A32FD">
        <w:rPr>
          <w:rFonts w:asciiTheme="minorHAnsi" w:hAnsiTheme="minorHAnsi" w:cstheme="minorHAnsi"/>
          <w:sz w:val="22"/>
          <w:szCs w:val="22"/>
        </w:rPr>
        <w:t>The Committee and PPA reserve the right to carry out checks, to verify the correctness and truth of the information which is submitted and to request the assistance of all competent departments/bodies in that regard.</w:t>
      </w:r>
    </w:p>
    <w:p w14:paraId="3D0BEEAE" w14:textId="77777777" w:rsidR="00E77C85" w:rsidRPr="003A32FD" w:rsidRDefault="00E77C85" w:rsidP="003A32FD">
      <w:pPr>
        <w:pStyle w:val="afd"/>
        <w:numPr>
          <w:ilvl w:val="1"/>
          <w:numId w:val="30"/>
        </w:numPr>
        <w:spacing w:before="120" w:after="120"/>
        <w:jc w:val="both"/>
        <w:rPr>
          <w:rFonts w:asciiTheme="minorHAnsi" w:hAnsiTheme="minorHAnsi" w:cstheme="minorHAnsi"/>
          <w:sz w:val="22"/>
          <w:szCs w:val="22"/>
        </w:rPr>
      </w:pPr>
      <w:r w:rsidRPr="003A32FD">
        <w:rPr>
          <w:rFonts w:asciiTheme="minorHAnsi" w:hAnsiTheme="minorHAnsi" w:cstheme="minorHAnsi"/>
          <w:sz w:val="22"/>
          <w:szCs w:val="22"/>
        </w:rPr>
        <w:t xml:space="preserve">Comments, conditions, terms or reservations which are entered shall be treated as reservations to the terms of this tender procedure and shall result in the tenderer who entered them being disqualified. </w:t>
      </w:r>
    </w:p>
    <w:p w14:paraId="0FA086FE" w14:textId="77777777" w:rsidR="00E77C85" w:rsidRPr="003A32FD" w:rsidRDefault="00E77C85" w:rsidP="003A32FD">
      <w:pPr>
        <w:spacing w:after="120"/>
        <w:rPr>
          <w:rFonts w:asciiTheme="minorHAnsi" w:hAnsiTheme="minorHAnsi" w:cstheme="minorHAnsi"/>
          <w:sz w:val="22"/>
          <w:szCs w:val="22"/>
        </w:rPr>
      </w:pPr>
    </w:p>
    <w:p w14:paraId="1C6781DC" w14:textId="1EC2BBB3" w:rsidR="00E77C85" w:rsidRPr="003A32FD" w:rsidRDefault="00E77C85" w:rsidP="003A32FD">
      <w:pPr>
        <w:pStyle w:val="2"/>
        <w:spacing w:after="120"/>
        <w:ind w:left="1134" w:hanging="1134"/>
        <w:jc w:val="both"/>
        <w:rPr>
          <w:rFonts w:asciiTheme="minorHAnsi" w:hAnsiTheme="minorHAnsi" w:cstheme="minorHAnsi"/>
          <w:sz w:val="22"/>
          <w:szCs w:val="22"/>
        </w:rPr>
      </w:pPr>
      <w:bookmarkStart w:id="24" w:name="_Toc111198205"/>
      <w:r w:rsidRPr="003A32FD">
        <w:rPr>
          <w:rFonts w:asciiTheme="minorHAnsi" w:hAnsiTheme="minorHAnsi" w:cstheme="minorHAnsi"/>
          <w:sz w:val="22"/>
          <w:szCs w:val="22"/>
        </w:rPr>
        <w:t>Article 8. Suspension – Cancellation of Tender Procedure</w:t>
      </w:r>
      <w:bookmarkEnd w:id="24"/>
      <w:r w:rsidRPr="003A32FD">
        <w:rPr>
          <w:rFonts w:asciiTheme="minorHAnsi" w:hAnsiTheme="minorHAnsi" w:cstheme="minorHAnsi"/>
          <w:sz w:val="22"/>
          <w:szCs w:val="22"/>
        </w:rPr>
        <w:t xml:space="preserve"> </w:t>
      </w:r>
    </w:p>
    <w:p w14:paraId="49EDA89E" w14:textId="66C7948B" w:rsidR="00E77C85" w:rsidRPr="003A32FD" w:rsidRDefault="00E77C85" w:rsidP="003A32FD">
      <w:pPr>
        <w:pStyle w:val="afd"/>
        <w:numPr>
          <w:ilvl w:val="1"/>
          <w:numId w:val="31"/>
        </w:numPr>
        <w:spacing w:after="120"/>
        <w:jc w:val="both"/>
        <w:rPr>
          <w:rFonts w:asciiTheme="minorHAnsi" w:hAnsiTheme="minorHAnsi" w:cstheme="minorHAnsi"/>
          <w:sz w:val="22"/>
          <w:szCs w:val="22"/>
        </w:rPr>
      </w:pPr>
      <w:r w:rsidRPr="003A32FD">
        <w:rPr>
          <w:rFonts w:asciiTheme="minorHAnsi" w:hAnsiTheme="minorHAnsi" w:cstheme="minorHAnsi"/>
          <w:sz w:val="22"/>
          <w:szCs w:val="22"/>
        </w:rPr>
        <w:t xml:space="preserve">PPA is not obliged to finally award the contract and is entitled to assign it or not, to postpone, repeat or cancel the procedure for choosing a Contractor in whole or in part at any stage, without any obligation to pay a fee or remuneration to Candidates. </w:t>
      </w:r>
    </w:p>
    <w:p w14:paraId="3D6A8B1E" w14:textId="084D6830" w:rsidR="00E77C85" w:rsidRPr="003A32FD" w:rsidRDefault="00E77C85" w:rsidP="003A32FD">
      <w:pPr>
        <w:pStyle w:val="afd"/>
        <w:numPr>
          <w:ilvl w:val="1"/>
          <w:numId w:val="31"/>
        </w:numPr>
        <w:spacing w:after="120"/>
        <w:jc w:val="both"/>
        <w:rPr>
          <w:rFonts w:asciiTheme="minorHAnsi" w:hAnsiTheme="minorHAnsi" w:cstheme="minorHAnsi"/>
          <w:sz w:val="22"/>
          <w:szCs w:val="22"/>
        </w:rPr>
      </w:pPr>
      <w:r w:rsidRPr="003A32FD">
        <w:rPr>
          <w:rFonts w:asciiTheme="minorHAnsi" w:hAnsiTheme="minorHAnsi" w:cstheme="minorHAnsi"/>
          <w:sz w:val="22"/>
          <w:szCs w:val="22"/>
        </w:rPr>
        <w:t xml:space="preserve">Where the procedure is postponed, repeated or cancelled, financial </w:t>
      </w:r>
      <w:r w:rsidR="00415BFA" w:rsidRPr="003A32FD">
        <w:rPr>
          <w:rFonts w:asciiTheme="minorHAnsi" w:hAnsiTheme="minorHAnsi" w:cstheme="minorHAnsi"/>
          <w:sz w:val="22"/>
          <w:szCs w:val="22"/>
        </w:rPr>
        <w:t>offers</w:t>
      </w:r>
      <w:r w:rsidRPr="003A32FD">
        <w:rPr>
          <w:rFonts w:asciiTheme="minorHAnsi" w:hAnsiTheme="minorHAnsi" w:cstheme="minorHAnsi"/>
          <w:sz w:val="22"/>
          <w:szCs w:val="22"/>
        </w:rPr>
        <w:t xml:space="preserve"> which have already been submitted will be returned to the Candidates upon written request. If candidates do not come forward within the deadline specified by the Committee, the </w:t>
      </w:r>
      <w:r w:rsidR="00415BFA" w:rsidRPr="003A32FD">
        <w:rPr>
          <w:rFonts w:asciiTheme="minorHAnsi" w:hAnsiTheme="minorHAnsi" w:cstheme="minorHAnsi"/>
          <w:sz w:val="22"/>
          <w:szCs w:val="22"/>
        </w:rPr>
        <w:t xml:space="preserve">offers </w:t>
      </w:r>
      <w:r w:rsidRPr="003A32FD">
        <w:rPr>
          <w:rFonts w:asciiTheme="minorHAnsi" w:hAnsiTheme="minorHAnsi" w:cstheme="minorHAnsi"/>
          <w:sz w:val="22"/>
          <w:szCs w:val="22"/>
        </w:rPr>
        <w:t xml:space="preserve">will be destroyed. </w:t>
      </w:r>
    </w:p>
    <w:p w14:paraId="3B67CFF2" w14:textId="77777777" w:rsidR="00E77C85" w:rsidRPr="003A32FD" w:rsidRDefault="00E77C85" w:rsidP="003A32FD">
      <w:pPr>
        <w:pStyle w:val="afd"/>
        <w:numPr>
          <w:ilvl w:val="1"/>
          <w:numId w:val="31"/>
        </w:numPr>
        <w:spacing w:after="120"/>
        <w:jc w:val="both"/>
        <w:rPr>
          <w:rFonts w:asciiTheme="minorHAnsi" w:hAnsiTheme="minorHAnsi" w:cstheme="minorHAnsi"/>
          <w:sz w:val="22"/>
          <w:szCs w:val="22"/>
        </w:rPr>
      </w:pPr>
      <w:r w:rsidRPr="003A32FD">
        <w:rPr>
          <w:rFonts w:asciiTheme="minorHAnsi" w:hAnsiTheme="minorHAnsi" w:cstheme="minorHAnsi"/>
          <w:sz w:val="22"/>
          <w:szCs w:val="22"/>
        </w:rPr>
        <w:t>Candidates participate in the tender procedure at their own responsibility and are not entitled to any compensation for expenditure relating to participation in the tender procedure, and for preparing and submitting the tender.</w:t>
      </w:r>
    </w:p>
    <w:p w14:paraId="6D58C607" w14:textId="77777777" w:rsidR="00E77C85" w:rsidRPr="003A32FD" w:rsidRDefault="00E77C85" w:rsidP="003A32FD">
      <w:pPr>
        <w:spacing w:after="120"/>
        <w:jc w:val="both"/>
        <w:rPr>
          <w:rFonts w:asciiTheme="minorHAnsi" w:hAnsiTheme="minorHAnsi" w:cstheme="minorHAnsi"/>
          <w:sz w:val="22"/>
          <w:szCs w:val="22"/>
        </w:rPr>
      </w:pPr>
    </w:p>
    <w:p w14:paraId="4A5570FC" w14:textId="2FA77295" w:rsidR="001A2E23" w:rsidRPr="003A32FD" w:rsidRDefault="001A2E23" w:rsidP="003A32FD">
      <w:pPr>
        <w:pStyle w:val="2"/>
        <w:spacing w:after="120"/>
        <w:ind w:left="1134" w:hanging="1134"/>
        <w:jc w:val="both"/>
        <w:rPr>
          <w:rFonts w:asciiTheme="minorHAnsi" w:hAnsiTheme="minorHAnsi" w:cstheme="minorHAnsi"/>
          <w:sz w:val="22"/>
          <w:szCs w:val="22"/>
        </w:rPr>
      </w:pPr>
      <w:bookmarkStart w:id="25" w:name="_Toc512613099"/>
      <w:bookmarkStart w:id="26" w:name="_Toc111198206"/>
      <w:r w:rsidRPr="003A32FD">
        <w:rPr>
          <w:rFonts w:asciiTheme="minorHAnsi" w:hAnsiTheme="minorHAnsi" w:cstheme="minorHAnsi"/>
          <w:sz w:val="22"/>
          <w:szCs w:val="22"/>
        </w:rPr>
        <w:t>Article </w:t>
      </w:r>
      <w:r w:rsidR="00482915" w:rsidRPr="003A32FD">
        <w:rPr>
          <w:rFonts w:asciiTheme="minorHAnsi" w:hAnsiTheme="minorHAnsi" w:cstheme="minorHAnsi"/>
          <w:sz w:val="22"/>
          <w:szCs w:val="22"/>
        </w:rPr>
        <w:t>9</w:t>
      </w:r>
      <w:r w:rsidRPr="003A32FD">
        <w:rPr>
          <w:rFonts w:asciiTheme="minorHAnsi" w:hAnsiTheme="minorHAnsi" w:cstheme="minorHAnsi"/>
          <w:sz w:val="22"/>
          <w:szCs w:val="22"/>
        </w:rPr>
        <w:t>: Presumption resulting from the participation in the procedure</w:t>
      </w:r>
      <w:bookmarkEnd w:id="25"/>
      <w:bookmarkEnd w:id="26"/>
      <w:r w:rsidRPr="003A32FD">
        <w:rPr>
          <w:rFonts w:asciiTheme="minorHAnsi" w:hAnsiTheme="minorHAnsi" w:cstheme="minorHAnsi"/>
          <w:sz w:val="22"/>
          <w:szCs w:val="22"/>
        </w:rPr>
        <w:t xml:space="preserve"> </w:t>
      </w:r>
    </w:p>
    <w:p w14:paraId="4ADC5A20" w14:textId="1CA2A5B9" w:rsidR="001A2E23" w:rsidRPr="003A32FD" w:rsidRDefault="001A2E23" w:rsidP="003A32FD">
      <w:pPr>
        <w:pStyle w:val="afd"/>
        <w:numPr>
          <w:ilvl w:val="1"/>
          <w:numId w:val="32"/>
        </w:numPr>
        <w:spacing w:after="120"/>
        <w:jc w:val="both"/>
        <w:rPr>
          <w:rFonts w:asciiTheme="minorHAnsi" w:hAnsiTheme="minorHAnsi" w:cstheme="minorHAnsi"/>
          <w:sz w:val="22"/>
          <w:szCs w:val="22"/>
        </w:rPr>
      </w:pPr>
      <w:r w:rsidRPr="003A32FD">
        <w:rPr>
          <w:rFonts w:asciiTheme="minorHAnsi" w:hAnsiTheme="minorHAnsi" w:cstheme="minorHAnsi"/>
          <w:sz w:val="22"/>
          <w:szCs w:val="22"/>
        </w:rPr>
        <w:t>Submission of a</w:t>
      </w:r>
      <w:r w:rsidR="00415BFA" w:rsidRPr="003A32FD">
        <w:rPr>
          <w:rFonts w:asciiTheme="minorHAnsi" w:hAnsiTheme="minorHAnsi" w:cstheme="minorHAnsi"/>
          <w:sz w:val="22"/>
          <w:szCs w:val="22"/>
        </w:rPr>
        <w:t>n offer</w:t>
      </w:r>
      <w:r w:rsidRPr="003A32FD">
        <w:rPr>
          <w:rFonts w:asciiTheme="minorHAnsi" w:hAnsiTheme="minorHAnsi" w:cstheme="minorHAnsi"/>
          <w:sz w:val="22"/>
          <w:szCs w:val="22"/>
        </w:rPr>
        <w:t xml:space="preserve"> in the tender procedure will constitute a presumption that each </w:t>
      </w:r>
      <w:r w:rsidR="008A1418" w:rsidRPr="003A32FD">
        <w:rPr>
          <w:rFonts w:asciiTheme="minorHAnsi" w:hAnsiTheme="minorHAnsi" w:cstheme="minorHAnsi"/>
          <w:sz w:val="22"/>
          <w:szCs w:val="22"/>
        </w:rPr>
        <w:t>C</w:t>
      </w:r>
      <w:r w:rsidR="00CD477C" w:rsidRPr="003A32FD">
        <w:rPr>
          <w:rFonts w:asciiTheme="minorHAnsi" w:hAnsiTheme="minorHAnsi" w:cstheme="minorHAnsi"/>
          <w:sz w:val="22"/>
          <w:szCs w:val="22"/>
        </w:rPr>
        <w:t>andidate</w:t>
      </w:r>
      <w:r w:rsidRPr="003A32FD">
        <w:rPr>
          <w:rFonts w:asciiTheme="minorHAnsi" w:hAnsiTheme="minorHAnsi" w:cstheme="minorHAnsi"/>
          <w:sz w:val="22"/>
          <w:szCs w:val="22"/>
        </w:rPr>
        <w:t xml:space="preserve"> been apprised of the</w:t>
      </w:r>
      <w:r w:rsidR="00CA0241" w:rsidRPr="003A32FD">
        <w:rPr>
          <w:rFonts w:asciiTheme="minorHAnsi" w:hAnsiTheme="minorHAnsi" w:cstheme="minorHAnsi"/>
          <w:sz w:val="22"/>
          <w:szCs w:val="22"/>
          <w:lang w:val="en-US"/>
        </w:rPr>
        <w:t xml:space="preserve"> present invitation and of all its terms and of all the</w:t>
      </w:r>
      <w:r w:rsidRPr="003A32FD">
        <w:rPr>
          <w:rFonts w:asciiTheme="minorHAnsi" w:hAnsiTheme="minorHAnsi" w:cstheme="minorHAnsi"/>
          <w:sz w:val="22"/>
          <w:szCs w:val="22"/>
        </w:rPr>
        <w:t xml:space="preserve"> Tender Documents and information and is fully aware of the project implementation conditions. In particular, </w:t>
      </w:r>
      <w:r w:rsidR="009A1BBC" w:rsidRPr="003A32FD">
        <w:rPr>
          <w:rFonts w:asciiTheme="minorHAnsi" w:hAnsiTheme="minorHAnsi" w:cstheme="minorHAnsi"/>
          <w:sz w:val="22"/>
          <w:szCs w:val="22"/>
        </w:rPr>
        <w:t>the candidates</w:t>
      </w:r>
      <w:r w:rsidRPr="003A32FD">
        <w:rPr>
          <w:rFonts w:asciiTheme="minorHAnsi" w:hAnsiTheme="minorHAnsi" w:cstheme="minorHAnsi"/>
          <w:sz w:val="22"/>
          <w:szCs w:val="22"/>
        </w:rPr>
        <w:t xml:space="preserve"> are obliged to fully apprise themselves of all project implementation conditions including all those specified in this Article and consequently submission of a tender in the tender procedure shall be a presumption that: </w:t>
      </w:r>
    </w:p>
    <w:p w14:paraId="4DBA0290" w14:textId="77777777" w:rsidR="00D44931" w:rsidRPr="003A32FD" w:rsidRDefault="002A514B" w:rsidP="003A32FD">
      <w:pPr>
        <w:pStyle w:val="Default"/>
        <w:numPr>
          <w:ilvl w:val="0"/>
          <w:numId w:val="10"/>
        </w:numPr>
        <w:spacing w:after="120"/>
        <w:ind w:left="1418" w:hanging="709"/>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 xml:space="preserve">They have checked, are aware of and accept all technical and local conditions at the project and in particular in the Piraeus area. </w:t>
      </w:r>
    </w:p>
    <w:p w14:paraId="027A4AA8" w14:textId="2DAD975D" w:rsidR="001A2E23" w:rsidRPr="003A32FD" w:rsidRDefault="00D44931" w:rsidP="003A32FD">
      <w:pPr>
        <w:pStyle w:val="Default"/>
        <w:numPr>
          <w:ilvl w:val="0"/>
          <w:numId w:val="10"/>
        </w:numPr>
        <w:spacing w:after="120"/>
        <w:ind w:left="1418" w:hanging="709"/>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 xml:space="preserve">The interested parties </w:t>
      </w:r>
      <w:r w:rsidR="00937914" w:rsidRPr="003A32FD">
        <w:rPr>
          <w:rFonts w:asciiTheme="minorHAnsi" w:hAnsiTheme="minorHAnsi" w:cstheme="minorHAnsi"/>
          <w:color w:val="auto"/>
          <w:sz w:val="22"/>
          <w:szCs w:val="22"/>
        </w:rPr>
        <w:t xml:space="preserve">may </w:t>
      </w:r>
      <w:r w:rsidRPr="003A32FD">
        <w:rPr>
          <w:rFonts w:asciiTheme="minorHAnsi" w:hAnsiTheme="minorHAnsi" w:cstheme="minorHAnsi"/>
          <w:color w:val="auto"/>
          <w:sz w:val="22"/>
          <w:szCs w:val="22"/>
        </w:rPr>
        <w:t>visit the site during the tender period</w:t>
      </w:r>
      <w:r w:rsidR="00937914" w:rsidRPr="003A32FD">
        <w:rPr>
          <w:rFonts w:asciiTheme="minorHAnsi" w:hAnsiTheme="minorHAnsi" w:cstheme="minorHAnsi"/>
          <w:color w:val="auto"/>
          <w:sz w:val="22"/>
          <w:szCs w:val="22"/>
        </w:rPr>
        <w:t xml:space="preserve">. </w:t>
      </w:r>
      <w:r w:rsidRPr="003A32FD">
        <w:rPr>
          <w:rFonts w:asciiTheme="minorHAnsi" w:hAnsiTheme="minorHAnsi" w:cstheme="minorHAnsi"/>
          <w:color w:val="auto"/>
          <w:sz w:val="22"/>
          <w:szCs w:val="22"/>
        </w:rPr>
        <w:t xml:space="preserve">Regardless the above site visits the Tenderer acknowledges that all necessary local and independent assessments have been made of the physical and environmental conditions and has obtained its own information on all matters and things that may in any way influence </w:t>
      </w:r>
      <w:r w:rsidR="008A1418" w:rsidRPr="003A32FD">
        <w:rPr>
          <w:rFonts w:asciiTheme="minorHAnsi" w:hAnsiTheme="minorHAnsi" w:cstheme="minorHAnsi"/>
          <w:color w:val="auto"/>
          <w:sz w:val="22"/>
          <w:szCs w:val="22"/>
        </w:rPr>
        <w:t>it</w:t>
      </w:r>
      <w:r w:rsidRPr="003A32FD">
        <w:rPr>
          <w:rFonts w:asciiTheme="minorHAnsi" w:hAnsiTheme="minorHAnsi" w:cstheme="minorHAnsi"/>
          <w:color w:val="auto"/>
          <w:sz w:val="22"/>
          <w:szCs w:val="22"/>
        </w:rPr>
        <w:t xml:space="preserve"> in submitting a financial offer and in completing the project per contract’s conditions.   </w:t>
      </w:r>
      <w:r w:rsidR="002A514B" w:rsidRPr="003A32FD">
        <w:rPr>
          <w:rFonts w:asciiTheme="minorHAnsi" w:hAnsiTheme="minorHAnsi" w:cstheme="minorHAnsi"/>
          <w:color w:val="auto"/>
          <w:sz w:val="22"/>
          <w:szCs w:val="22"/>
        </w:rPr>
        <w:t xml:space="preserve"> </w:t>
      </w:r>
    </w:p>
    <w:p w14:paraId="288EB805" w14:textId="7C9044DA" w:rsidR="001A2E23" w:rsidRPr="003A32FD" w:rsidRDefault="002A514B" w:rsidP="003A32FD">
      <w:pPr>
        <w:pStyle w:val="Default"/>
        <w:numPr>
          <w:ilvl w:val="0"/>
          <w:numId w:val="10"/>
        </w:numPr>
        <w:spacing w:after="120"/>
        <w:ind w:left="1418" w:hanging="709"/>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 xml:space="preserve">They have also examined, know and accept the </w:t>
      </w:r>
      <w:r w:rsidR="00937914" w:rsidRPr="003A32FD">
        <w:rPr>
          <w:rFonts w:asciiTheme="minorHAnsi" w:hAnsiTheme="minorHAnsi" w:cstheme="minorHAnsi"/>
          <w:color w:val="auto"/>
          <w:sz w:val="22"/>
          <w:szCs w:val="22"/>
        </w:rPr>
        <w:t>needs of the project</w:t>
      </w:r>
      <w:r w:rsidRPr="003A32FD">
        <w:rPr>
          <w:rFonts w:asciiTheme="minorHAnsi" w:hAnsiTheme="minorHAnsi" w:cstheme="minorHAnsi"/>
          <w:color w:val="auto"/>
          <w:sz w:val="22"/>
          <w:szCs w:val="22"/>
        </w:rPr>
        <w:t xml:space="preserve">.   </w:t>
      </w:r>
    </w:p>
    <w:p w14:paraId="0DD84F53" w14:textId="77777777" w:rsidR="00EE00E8" w:rsidRPr="003A32FD" w:rsidRDefault="002A514B" w:rsidP="003A32FD">
      <w:pPr>
        <w:pStyle w:val="Default"/>
        <w:numPr>
          <w:ilvl w:val="0"/>
          <w:numId w:val="10"/>
        </w:numPr>
        <w:spacing w:after="120"/>
        <w:ind w:left="1418" w:hanging="709"/>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lastRenderedPageBreak/>
        <w:t xml:space="preserve">They have checked and are aware of the conditions and restrictions on navigation in the wider area. </w:t>
      </w:r>
    </w:p>
    <w:p w14:paraId="18FD38AE" w14:textId="26BC6B19" w:rsidR="00EE00E8" w:rsidRPr="003A32FD" w:rsidRDefault="00EE00E8" w:rsidP="003A32FD">
      <w:pPr>
        <w:pStyle w:val="Default"/>
        <w:numPr>
          <w:ilvl w:val="0"/>
          <w:numId w:val="10"/>
        </w:numPr>
        <w:spacing w:after="120"/>
        <w:ind w:left="1418" w:hanging="709"/>
        <w:jc w:val="both"/>
        <w:rPr>
          <w:rFonts w:asciiTheme="minorHAnsi" w:hAnsiTheme="minorHAnsi" w:cstheme="minorHAnsi"/>
          <w:color w:val="auto"/>
          <w:sz w:val="22"/>
          <w:szCs w:val="22"/>
        </w:rPr>
      </w:pPr>
      <w:r w:rsidRPr="003A32FD">
        <w:rPr>
          <w:rFonts w:asciiTheme="minorHAnsi" w:hAnsiTheme="minorHAnsi" w:cstheme="minorHAnsi"/>
          <w:color w:val="auto"/>
          <w:sz w:val="22"/>
          <w:szCs w:val="22"/>
        </w:rPr>
        <w:t>the Candidates fully and unreservedly guarantee the accuracy of the</w:t>
      </w:r>
      <w:r w:rsidR="00937914" w:rsidRPr="003A32FD">
        <w:rPr>
          <w:rFonts w:asciiTheme="minorHAnsi" w:hAnsiTheme="minorHAnsi" w:cstheme="minorHAnsi"/>
          <w:color w:val="auto"/>
          <w:sz w:val="22"/>
          <w:szCs w:val="22"/>
        </w:rPr>
        <w:t>ir</w:t>
      </w:r>
      <w:r w:rsidRPr="003A32FD">
        <w:rPr>
          <w:rFonts w:asciiTheme="minorHAnsi" w:hAnsiTheme="minorHAnsi" w:cstheme="minorHAnsi"/>
          <w:color w:val="auto"/>
          <w:sz w:val="22"/>
          <w:szCs w:val="22"/>
        </w:rPr>
        <w:t xml:space="preserve"> financial </w:t>
      </w:r>
      <w:r w:rsidR="00937914" w:rsidRPr="003A32FD">
        <w:rPr>
          <w:rFonts w:asciiTheme="minorHAnsi" w:hAnsiTheme="minorHAnsi" w:cstheme="minorHAnsi"/>
          <w:color w:val="auto"/>
          <w:sz w:val="22"/>
          <w:szCs w:val="22"/>
        </w:rPr>
        <w:t>offer</w:t>
      </w:r>
      <w:r w:rsidRPr="003A32FD">
        <w:rPr>
          <w:rFonts w:asciiTheme="minorHAnsi" w:hAnsiTheme="minorHAnsi" w:cstheme="minorHAnsi"/>
          <w:color w:val="auto"/>
          <w:sz w:val="22"/>
          <w:szCs w:val="22"/>
        </w:rPr>
        <w:t xml:space="preserve"> and with the </w:t>
      </w:r>
      <w:r w:rsidR="00415BFA" w:rsidRPr="003A32FD">
        <w:rPr>
          <w:rFonts w:asciiTheme="minorHAnsi" w:hAnsiTheme="minorHAnsi" w:cstheme="minorHAnsi"/>
          <w:color w:val="auto"/>
          <w:sz w:val="22"/>
          <w:szCs w:val="22"/>
        </w:rPr>
        <w:t xml:space="preserve">framework agreement </w:t>
      </w:r>
      <w:r w:rsidRPr="003A32FD">
        <w:rPr>
          <w:rFonts w:asciiTheme="minorHAnsi" w:hAnsiTheme="minorHAnsi" w:cstheme="minorHAnsi"/>
          <w:color w:val="auto"/>
          <w:sz w:val="22"/>
          <w:szCs w:val="22"/>
        </w:rPr>
        <w:t xml:space="preserve">to be signed, </w:t>
      </w:r>
      <w:r w:rsidRPr="003A32FD">
        <w:rPr>
          <w:rFonts w:asciiTheme="minorHAnsi" w:hAnsiTheme="minorHAnsi" w:cstheme="minorHAnsi"/>
          <w:b/>
          <w:color w:val="auto"/>
          <w:sz w:val="22"/>
          <w:szCs w:val="22"/>
        </w:rPr>
        <w:t>the Contractor must expressly waive any right to rely upon or request any adjustment in its fee for any reason</w:t>
      </w:r>
      <w:r w:rsidRPr="003A32FD">
        <w:rPr>
          <w:rFonts w:asciiTheme="minorHAnsi" w:hAnsiTheme="minorHAnsi" w:cstheme="minorHAnsi"/>
          <w:color w:val="auto"/>
          <w:sz w:val="22"/>
          <w:szCs w:val="22"/>
        </w:rPr>
        <w:t xml:space="preserve">. </w:t>
      </w:r>
    </w:p>
    <w:p w14:paraId="7C1D81F6" w14:textId="511D464C" w:rsidR="00EE00E8" w:rsidRPr="003A32FD" w:rsidRDefault="00EE00E8" w:rsidP="003A32FD">
      <w:pPr>
        <w:pStyle w:val="Default"/>
        <w:numPr>
          <w:ilvl w:val="0"/>
          <w:numId w:val="10"/>
        </w:numPr>
        <w:spacing w:after="120"/>
        <w:ind w:left="1418" w:hanging="709"/>
        <w:jc w:val="both"/>
        <w:rPr>
          <w:rFonts w:asciiTheme="minorHAnsi" w:hAnsiTheme="minorHAnsi" w:cstheme="minorHAnsi"/>
          <w:color w:val="auto"/>
          <w:sz w:val="22"/>
          <w:szCs w:val="22"/>
        </w:rPr>
      </w:pPr>
      <w:r w:rsidRPr="003A32FD">
        <w:rPr>
          <w:rFonts w:asciiTheme="minorHAnsi" w:hAnsiTheme="minorHAnsi" w:cstheme="minorHAnsi"/>
          <w:color w:val="auto"/>
          <w:sz w:val="22"/>
          <w:szCs w:val="22"/>
        </w:rPr>
        <w:t>Moreover,</w:t>
      </w:r>
      <w:r w:rsidRPr="003A32FD">
        <w:rPr>
          <w:rFonts w:asciiTheme="minorHAnsi" w:hAnsiTheme="minorHAnsi" w:cstheme="minorHAnsi"/>
          <w:color w:val="auto"/>
          <w:sz w:val="22"/>
          <w:szCs w:val="22"/>
          <w:lang w:val="en-US"/>
        </w:rPr>
        <w:t xml:space="preserve"> </w:t>
      </w:r>
      <w:r w:rsidRPr="003A32FD">
        <w:rPr>
          <w:rFonts w:asciiTheme="minorHAnsi" w:hAnsiTheme="minorHAnsi" w:cstheme="minorHAnsi"/>
          <w:color w:val="auto"/>
          <w:sz w:val="22"/>
          <w:szCs w:val="22"/>
        </w:rPr>
        <w:t xml:space="preserve">the Candidates unreservedly accept that if chosen as Contractor they will unreservedly undertake to </w:t>
      </w:r>
      <w:r w:rsidR="00937914" w:rsidRPr="003A32FD">
        <w:rPr>
          <w:rFonts w:asciiTheme="minorHAnsi" w:hAnsiTheme="minorHAnsi" w:cstheme="minorHAnsi"/>
          <w:color w:val="auto"/>
          <w:sz w:val="22"/>
          <w:szCs w:val="22"/>
        </w:rPr>
        <w:t xml:space="preserve">provide their services </w:t>
      </w:r>
      <w:r w:rsidRPr="003A32FD">
        <w:rPr>
          <w:rFonts w:asciiTheme="minorHAnsi" w:hAnsiTheme="minorHAnsi" w:cstheme="minorHAnsi"/>
          <w:color w:val="auto"/>
          <w:sz w:val="22"/>
          <w:szCs w:val="22"/>
        </w:rPr>
        <w:t xml:space="preserve">in full compliance with all terms, studies, etc. </w:t>
      </w:r>
    </w:p>
    <w:p w14:paraId="6E016D40" w14:textId="33D46D64" w:rsidR="00EC4D9B" w:rsidRPr="003A32FD" w:rsidRDefault="00C849ED" w:rsidP="003A32FD">
      <w:pPr>
        <w:pStyle w:val="afd"/>
        <w:numPr>
          <w:ilvl w:val="1"/>
          <w:numId w:val="32"/>
        </w:numPr>
        <w:spacing w:after="120"/>
        <w:jc w:val="both"/>
        <w:rPr>
          <w:rFonts w:asciiTheme="minorHAnsi" w:hAnsiTheme="minorHAnsi" w:cstheme="minorHAnsi"/>
          <w:sz w:val="22"/>
          <w:szCs w:val="22"/>
        </w:rPr>
      </w:pPr>
      <w:r w:rsidRPr="003A32FD">
        <w:rPr>
          <w:rFonts w:asciiTheme="minorHAnsi" w:hAnsiTheme="minorHAnsi" w:cstheme="minorHAnsi"/>
          <w:sz w:val="22"/>
          <w:szCs w:val="22"/>
        </w:rPr>
        <w:t xml:space="preserve">Any failure by the </w:t>
      </w:r>
      <w:r w:rsidR="009A1BBC" w:rsidRPr="003A32FD">
        <w:rPr>
          <w:rFonts w:asciiTheme="minorHAnsi" w:hAnsiTheme="minorHAnsi" w:cstheme="minorHAnsi"/>
          <w:sz w:val="22"/>
          <w:szCs w:val="22"/>
        </w:rPr>
        <w:t>Candidate</w:t>
      </w:r>
      <w:r w:rsidRPr="003A32FD">
        <w:rPr>
          <w:rFonts w:asciiTheme="minorHAnsi" w:hAnsiTheme="minorHAnsi" w:cstheme="minorHAnsi"/>
          <w:sz w:val="22"/>
          <w:szCs w:val="22"/>
        </w:rPr>
        <w:t xml:space="preserve"> to </w:t>
      </w:r>
      <w:r w:rsidR="00C07430" w:rsidRPr="003A32FD">
        <w:rPr>
          <w:rFonts w:asciiTheme="minorHAnsi" w:hAnsiTheme="minorHAnsi" w:cstheme="minorHAnsi"/>
          <w:sz w:val="22"/>
          <w:szCs w:val="22"/>
          <w:lang w:val="en-US"/>
        </w:rPr>
        <w:t>be informed</w:t>
      </w:r>
      <w:r w:rsidRPr="003A32FD">
        <w:rPr>
          <w:rFonts w:asciiTheme="minorHAnsi" w:hAnsiTheme="minorHAnsi" w:cstheme="minorHAnsi"/>
          <w:sz w:val="22"/>
          <w:szCs w:val="22"/>
        </w:rPr>
        <w:t xml:space="preserve"> about all the above issues and requirements using all information possible, is at its own exclusive responsibility and shall not release it from liability and its obligation to comply in full with its contractual obligations if chosen as the Contractor for the Project. </w:t>
      </w:r>
    </w:p>
    <w:p w14:paraId="0CDE9DAF" w14:textId="77777777" w:rsidR="009614F4" w:rsidRPr="003A32FD" w:rsidRDefault="009614F4" w:rsidP="003A32FD">
      <w:pPr>
        <w:pStyle w:val="afd"/>
        <w:numPr>
          <w:ilvl w:val="1"/>
          <w:numId w:val="32"/>
        </w:numPr>
        <w:spacing w:after="120"/>
        <w:jc w:val="both"/>
        <w:rPr>
          <w:rFonts w:asciiTheme="minorHAnsi" w:hAnsiTheme="minorHAnsi" w:cstheme="minorHAnsi"/>
          <w:sz w:val="22"/>
          <w:szCs w:val="22"/>
        </w:rPr>
      </w:pPr>
      <w:r w:rsidRPr="003A32FD">
        <w:rPr>
          <w:rFonts w:asciiTheme="minorHAnsi" w:hAnsiTheme="minorHAnsi" w:cstheme="minorHAnsi"/>
          <w:sz w:val="22"/>
          <w:szCs w:val="22"/>
        </w:rPr>
        <w:t>Candidates are not entitled to any remuneration for expenses incurred relating to the compilation and submission of information mentioned herein, such as tender dossiers, etc.</w:t>
      </w:r>
    </w:p>
    <w:p w14:paraId="5353F693" w14:textId="73BC0996" w:rsidR="000A1B3B" w:rsidRPr="003A32FD" w:rsidRDefault="000A1B3B" w:rsidP="003A32FD">
      <w:pPr>
        <w:suppressAutoHyphens w:val="0"/>
        <w:overflowPunct/>
        <w:autoSpaceDE/>
        <w:spacing w:after="120"/>
        <w:jc w:val="both"/>
        <w:textAlignment w:val="auto"/>
        <w:rPr>
          <w:rFonts w:asciiTheme="minorHAnsi" w:eastAsiaTheme="minorHAnsi" w:hAnsiTheme="minorHAnsi" w:cstheme="minorHAnsi"/>
          <w:color w:val="000000"/>
          <w:sz w:val="22"/>
          <w:szCs w:val="22"/>
        </w:rPr>
      </w:pPr>
    </w:p>
    <w:p w14:paraId="5727417D" w14:textId="77777777" w:rsidR="00EC4D9B" w:rsidRPr="003A32FD" w:rsidRDefault="00EC4D9B" w:rsidP="003A32FD">
      <w:pPr>
        <w:pStyle w:val="1"/>
        <w:spacing w:after="120"/>
        <w:jc w:val="center"/>
        <w:rPr>
          <w:rFonts w:asciiTheme="minorHAnsi" w:hAnsiTheme="minorHAnsi" w:cstheme="minorHAnsi"/>
          <w:sz w:val="22"/>
          <w:szCs w:val="22"/>
        </w:rPr>
      </w:pPr>
      <w:bookmarkStart w:id="27" w:name="_ΚΕΦΑΛΑΙΟ_Β΄"/>
      <w:bookmarkStart w:id="28" w:name="_Toc512613100"/>
      <w:bookmarkStart w:id="29" w:name="_Toc111198207"/>
      <w:bookmarkEnd w:id="27"/>
      <w:r w:rsidRPr="003A32FD">
        <w:rPr>
          <w:rFonts w:asciiTheme="minorHAnsi" w:hAnsiTheme="minorHAnsi" w:cstheme="minorHAnsi"/>
          <w:sz w:val="22"/>
          <w:szCs w:val="22"/>
        </w:rPr>
        <w:t>CHAPTER II</w:t>
      </w:r>
      <w:bookmarkEnd w:id="28"/>
      <w:bookmarkEnd w:id="29"/>
    </w:p>
    <w:p w14:paraId="18083B51" w14:textId="45E38C94" w:rsidR="00EC4D9B" w:rsidRPr="003A32FD" w:rsidRDefault="00CC6D6E" w:rsidP="003A32FD">
      <w:pPr>
        <w:pStyle w:val="2"/>
        <w:spacing w:after="120"/>
        <w:ind w:left="1134" w:hanging="1134"/>
        <w:jc w:val="both"/>
        <w:rPr>
          <w:rFonts w:asciiTheme="minorHAnsi" w:hAnsiTheme="minorHAnsi" w:cstheme="minorHAnsi"/>
          <w:sz w:val="22"/>
          <w:szCs w:val="22"/>
        </w:rPr>
      </w:pPr>
      <w:bookmarkStart w:id="30" w:name="_Toc512613101"/>
      <w:bookmarkStart w:id="31" w:name="_Toc111198208"/>
      <w:r w:rsidRPr="003A32FD">
        <w:rPr>
          <w:rFonts w:asciiTheme="minorHAnsi" w:hAnsiTheme="minorHAnsi" w:cstheme="minorHAnsi"/>
          <w:sz w:val="22"/>
          <w:szCs w:val="22"/>
        </w:rPr>
        <w:t>Article </w:t>
      </w:r>
      <w:r w:rsidR="00534978" w:rsidRPr="003A32FD">
        <w:rPr>
          <w:rFonts w:asciiTheme="minorHAnsi" w:hAnsiTheme="minorHAnsi" w:cstheme="minorHAnsi"/>
          <w:sz w:val="22"/>
          <w:szCs w:val="22"/>
        </w:rPr>
        <w:t>10</w:t>
      </w:r>
      <w:r w:rsidRPr="003A32FD">
        <w:rPr>
          <w:rFonts w:asciiTheme="minorHAnsi" w:hAnsiTheme="minorHAnsi" w:cstheme="minorHAnsi"/>
          <w:sz w:val="22"/>
          <w:szCs w:val="22"/>
        </w:rPr>
        <w:t>: Title, Location, Description and Key Features of the Project</w:t>
      </w:r>
      <w:bookmarkEnd w:id="30"/>
      <w:bookmarkEnd w:id="31"/>
      <w:r w:rsidRPr="003A32FD">
        <w:rPr>
          <w:rFonts w:asciiTheme="minorHAnsi" w:hAnsiTheme="minorHAnsi" w:cstheme="minorHAnsi"/>
          <w:sz w:val="22"/>
          <w:szCs w:val="22"/>
        </w:rPr>
        <w:t xml:space="preserve"> </w:t>
      </w:r>
    </w:p>
    <w:p w14:paraId="0ED86347" w14:textId="29AA466E" w:rsidR="00DA4905" w:rsidRPr="003A32FD" w:rsidRDefault="00EC4D9B" w:rsidP="003A32FD">
      <w:pPr>
        <w:pStyle w:val="afd"/>
        <w:numPr>
          <w:ilvl w:val="1"/>
          <w:numId w:val="33"/>
        </w:numPr>
        <w:spacing w:after="120"/>
        <w:jc w:val="both"/>
        <w:rPr>
          <w:rFonts w:asciiTheme="minorHAnsi" w:hAnsiTheme="minorHAnsi" w:cstheme="minorHAnsi"/>
          <w:sz w:val="22"/>
          <w:szCs w:val="22"/>
          <w:u w:val="single"/>
        </w:rPr>
      </w:pPr>
      <w:bookmarkStart w:id="32" w:name="_Hlk487372536"/>
      <w:r w:rsidRPr="003A32FD">
        <w:rPr>
          <w:rFonts w:asciiTheme="minorHAnsi" w:hAnsiTheme="minorHAnsi" w:cstheme="minorHAnsi"/>
          <w:sz w:val="22"/>
          <w:szCs w:val="22"/>
          <w:u w:val="single"/>
        </w:rPr>
        <w:t xml:space="preserve">Project Title: </w:t>
      </w:r>
    </w:p>
    <w:p w14:paraId="3DAB2ED2" w14:textId="3B213FF4" w:rsidR="006D079D" w:rsidRPr="003A32FD" w:rsidRDefault="007737C7" w:rsidP="003A32FD">
      <w:pPr>
        <w:pStyle w:val="afd"/>
        <w:spacing w:after="120"/>
        <w:jc w:val="both"/>
        <w:rPr>
          <w:rFonts w:asciiTheme="minorHAnsi" w:hAnsiTheme="minorHAnsi" w:cstheme="minorHAnsi"/>
          <w:sz w:val="22"/>
          <w:szCs w:val="22"/>
          <w:u w:val="single"/>
        </w:rPr>
      </w:pPr>
      <w:r w:rsidRPr="003A32FD">
        <w:rPr>
          <w:rFonts w:asciiTheme="minorHAnsi" w:hAnsiTheme="minorHAnsi" w:cstheme="minorHAnsi"/>
          <w:sz w:val="22"/>
          <w:szCs w:val="22"/>
        </w:rPr>
        <w:t>R</w:t>
      </w:r>
      <w:proofErr w:type="spellStart"/>
      <w:r w:rsidRPr="003A32FD">
        <w:rPr>
          <w:rFonts w:asciiTheme="minorHAnsi" w:hAnsiTheme="minorHAnsi" w:cstheme="minorHAnsi"/>
          <w:sz w:val="22"/>
          <w:szCs w:val="22"/>
          <w:lang w:val="en-US"/>
        </w:rPr>
        <w:t>eceiving</w:t>
      </w:r>
      <w:proofErr w:type="spellEnd"/>
      <w:r w:rsidR="00CB5D90" w:rsidRPr="003A32FD">
        <w:rPr>
          <w:rFonts w:asciiTheme="minorHAnsi" w:hAnsiTheme="minorHAnsi" w:cstheme="minorHAnsi"/>
          <w:sz w:val="22"/>
          <w:szCs w:val="22"/>
          <w:lang w:val="en-US"/>
        </w:rPr>
        <w:t xml:space="preserve"> </w:t>
      </w:r>
      <w:r w:rsidR="00CB5D90" w:rsidRPr="003A32FD">
        <w:rPr>
          <w:rFonts w:asciiTheme="minorHAnsi" w:hAnsiTheme="minorHAnsi" w:cstheme="minorHAnsi"/>
          <w:sz w:val="22"/>
          <w:szCs w:val="22"/>
        </w:rPr>
        <w:t xml:space="preserve">and handling </w:t>
      </w:r>
      <w:r w:rsidR="00055B33" w:rsidRPr="003A32FD">
        <w:rPr>
          <w:rFonts w:asciiTheme="minorHAnsi" w:hAnsiTheme="minorHAnsi" w:cstheme="minorHAnsi"/>
          <w:sz w:val="22"/>
          <w:szCs w:val="22"/>
        </w:rPr>
        <w:t xml:space="preserve">of </w:t>
      </w:r>
      <w:r w:rsidR="00CB5D90" w:rsidRPr="003A32FD">
        <w:rPr>
          <w:rFonts w:asciiTheme="minorHAnsi" w:hAnsiTheme="minorHAnsi" w:cstheme="minorHAnsi"/>
          <w:sz w:val="22"/>
          <w:szCs w:val="22"/>
        </w:rPr>
        <w:t>Central Port’s dredged materials at proper land</w:t>
      </w:r>
      <w:r w:rsidR="006D079D" w:rsidRPr="003A32FD">
        <w:rPr>
          <w:rFonts w:asciiTheme="minorHAnsi" w:hAnsiTheme="minorHAnsi" w:cstheme="minorHAnsi"/>
          <w:sz w:val="22"/>
          <w:szCs w:val="22"/>
        </w:rPr>
        <w:t xml:space="preserve"> or other licenced</w:t>
      </w:r>
      <w:r w:rsidR="00CB5D90" w:rsidRPr="003A32FD">
        <w:rPr>
          <w:rFonts w:asciiTheme="minorHAnsi" w:hAnsiTheme="minorHAnsi" w:cstheme="minorHAnsi"/>
          <w:sz w:val="22"/>
          <w:szCs w:val="22"/>
        </w:rPr>
        <w:t xml:space="preserve"> installations</w:t>
      </w:r>
      <w:r w:rsidR="00CB5D90" w:rsidRPr="003A32FD" w:rsidDel="00CB5D90">
        <w:rPr>
          <w:rFonts w:asciiTheme="minorHAnsi" w:eastAsiaTheme="minorHAnsi" w:hAnsiTheme="minorHAnsi" w:cstheme="minorHAnsi"/>
          <w:sz w:val="22"/>
          <w:szCs w:val="22"/>
          <w:lang w:eastAsia="en-US"/>
        </w:rPr>
        <w:t xml:space="preserve"> </w:t>
      </w:r>
    </w:p>
    <w:p w14:paraId="2F6A1F63" w14:textId="000E3F9E" w:rsidR="00EC4D9B" w:rsidRPr="003A32FD" w:rsidRDefault="00EC4D9B" w:rsidP="003A32FD">
      <w:pPr>
        <w:pStyle w:val="afd"/>
        <w:numPr>
          <w:ilvl w:val="1"/>
          <w:numId w:val="33"/>
        </w:numPr>
        <w:spacing w:after="120"/>
        <w:jc w:val="both"/>
        <w:rPr>
          <w:rFonts w:asciiTheme="minorHAnsi" w:hAnsiTheme="minorHAnsi" w:cstheme="minorHAnsi"/>
          <w:sz w:val="22"/>
          <w:szCs w:val="22"/>
          <w:u w:val="single"/>
        </w:rPr>
      </w:pPr>
      <w:r w:rsidRPr="003A32FD">
        <w:rPr>
          <w:rFonts w:asciiTheme="minorHAnsi" w:hAnsiTheme="minorHAnsi" w:cstheme="minorHAnsi"/>
          <w:sz w:val="22"/>
          <w:szCs w:val="22"/>
          <w:u w:val="single"/>
        </w:rPr>
        <w:t xml:space="preserve">Project implementation location: </w:t>
      </w:r>
    </w:p>
    <w:p w14:paraId="1542E099" w14:textId="164931DF" w:rsidR="00DA4905" w:rsidRPr="003A32FD" w:rsidRDefault="00CD477C" w:rsidP="003A32FD">
      <w:pPr>
        <w:pStyle w:val="Default"/>
        <w:spacing w:after="120"/>
        <w:ind w:left="720"/>
        <w:jc w:val="both"/>
        <w:rPr>
          <w:rFonts w:asciiTheme="minorHAnsi" w:hAnsiTheme="minorHAnsi" w:cstheme="minorHAnsi"/>
          <w:color w:val="auto"/>
          <w:sz w:val="22"/>
          <w:szCs w:val="22"/>
        </w:rPr>
      </w:pPr>
      <w:r w:rsidRPr="003A32FD">
        <w:rPr>
          <w:rFonts w:asciiTheme="minorHAnsi" w:hAnsiTheme="minorHAnsi" w:cstheme="minorHAnsi"/>
          <w:color w:val="auto"/>
          <w:sz w:val="22"/>
          <w:szCs w:val="22"/>
        </w:rPr>
        <w:t>Port of Piraeus, Attica.</w:t>
      </w:r>
    </w:p>
    <w:p w14:paraId="645B2B68" w14:textId="3812333A" w:rsidR="008A4D4B" w:rsidRPr="003A32FD" w:rsidRDefault="008A4D4B" w:rsidP="003A32FD">
      <w:pPr>
        <w:pStyle w:val="Default"/>
        <w:spacing w:after="120"/>
        <w:ind w:left="720"/>
        <w:jc w:val="both"/>
        <w:rPr>
          <w:rFonts w:asciiTheme="minorHAnsi" w:hAnsiTheme="minorHAnsi" w:cstheme="minorHAnsi"/>
          <w:b/>
          <w:color w:val="auto"/>
          <w:sz w:val="22"/>
          <w:szCs w:val="22"/>
        </w:rPr>
      </w:pPr>
      <w:r w:rsidRPr="003A32FD">
        <w:rPr>
          <w:rFonts w:asciiTheme="minorHAnsi" w:hAnsiTheme="minorHAnsi" w:cstheme="minorHAnsi"/>
          <w:b/>
          <w:color w:val="auto"/>
          <w:sz w:val="22"/>
          <w:szCs w:val="22"/>
        </w:rPr>
        <w:t>Estimated quantity:</w:t>
      </w:r>
    </w:p>
    <w:p w14:paraId="7773FBEA" w14:textId="513F0F7B" w:rsidR="008A4D4B" w:rsidRPr="003A32FD" w:rsidRDefault="008A4D4B" w:rsidP="003A32FD">
      <w:pPr>
        <w:pStyle w:val="Default"/>
        <w:spacing w:after="120"/>
        <w:ind w:left="720"/>
        <w:jc w:val="both"/>
        <w:rPr>
          <w:rFonts w:asciiTheme="minorHAnsi" w:hAnsiTheme="minorHAnsi" w:cstheme="minorHAnsi"/>
          <w:color w:val="auto"/>
          <w:sz w:val="22"/>
          <w:szCs w:val="22"/>
          <w:lang w:val="en-US"/>
        </w:rPr>
      </w:pPr>
      <w:r w:rsidRPr="003A32FD">
        <w:rPr>
          <w:rFonts w:asciiTheme="minorHAnsi" w:hAnsiTheme="minorHAnsi" w:cstheme="minorHAnsi"/>
          <w:color w:val="auto"/>
          <w:sz w:val="22"/>
          <w:szCs w:val="22"/>
        </w:rPr>
        <w:t>Up to 2</w:t>
      </w:r>
      <w:r w:rsidR="00C906AA" w:rsidRPr="003A32FD">
        <w:rPr>
          <w:rFonts w:asciiTheme="minorHAnsi" w:hAnsiTheme="minorHAnsi" w:cstheme="minorHAnsi"/>
          <w:color w:val="auto"/>
          <w:sz w:val="22"/>
          <w:szCs w:val="22"/>
        </w:rPr>
        <w:t>6</w:t>
      </w:r>
      <w:r w:rsidRPr="003A32FD">
        <w:rPr>
          <w:rFonts w:asciiTheme="minorHAnsi" w:hAnsiTheme="minorHAnsi" w:cstheme="minorHAnsi"/>
          <w:color w:val="auto"/>
          <w:sz w:val="22"/>
          <w:szCs w:val="22"/>
        </w:rPr>
        <w:t xml:space="preserve">0.000 </w:t>
      </w:r>
      <w:r w:rsidRPr="003A32FD">
        <w:rPr>
          <w:rFonts w:asciiTheme="minorHAnsi" w:hAnsiTheme="minorHAnsi" w:cstheme="minorHAnsi"/>
          <w:color w:val="auto"/>
          <w:sz w:val="22"/>
          <w:szCs w:val="22"/>
          <w:lang w:val="en-US"/>
        </w:rPr>
        <w:t>m</w:t>
      </w:r>
      <w:r w:rsidRPr="003A32FD">
        <w:rPr>
          <w:rFonts w:asciiTheme="minorHAnsi" w:hAnsiTheme="minorHAnsi" w:cstheme="minorHAnsi"/>
          <w:color w:val="auto"/>
          <w:sz w:val="22"/>
          <w:szCs w:val="22"/>
          <w:vertAlign w:val="superscript"/>
          <w:lang w:val="en-US"/>
        </w:rPr>
        <w:t>3</w:t>
      </w:r>
      <w:r w:rsidR="00F427F9" w:rsidRPr="003A32FD">
        <w:rPr>
          <w:rFonts w:asciiTheme="minorHAnsi" w:hAnsiTheme="minorHAnsi" w:cstheme="minorHAnsi"/>
          <w:color w:val="auto"/>
          <w:sz w:val="22"/>
          <w:szCs w:val="22"/>
          <w:lang w:val="en-US"/>
        </w:rPr>
        <w:t xml:space="preserve"> (approx. 500.000</w:t>
      </w:r>
      <w:r w:rsidR="008954C8" w:rsidRPr="003A32FD">
        <w:rPr>
          <w:rFonts w:asciiTheme="minorHAnsi" w:hAnsiTheme="minorHAnsi" w:cstheme="minorHAnsi"/>
          <w:color w:val="auto"/>
          <w:sz w:val="22"/>
          <w:szCs w:val="22"/>
          <w:lang w:val="en-US"/>
        </w:rPr>
        <w:t xml:space="preserve"> </w:t>
      </w:r>
      <w:r w:rsidR="00F427F9" w:rsidRPr="003A32FD">
        <w:rPr>
          <w:rFonts w:asciiTheme="minorHAnsi" w:hAnsiTheme="minorHAnsi" w:cstheme="minorHAnsi"/>
          <w:color w:val="auto"/>
          <w:sz w:val="22"/>
          <w:szCs w:val="22"/>
          <w:lang w:val="en-US"/>
        </w:rPr>
        <w:t>tons)</w:t>
      </w:r>
    </w:p>
    <w:p w14:paraId="41AF19EF" w14:textId="77777777" w:rsidR="00EC4D9B" w:rsidRPr="003A32FD" w:rsidRDefault="00EC4D9B" w:rsidP="003A32FD">
      <w:pPr>
        <w:pStyle w:val="afd"/>
        <w:numPr>
          <w:ilvl w:val="1"/>
          <w:numId w:val="33"/>
        </w:numPr>
        <w:spacing w:after="120"/>
        <w:jc w:val="both"/>
        <w:rPr>
          <w:rFonts w:asciiTheme="minorHAnsi" w:hAnsiTheme="minorHAnsi" w:cstheme="minorHAnsi"/>
          <w:sz w:val="22"/>
          <w:szCs w:val="22"/>
        </w:rPr>
      </w:pPr>
      <w:r w:rsidRPr="003A32FD">
        <w:rPr>
          <w:rFonts w:asciiTheme="minorHAnsi" w:hAnsiTheme="minorHAnsi" w:cstheme="minorHAnsi"/>
          <w:sz w:val="22"/>
          <w:szCs w:val="22"/>
          <w:u w:val="single"/>
        </w:rPr>
        <w:t>Brief description and key features of the project:</w:t>
      </w:r>
      <w:r w:rsidRPr="003A32FD">
        <w:rPr>
          <w:rFonts w:asciiTheme="minorHAnsi" w:hAnsiTheme="minorHAnsi" w:cstheme="minorHAnsi"/>
          <w:sz w:val="22"/>
          <w:szCs w:val="22"/>
        </w:rPr>
        <w:t xml:space="preserve"> </w:t>
      </w:r>
    </w:p>
    <w:p w14:paraId="71ACA119" w14:textId="5F4F9AC7" w:rsidR="00F30C63" w:rsidRPr="003A32FD" w:rsidRDefault="00D95292" w:rsidP="003A32FD">
      <w:pPr>
        <w:pStyle w:val="Default"/>
        <w:spacing w:after="120"/>
        <w:ind w:left="720"/>
        <w:jc w:val="both"/>
        <w:rPr>
          <w:rFonts w:asciiTheme="minorHAnsi" w:hAnsiTheme="minorHAnsi" w:cstheme="minorHAnsi"/>
          <w:color w:val="auto"/>
          <w:sz w:val="22"/>
          <w:szCs w:val="22"/>
          <w:lang w:val="en-US"/>
        </w:rPr>
      </w:pPr>
      <w:r w:rsidRPr="003A32FD">
        <w:rPr>
          <w:rFonts w:asciiTheme="minorHAnsi" w:hAnsiTheme="minorHAnsi" w:cstheme="minorHAnsi"/>
          <w:color w:val="auto"/>
          <w:sz w:val="22"/>
          <w:szCs w:val="22"/>
        </w:rPr>
        <w:t>The scope of the project is the</w:t>
      </w:r>
      <w:r w:rsidR="009A5AA2" w:rsidRPr="003A32FD">
        <w:rPr>
          <w:rFonts w:asciiTheme="minorHAnsi" w:hAnsiTheme="minorHAnsi" w:cstheme="minorHAnsi"/>
          <w:color w:val="auto"/>
          <w:sz w:val="22"/>
          <w:szCs w:val="22"/>
        </w:rPr>
        <w:t xml:space="preserve"> </w:t>
      </w:r>
      <w:r w:rsidR="00055B33" w:rsidRPr="003A32FD">
        <w:rPr>
          <w:rFonts w:asciiTheme="minorHAnsi" w:hAnsiTheme="minorHAnsi" w:cstheme="minorHAnsi"/>
          <w:color w:val="auto"/>
          <w:sz w:val="22"/>
          <w:szCs w:val="22"/>
        </w:rPr>
        <w:t>receiving and</w:t>
      </w:r>
      <w:r w:rsidRPr="003A32FD">
        <w:rPr>
          <w:rFonts w:asciiTheme="minorHAnsi" w:hAnsiTheme="minorHAnsi" w:cstheme="minorHAnsi"/>
          <w:color w:val="auto"/>
          <w:sz w:val="22"/>
          <w:szCs w:val="22"/>
        </w:rPr>
        <w:t xml:space="preserve"> h</w:t>
      </w:r>
      <w:r w:rsidR="00445F85" w:rsidRPr="003A32FD">
        <w:rPr>
          <w:rFonts w:asciiTheme="minorHAnsi" w:hAnsiTheme="minorHAnsi" w:cstheme="minorHAnsi"/>
          <w:color w:val="auto"/>
          <w:sz w:val="22"/>
          <w:szCs w:val="22"/>
        </w:rPr>
        <w:t xml:space="preserve">andling </w:t>
      </w:r>
      <w:r w:rsidRPr="003A32FD">
        <w:rPr>
          <w:rFonts w:asciiTheme="minorHAnsi" w:hAnsiTheme="minorHAnsi" w:cstheme="minorHAnsi"/>
          <w:color w:val="auto"/>
          <w:sz w:val="22"/>
          <w:szCs w:val="22"/>
        </w:rPr>
        <w:t>of c</w:t>
      </w:r>
      <w:r w:rsidR="00445F85" w:rsidRPr="003A32FD">
        <w:rPr>
          <w:rFonts w:asciiTheme="minorHAnsi" w:hAnsiTheme="minorHAnsi" w:cstheme="minorHAnsi"/>
          <w:color w:val="auto"/>
          <w:sz w:val="22"/>
          <w:szCs w:val="22"/>
        </w:rPr>
        <w:t>entral Port’s dredg</w:t>
      </w:r>
      <w:r w:rsidR="009A5AA2" w:rsidRPr="003A32FD">
        <w:rPr>
          <w:rFonts w:asciiTheme="minorHAnsi" w:hAnsiTheme="minorHAnsi" w:cstheme="minorHAnsi"/>
          <w:color w:val="auto"/>
          <w:sz w:val="22"/>
          <w:szCs w:val="22"/>
        </w:rPr>
        <w:t>ed</w:t>
      </w:r>
      <w:r w:rsidR="00445F85" w:rsidRPr="003A32FD">
        <w:rPr>
          <w:rFonts w:asciiTheme="minorHAnsi" w:hAnsiTheme="minorHAnsi" w:cstheme="minorHAnsi"/>
          <w:color w:val="auto"/>
          <w:sz w:val="22"/>
          <w:szCs w:val="22"/>
        </w:rPr>
        <w:t xml:space="preserve"> materials </w:t>
      </w:r>
      <w:r w:rsidR="00055B33" w:rsidRPr="003A32FD">
        <w:rPr>
          <w:rFonts w:asciiTheme="minorHAnsi" w:hAnsiTheme="minorHAnsi" w:cstheme="minorHAnsi"/>
          <w:color w:val="auto"/>
          <w:sz w:val="22"/>
          <w:szCs w:val="22"/>
        </w:rPr>
        <w:t xml:space="preserve">at proper </w:t>
      </w:r>
      <w:r w:rsidR="00445F85" w:rsidRPr="003A32FD">
        <w:rPr>
          <w:rFonts w:asciiTheme="minorHAnsi" w:hAnsiTheme="minorHAnsi" w:cstheme="minorHAnsi"/>
          <w:color w:val="auto"/>
          <w:sz w:val="22"/>
          <w:szCs w:val="22"/>
        </w:rPr>
        <w:t>Land</w:t>
      </w:r>
      <w:r w:rsidR="008954C8" w:rsidRPr="003A32FD">
        <w:rPr>
          <w:rFonts w:asciiTheme="minorHAnsi" w:hAnsiTheme="minorHAnsi" w:cstheme="minorHAnsi"/>
          <w:color w:val="auto"/>
          <w:sz w:val="22"/>
          <w:szCs w:val="22"/>
        </w:rPr>
        <w:t xml:space="preserve"> or other licenced</w:t>
      </w:r>
      <w:r w:rsidR="00445F85" w:rsidRPr="003A32FD">
        <w:rPr>
          <w:rFonts w:asciiTheme="minorHAnsi" w:hAnsiTheme="minorHAnsi" w:cstheme="minorHAnsi"/>
          <w:color w:val="auto"/>
          <w:sz w:val="22"/>
          <w:szCs w:val="22"/>
        </w:rPr>
        <w:t xml:space="preserve"> installations</w:t>
      </w:r>
      <w:r w:rsidRPr="003A32FD">
        <w:rPr>
          <w:rFonts w:asciiTheme="minorHAnsi" w:hAnsiTheme="minorHAnsi" w:cstheme="minorHAnsi"/>
          <w:color w:val="auto"/>
          <w:sz w:val="22"/>
          <w:szCs w:val="22"/>
        </w:rPr>
        <w:t>. The dredg</w:t>
      </w:r>
      <w:r w:rsidR="00AD1F50" w:rsidRPr="003A32FD">
        <w:rPr>
          <w:rFonts w:asciiTheme="minorHAnsi" w:hAnsiTheme="minorHAnsi" w:cstheme="minorHAnsi"/>
          <w:color w:val="auto"/>
          <w:sz w:val="22"/>
          <w:szCs w:val="22"/>
        </w:rPr>
        <w:t>ed</w:t>
      </w:r>
      <w:r w:rsidRPr="003A32FD">
        <w:rPr>
          <w:rFonts w:asciiTheme="minorHAnsi" w:hAnsiTheme="minorHAnsi" w:cstheme="minorHAnsi"/>
          <w:color w:val="auto"/>
          <w:sz w:val="22"/>
          <w:szCs w:val="22"/>
        </w:rPr>
        <w:t xml:space="preserve"> material</w:t>
      </w:r>
      <w:r w:rsidR="00F30C63" w:rsidRPr="003A32FD">
        <w:rPr>
          <w:rFonts w:asciiTheme="minorHAnsi" w:hAnsiTheme="minorHAnsi" w:cstheme="minorHAnsi"/>
          <w:color w:val="auto"/>
          <w:sz w:val="22"/>
          <w:szCs w:val="22"/>
        </w:rPr>
        <w:t>s</w:t>
      </w:r>
      <w:r w:rsidRPr="003A32FD">
        <w:rPr>
          <w:rFonts w:asciiTheme="minorHAnsi" w:hAnsiTheme="minorHAnsi" w:cstheme="minorHAnsi"/>
          <w:color w:val="auto"/>
          <w:sz w:val="22"/>
          <w:szCs w:val="22"/>
        </w:rPr>
        <w:t xml:space="preserve"> will be</w:t>
      </w:r>
      <w:r w:rsidR="00F376A6" w:rsidRPr="003A32FD">
        <w:rPr>
          <w:rFonts w:asciiTheme="minorHAnsi" w:hAnsiTheme="minorHAnsi" w:cstheme="minorHAnsi"/>
          <w:color w:val="auto"/>
          <w:sz w:val="22"/>
          <w:szCs w:val="22"/>
        </w:rPr>
        <w:t xml:space="preserve"> produced </w:t>
      </w:r>
      <w:r w:rsidR="00F376A6" w:rsidRPr="003A32FD">
        <w:rPr>
          <w:rFonts w:asciiTheme="minorHAnsi" w:hAnsiTheme="minorHAnsi" w:cstheme="minorHAnsi"/>
          <w:color w:val="auto"/>
          <w:sz w:val="22"/>
          <w:szCs w:val="22"/>
          <w:lang w:val="en-US"/>
        </w:rPr>
        <w:t>by the relevant dredging works that will be conducted in the framework of depths maintenance works in the Central port</w:t>
      </w:r>
      <w:r w:rsidR="00AD1F50" w:rsidRPr="003A32FD">
        <w:rPr>
          <w:rFonts w:asciiTheme="minorHAnsi" w:hAnsiTheme="minorHAnsi" w:cstheme="minorHAnsi"/>
          <w:color w:val="auto"/>
          <w:sz w:val="22"/>
          <w:szCs w:val="22"/>
          <w:lang w:val="en-US"/>
        </w:rPr>
        <w:t xml:space="preserve"> of Piraeus. The </w:t>
      </w:r>
      <w:r w:rsidR="008E4FB8" w:rsidRPr="003A32FD">
        <w:rPr>
          <w:rFonts w:asciiTheme="minorHAnsi" w:hAnsiTheme="minorHAnsi" w:cstheme="minorHAnsi"/>
          <w:color w:val="auto"/>
          <w:sz w:val="22"/>
          <w:szCs w:val="22"/>
          <w:lang w:val="en-US"/>
        </w:rPr>
        <w:t xml:space="preserve">contractor will receive the dredged </w:t>
      </w:r>
      <w:r w:rsidR="00AD1F50" w:rsidRPr="003A32FD">
        <w:rPr>
          <w:rFonts w:asciiTheme="minorHAnsi" w:hAnsiTheme="minorHAnsi" w:cstheme="minorHAnsi"/>
          <w:color w:val="auto"/>
          <w:sz w:val="22"/>
          <w:szCs w:val="22"/>
          <w:lang w:val="en-US"/>
        </w:rPr>
        <w:t xml:space="preserve">materials </w:t>
      </w:r>
      <w:r w:rsidR="008E4FB8" w:rsidRPr="003A32FD">
        <w:rPr>
          <w:rFonts w:asciiTheme="minorHAnsi" w:hAnsiTheme="minorHAnsi" w:cstheme="minorHAnsi"/>
          <w:color w:val="auto"/>
          <w:sz w:val="22"/>
          <w:szCs w:val="22"/>
          <w:lang w:val="en-US"/>
        </w:rPr>
        <w:t xml:space="preserve">for further </w:t>
      </w:r>
      <w:r w:rsidR="00673808" w:rsidRPr="003A32FD">
        <w:rPr>
          <w:rFonts w:asciiTheme="minorHAnsi" w:hAnsiTheme="minorHAnsi" w:cstheme="minorHAnsi"/>
          <w:color w:val="auto"/>
          <w:sz w:val="22"/>
          <w:szCs w:val="22"/>
          <w:lang w:val="en-US"/>
        </w:rPr>
        <w:t xml:space="preserve">handling </w:t>
      </w:r>
      <w:r w:rsidR="008E4FB8" w:rsidRPr="003A32FD">
        <w:rPr>
          <w:rFonts w:asciiTheme="minorHAnsi" w:hAnsiTheme="minorHAnsi" w:cstheme="minorHAnsi"/>
          <w:color w:val="auto"/>
          <w:sz w:val="22"/>
          <w:szCs w:val="22"/>
          <w:lang w:val="en-US"/>
        </w:rPr>
        <w:t>and final treatment</w:t>
      </w:r>
      <w:r w:rsidR="008F6545" w:rsidRPr="003A32FD">
        <w:rPr>
          <w:rFonts w:asciiTheme="minorHAnsi" w:hAnsiTheme="minorHAnsi" w:cstheme="minorHAnsi"/>
          <w:color w:val="auto"/>
          <w:sz w:val="22"/>
          <w:szCs w:val="22"/>
          <w:lang w:val="en-US"/>
        </w:rPr>
        <w:t xml:space="preserve">. </w:t>
      </w:r>
      <w:r w:rsidR="00F30C63" w:rsidRPr="003A32FD">
        <w:rPr>
          <w:rFonts w:asciiTheme="minorHAnsi" w:hAnsiTheme="minorHAnsi" w:cstheme="minorHAnsi"/>
          <w:color w:val="auto"/>
          <w:sz w:val="22"/>
          <w:szCs w:val="22"/>
          <w:lang w:val="en-US"/>
        </w:rPr>
        <w:t>The</w:t>
      </w:r>
      <w:r w:rsidR="00673808" w:rsidRPr="003A32FD">
        <w:rPr>
          <w:rFonts w:asciiTheme="minorHAnsi" w:hAnsiTheme="minorHAnsi" w:cstheme="minorHAnsi"/>
          <w:color w:val="auto"/>
          <w:sz w:val="22"/>
          <w:szCs w:val="22"/>
          <w:lang w:val="en-US"/>
        </w:rPr>
        <w:t xml:space="preserve"> </w:t>
      </w:r>
      <w:r w:rsidR="008E4FB8" w:rsidRPr="003A32FD">
        <w:rPr>
          <w:rFonts w:asciiTheme="minorHAnsi" w:hAnsiTheme="minorHAnsi" w:cstheme="minorHAnsi"/>
          <w:color w:val="auto"/>
          <w:sz w:val="22"/>
          <w:szCs w:val="22"/>
          <w:lang w:val="en-US"/>
        </w:rPr>
        <w:t>proposal</w:t>
      </w:r>
      <w:r w:rsidR="008E4FB8" w:rsidRPr="003A32FD" w:rsidDel="00673808">
        <w:rPr>
          <w:rFonts w:asciiTheme="minorHAnsi" w:hAnsiTheme="minorHAnsi" w:cstheme="minorHAnsi"/>
          <w:color w:val="auto"/>
          <w:sz w:val="22"/>
          <w:szCs w:val="22"/>
          <w:lang w:val="en-US"/>
        </w:rPr>
        <w:t xml:space="preserve"> </w:t>
      </w:r>
      <w:r w:rsidR="008E4FB8" w:rsidRPr="003A32FD">
        <w:rPr>
          <w:rFonts w:asciiTheme="minorHAnsi" w:hAnsiTheme="minorHAnsi" w:cstheme="minorHAnsi"/>
          <w:color w:val="auto"/>
          <w:sz w:val="22"/>
          <w:szCs w:val="22"/>
          <w:lang w:val="en-US"/>
        </w:rPr>
        <w:t xml:space="preserve">of the </w:t>
      </w:r>
      <w:r w:rsidR="00673808" w:rsidRPr="003A32FD">
        <w:rPr>
          <w:rFonts w:asciiTheme="minorHAnsi" w:hAnsiTheme="minorHAnsi" w:cstheme="minorHAnsi"/>
          <w:color w:val="auto"/>
          <w:sz w:val="22"/>
          <w:szCs w:val="22"/>
          <w:lang w:val="en-US"/>
        </w:rPr>
        <w:t xml:space="preserve">technical solution and the methodology of </w:t>
      </w:r>
      <w:r w:rsidR="00BD60F2" w:rsidRPr="003A32FD">
        <w:rPr>
          <w:rFonts w:asciiTheme="minorHAnsi" w:hAnsiTheme="minorHAnsi" w:cstheme="minorHAnsi"/>
          <w:color w:val="auto"/>
          <w:sz w:val="22"/>
          <w:szCs w:val="22"/>
          <w:lang w:val="en-US"/>
        </w:rPr>
        <w:t xml:space="preserve">the management of the </w:t>
      </w:r>
      <w:r w:rsidR="00673808" w:rsidRPr="003A32FD">
        <w:rPr>
          <w:rFonts w:asciiTheme="minorHAnsi" w:hAnsiTheme="minorHAnsi" w:cstheme="minorHAnsi"/>
          <w:color w:val="auto"/>
          <w:sz w:val="22"/>
          <w:szCs w:val="22"/>
          <w:lang w:val="en-US"/>
        </w:rPr>
        <w:t xml:space="preserve">dredged materials </w:t>
      </w:r>
      <w:r w:rsidR="00F30C63" w:rsidRPr="003A32FD">
        <w:rPr>
          <w:rFonts w:asciiTheme="minorHAnsi" w:hAnsiTheme="minorHAnsi" w:cstheme="minorHAnsi"/>
          <w:color w:val="auto"/>
          <w:sz w:val="22"/>
          <w:szCs w:val="22"/>
          <w:lang w:val="en-US"/>
        </w:rPr>
        <w:t xml:space="preserve">and the licensing of the solution proposal will </w:t>
      </w:r>
      <w:r w:rsidR="00055B33" w:rsidRPr="003A32FD">
        <w:rPr>
          <w:rFonts w:asciiTheme="minorHAnsi" w:hAnsiTheme="minorHAnsi" w:cstheme="minorHAnsi"/>
          <w:color w:val="auto"/>
          <w:sz w:val="22"/>
          <w:szCs w:val="22"/>
          <w:lang w:val="en-US"/>
        </w:rPr>
        <w:t xml:space="preserve">consist </w:t>
      </w:r>
      <w:r w:rsidR="00324D56" w:rsidRPr="003A32FD">
        <w:rPr>
          <w:rFonts w:asciiTheme="minorHAnsi" w:hAnsiTheme="minorHAnsi" w:cstheme="minorHAnsi"/>
          <w:color w:val="auto"/>
          <w:sz w:val="22"/>
          <w:szCs w:val="22"/>
          <w:lang w:val="en-US"/>
        </w:rPr>
        <w:t>contractor’s obligation</w:t>
      </w:r>
      <w:r w:rsidR="00055B33" w:rsidRPr="003A32FD">
        <w:rPr>
          <w:rFonts w:asciiTheme="minorHAnsi" w:hAnsiTheme="minorHAnsi" w:cstheme="minorHAnsi"/>
          <w:color w:val="auto"/>
          <w:sz w:val="22"/>
          <w:szCs w:val="22"/>
          <w:lang w:val="en-US"/>
        </w:rPr>
        <w:t xml:space="preserve"> and will be carried out </w:t>
      </w:r>
      <w:r w:rsidR="00324D56" w:rsidRPr="003A32FD">
        <w:rPr>
          <w:rFonts w:asciiTheme="minorHAnsi" w:hAnsiTheme="minorHAnsi" w:cstheme="minorHAnsi"/>
          <w:color w:val="auto"/>
          <w:sz w:val="22"/>
          <w:szCs w:val="22"/>
          <w:lang w:val="en-US"/>
        </w:rPr>
        <w:t>at its own cost</w:t>
      </w:r>
      <w:r w:rsidR="0020057B" w:rsidRPr="003A32FD">
        <w:rPr>
          <w:rFonts w:asciiTheme="minorHAnsi" w:hAnsiTheme="minorHAnsi" w:cstheme="minorHAnsi"/>
          <w:color w:val="auto"/>
          <w:sz w:val="22"/>
          <w:szCs w:val="22"/>
        </w:rPr>
        <w:t xml:space="preserve"> </w:t>
      </w:r>
      <w:r w:rsidR="0020057B" w:rsidRPr="003A32FD">
        <w:rPr>
          <w:rFonts w:asciiTheme="minorHAnsi" w:hAnsiTheme="minorHAnsi" w:cstheme="minorHAnsi"/>
          <w:color w:val="auto"/>
          <w:sz w:val="22"/>
          <w:szCs w:val="22"/>
          <w:lang w:val="en-US"/>
        </w:rPr>
        <w:t>and will be reviewed and scored by PPA competent team.</w:t>
      </w:r>
      <w:r w:rsidR="00324D56" w:rsidRPr="003A32FD">
        <w:rPr>
          <w:rFonts w:asciiTheme="minorHAnsi" w:hAnsiTheme="minorHAnsi" w:cstheme="minorHAnsi"/>
          <w:color w:val="auto"/>
          <w:sz w:val="22"/>
          <w:szCs w:val="22"/>
          <w:lang w:val="en-US"/>
        </w:rPr>
        <w:t xml:space="preserve"> </w:t>
      </w:r>
    </w:p>
    <w:p w14:paraId="3DE05A6C" w14:textId="77777777" w:rsidR="00F30C63" w:rsidRPr="003A32FD" w:rsidRDefault="00F30C63" w:rsidP="003A32FD">
      <w:pPr>
        <w:pStyle w:val="Default"/>
        <w:spacing w:after="120"/>
        <w:ind w:left="720"/>
        <w:jc w:val="both"/>
        <w:rPr>
          <w:rFonts w:asciiTheme="minorHAnsi" w:hAnsiTheme="minorHAnsi" w:cstheme="minorHAnsi"/>
          <w:color w:val="auto"/>
          <w:sz w:val="22"/>
          <w:szCs w:val="22"/>
          <w:lang w:val="en-US"/>
        </w:rPr>
      </w:pPr>
    </w:p>
    <w:p w14:paraId="54BB2EF6" w14:textId="77777777" w:rsidR="00937914" w:rsidRPr="003A32FD" w:rsidRDefault="00937914" w:rsidP="003A32FD">
      <w:pPr>
        <w:pStyle w:val="2"/>
        <w:numPr>
          <w:ilvl w:val="0"/>
          <w:numId w:val="0"/>
        </w:numPr>
        <w:spacing w:after="120"/>
        <w:jc w:val="both"/>
        <w:rPr>
          <w:rFonts w:asciiTheme="minorHAnsi" w:hAnsiTheme="minorHAnsi" w:cstheme="minorHAnsi"/>
          <w:sz w:val="22"/>
          <w:szCs w:val="22"/>
        </w:rPr>
      </w:pPr>
      <w:bookmarkStart w:id="33" w:name="_Άρθρο_9:_Προθεσμία"/>
      <w:bookmarkStart w:id="34" w:name="_Toc512613102"/>
      <w:bookmarkEnd w:id="32"/>
      <w:bookmarkEnd w:id="33"/>
    </w:p>
    <w:p w14:paraId="539B6352" w14:textId="04072775" w:rsidR="00EC4D9B" w:rsidRPr="003A32FD" w:rsidRDefault="00EC4D9B" w:rsidP="003A32FD">
      <w:pPr>
        <w:pStyle w:val="2"/>
        <w:spacing w:after="120"/>
        <w:ind w:left="1134" w:hanging="1134"/>
        <w:jc w:val="both"/>
        <w:rPr>
          <w:rFonts w:asciiTheme="minorHAnsi" w:hAnsiTheme="minorHAnsi" w:cstheme="minorHAnsi"/>
          <w:sz w:val="22"/>
          <w:szCs w:val="22"/>
        </w:rPr>
      </w:pPr>
      <w:bookmarkStart w:id="35" w:name="_Toc111198209"/>
      <w:r w:rsidRPr="003A32FD">
        <w:rPr>
          <w:rFonts w:asciiTheme="minorHAnsi" w:hAnsiTheme="minorHAnsi" w:cstheme="minorHAnsi"/>
          <w:sz w:val="22"/>
          <w:szCs w:val="22"/>
        </w:rPr>
        <w:t>Article </w:t>
      </w:r>
      <w:r w:rsidR="00534978" w:rsidRPr="003A32FD">
        <w:rPr>
          <w:rFonts w:asciiTheme="minorHAnsi" w:hAnsiTheme="minorHAnsi" w:cstheme="minorHAnsi"/>
          <w:sz w:val="22"/>
          <w:szCs w:val="22"/>
        </w:rPr>
        <w:t>11</w:t>
      </w:r>
      <w:r w:rsidRPr="003A32FD">
        <w:rPr>
          <w:rFonts w:asciiTheme="minorHAnsi" w:hAnsiTheme="minorHAnsi" w:cstheme="minorHAnsi"/>
          <w:sz w:val="22"/>
          <w:szCs w:val="22"/>
        </w:rPr>
        <w:t xml:space="preserve">: Deadline for Implementing the </w:t>
      </w:r>
      <w:r w:rsidR="00937914" w:rsidRPr="003A32FD">
        <w:rPr>
          <w:rFonts w:asciiTheme="minorHAnsi" w:hAnsiTheme="minorHAnsi" w:cstheme="minorHAnsi"/>
          <w:sz w:val="22"/>
          <w:szCs w:val="22"/>
        </w:rPr>
        <w:t>Framework Agreement Services</w:t>
      </w:r>
      <w:r w:rsidRPr="003A32FD">
        <w:rPr>
          <w:rFonts w:asciiTheme="minorHAnsi" w:hAnsiTheme="minorHAnsi" w:cstheme="minorHAnsi"/>
          <w:sz w:val="22"/>
          <w:szCs w:val="22"/>
        </w:rPr>
        <w:t xml:space="preserve"> - Breach of Project Implementation Terms - Penalties</w:t>
      </w:r>
      <w:bookmarkEnd w:id="34"/>
      <w:bookmarkEnd w:id="35"/>
      <w:r w:rsidRPr="003A32FD">
        <w:rPr>
          <w:rFonts w:asciiTheme="minorHAnsi" w:hAnsiTheme="minorHAnsi" w:cstheme="minorHAnsi"/>
          <w:sz w:val="22"/>
          <w:szCs w:val="22"/>
        </w:rPr>
        <w:t xml:space="preserve"> </w:t>
      </w:r>
    </w:p>
    <w:p w14:paraId="08EE05CE" w14:textId="77777777" w:rsidR="00534978" w:rsidRPr="003A32FD" w:rsidRDefault="00534978" w:rsidP="003A32FD">
      <w:pPr>
        <w:pStyle w:val="afd"/>
        <w:numPr>
          <w:ilvl w:val="0"/>
          <w:numId w:val="11"/>
        </w:numPr>
        <w:spacing w:after="120"/>
        <w:contextualSpacing w:val="0"/>
        <w:jc w:val="both"/>
        <w:rPr>
          <w:rFonts w:asciiTheme="minorHAnsi" w:hAnsiTheme="minorHAnsi" w:cstheme="minorHAnsi"/>
          <w:vanish/>
          <w:sz w:val="22"/>
          <w:szCs w:val="22"/>
          <w:u w:val="single"/>
        </w:rPr>
      </w:pPr>
      <w:bookmarkStart w:id="36" w:name="_Hlk487372807"/>
    </w:p>
    <w:p w14:paraId="671C4D77" w14:textId="77777777" w:rsidR="00534978" w:rsidRPr="003A32FD" w:rsidRDefault="00534978" w:rsidP="003A32FD">
      <w:pPr>
        <w:pStyle w:val="afd"/>
        <w:numPr>
          <w:ilvl w:val="0"/>
          <w:numId w:val="11"/>
        </w:numPr>
        <w:spacing w:after="120"/>
        <w:contextualSpacing w:val="0"/>
        <w:jc w:val="both"/>
        <w:rPr>
          <w:rFonts w:asciiTheme="minorHAnsi" w:hAnsiTheme="minorHAnsi" w:cstheme="minorHAnsi"/>
          <w:vanish/>
          <w:sz w:val="22"/>
          <w:szCs w:val="22"/>
          <w:u w:val="single"/>
        </w:rPr>
      </w:pPr>
    </w:p>
    <w:p w14:paraId="51672EFE" w14:textId="77777777" w:rsidR="00534978" w:rsidRPr="003A32FD" w:rsidRDefault="00534978" w:rsidP="003A32FD">
      <w:pPr>
        <w:pStyle w:val="afd"/>
        <w:numPr>
          <w:ilvl w:val="0"/>
          <w:numId w:val="11"/>
        </w:numPr>
        <w:spacing w:after="120"/>
        <w:contextualSpacing w:val="0"/>
        <w:jc w:val="both"/>
        <w:rPr>
          <w:rFonts w:asciiTheme="minorHAnsi" w:hAnsiTheme="minorHAnsi" w:cstheme="minorHAnsi"/>
          <w:vanish/>
          <w:sz w:val="22"/>
          <w:szCs w:val="22"/>
          <w:u w:val="single"/>
        </w:rPr>
      </w:pPr>
    </w:p>
    <w:p w14:paraId="0B3E22B9" w14:textId="6C75F20B" w:rsidR="00EC4D9B" w:rsidRPr="003A32FD" w:rsidRDefault="00DC025C" w:rsidP="003A32FD">
      <w:pPr>
        <w:pStyle w:val="afd"/>
        <w:numPr>
          <w:ilvl w:val="1"/>
          <w:numId w:val="11"/>
        </w:numPr>
        <w:spacing w:after="120"/>
        <w:contextualSpacing w:val="0"/>
        <w:jc w:val="both"/>
        <w:rPr>
          <w:rFonts w:asciiTheme="minorHAnsi" w:hAnsiTheme="minorHAnsi" w:cstheme="minorHAnsi"/>
          <w:sz w:val="22"/>
          <w:szCs w:val="22"/>
          <w:u w:val="single"/>
        </w:rPr>
      </w:pPr>
      <w:r w:rsidRPr="003A32FD">
        <w:rPr>
          <w:rFonts w:asciiTheme="minorHAnsi" w:hAnsiTheme="minorHAnsi" w:cstheme="minorHAnsi"/>
          <w:sz w:val="22"/>
          <w:szCs w:val="22"/>
          <w:u w:val="single"/>
        </w:rPr>
        <w:t xml:space="preserve">Period for the provision of </w:t>
      </w:r>
      <w:r w:rsidR="00937914" w:rsidRPr="003A32FD">
        <w:rPr>
          <w:rFonts w:asciiTheme="minorHAnsi" w:hAnsiTheme="minorHAnsi" w:cstheme="minorHAnsi"/>
          <w:sz w:val="22"/>
          <w:szCs w:val="22"/>
          <w:u w:val="single"/>
        </w:rPr>
        <w:t>Services</w:t>
      </w:r>
      <w:r w:rsidR="00A65766" w:rsidRPr="003A32FD">
        <w:rPr>
          <w:rFonts w:asciiTheme="minorHAnsi" w:hAnsiTheme="minorHAnsi" w:cstheme="minorHAnsi"/>
          <w:sz w:val="22"/>
          <w:szCs w:val="22"/>
          <w:u w:val="single"/>
        </w:rPr>
        <w:t xml:space="preserve">: </w:t>
      </w:r>
    </w:p>
    <w:p w14:paraId="69C6D631" w14:textId="48D74ACE" w:rsidR="00DA4905" w:rsidRPr="003A32FD" w:rsidRDefault="00DC025C" w:rsidP="003A32FD">
      <w:pPr>
        <w:pStyle w:val="Default"/>
        <w:spacing w:after="120"/>
        <w:ind w:left="720"/>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 xml:space="preserve">The Services will be carried out in </w:t>
      </w:r>
      <w:r w:rsidR="00DA2CF5" w:rsidRPr="003A32FD">
        <w:rPr>
          <w:rFonts w:asciiTheme="minorHAnsi" w:hAnsiTheme="minorHAnsi" w:cstheme="minorHAnsi"/>
          <w:color w:val="auto"/>
          <w:sz w:val="22"/>
          <w:szCs w:val="22"/>
        </w:rPr>
        <w:t xml:space="preserve">connection and </w:t>
      </w:r>
      <w:r w:rsidRPr="003A32FD">
        <w:rPr>
          <w:rFonts w:asciiTheme="minorHAnsi" w:hAnsiTheme="minorHAnsi" w:cstheme="minorHAnsi"/>
          <w:color w:val="auto"/>
          <w:sz w:val="22"/>
          <w:szCs w:val="22"/>
        </w:rPr>
        <w:t>parallel with ME07 project implementation</w:t>
      </w:r>
      <w:r w:rsidR="00255FBF" w:rsidRPr="003A32FD">
        <w:rPr>
          <w:rFonts w:asciiTheme="minorHAnsi" w:hAnsiTheme="minorHAnsi" w:cstheme="minorHAnsi"/>
          <w:color w:val="auto"/>
          <w:sz w:val="22"/>
          <w:szCs w:val="22"/>
        </w:rPr>
        <w:t xml:space="preserve"> </w:t>
      </w:r>
      <w:r w:rsidRPr="003A32FD">
        <w:rPr>
          <w:rFonts w:asciiTheme="minorHAnsi" w:hAnsiTheme="minorHAnsi" w:cstheme="minorHAnsi"/>
          <w:color w:val="auto"/>
          <w:sz w:val="22"/>
          <w:szCs w:val="22"/>
        </w:rPr>
        <w:t xml:space="preserve">and will </w:t>
      </w:r>
      <w:r w:rsidR="00255FBF" w:rsidRPr="003A32FD">
        <w:rPr>
          <w:rFonts w:asciiTheme="minorHAnsi" w:hAnsiTheme="minorHAnsi" w:cstheme="minorHAnsi"/>
          <w:color w:val="auto"/>
          <w:sz w:val="22"/>
          <w:szCs w:val="22"/>
        </w:rPr>
        <w:t xml:space="preserve">last a max. </w:t>
      </w:r>
      <w:r w:rsidRPr="003A32FD">
        <w:rPr>
          <w:rFonts w:asciiTheme="minorHAnsi" w:hAnsiTheme="minorHAnsi" w:cstheme="minorHAnsi"/>
          <w:color w:val="auto"/>
          <w:sz w:val="22"/>
          <w:szCs w:val="22"/>
        </w:rPr>
        <w:t xml:space="preserve">of approximately </w:t>
      </w:r>
      <w:r w:rsidR="00DD3ED1" w:rsidRPr="003A32FD">
        <w:rPr>
          <w:rFonts w:asciiTheme="minorHAnsi" w:hAnsiTheme="minorHAnsi" w:cstheme="minorHAnsi"/>
          <w:color w:val="auto"/>
          <w:sz w:val="22"/>
          <w:szCs w:val="22"/>
        </w:rPr>
        <w:t>(</w:t>
      </w:r>
      <w:r w:rsidRPr="003A32FD">
        <w:rPr>
          <w:rFonts w:asciiTheme="minorHAnsi" w:hAnsiTheme="minorHAnsi" w:cstheme="minorHAnsi"/>
          <w:color w:val="auto"/>
          <w:sz w:val="22"/>
          <w:szCs w:val="22"/>
        </w:rPr>
        <w:t>555</w:t>
      </w:r>
      <w:r w:rsidR="00DD3ED1" w:rsidRPr="003A32FD">
        <w:rPr>
          <w:rFonts w:asciiTheme="minorHAnsi" w:hAnsiTheme="minorHAnsi" w:cstheme="minorHAnsi"/>
          <w:color w:val="auto"/>
          <w:sz w:val="22"/>
          <w:szCs w:val="22"/>
        </w:rPr>
        <w:t xml:space="preserve">) </w:t>
      </w:r>
      <w:r w:rsidR="00DF6AFF" w:rsidRPr="003A32FD">
        <w:rPr>
          <w:rFonts w:asciiTheme="minorHAnsi" w:hAnsiTheme="minorHAnsi" w:cstheme="minorHAnsi"/>
          <w:color w:val="auto"/>
          <w:sz w:val="22"/>
          <w:szCs w:val="22"/>
        </w:rPr>
        <w:t xml:space="preserve">calendar </w:t>
      </w:r>
      <w:r w:rsidR="000E5A74" w:rsidRPr="003A32FD">
        <w:rPr>
          <w:rFonts w:asciiTheme="minorHAnsi" w:hAnsiTheme="minorHAnsi" w:cstheme="minorHAnsi"/>
          <w:color w:val="auto"/>
          <w:sz w:val="22"/>
          <w:szCs w:val="22"/>
        </w:rPr>
        <w:t xml:space="preserve">days </w:t>
      </w:r>
      <w:r w:rsidR="00255FBF" w:rsidRPr="003A32FD">
        <w:rPr>
          <w:rFonts w:asciiTheme="minorHAnsi" w:hAnsiTheme="minorHAnsi" w:cstheme="minorHAnsi"/>
          <w:color w:val="auto"/>
          <w:sz w:val="22"/>
          <w:szCs w:val="22"/>
        </w:rPr>
        <w:t xml:space="preserve">from the </w:t>
      </w:r>
      <w:r w:rsidR="0013273A" w:rsidRPr="003A32FD">
        <w:rPr>
          <w:rFonts w:asciiTheme="minorHAnsi" w:hAnsiTheme="minorHAnsi" w:cstheme="minorHAnsi"/>
          <w:color w:val="auto"/>
          <w:sz w:val="22"/>
          <w:szCs w:val="22"/>
          <w:lang w:val="en-US"/>
        </w:rPr>
        <w:t xml:space="preserve">start </w:t>
      </w:r>
      <w:r w:rsidRPr="003A32FD">
        <w:rPr>
          <w:rFonts w:asciiTheme="minorHAnsi" w:hAnsiTheme="minorHAnsi" w:cstheme="minorHAnsi"/>
          <w:color w:val="auto"/>
          <w:sz w:val="22"/>
          <w:szCs w:val="22"/>
          <w:lang w:val="en-US"/>
        </w:rPr>
        <w:t xml:space="preserve">of </w:t>
      </w:r>
      <w:r w:rsidR="0013273A" w:rsidRPr="003A32FD">
        <w:rPr>
          <w:rFonts w:asciiTheme="minorHAnsi" w:hAnsiTheme="minorHAnsi" w:cstheme="minorHAnsi"/>
          <w:color w:val="auto"/>
          <w:sz w:val="22"/>
          <w:szCs w:val="22"/>
          <w:lang w:val="en-US"/>
        </w:rPr>
        <w:t>the works according to the contract terms.</w:t>
      </w:r>
      <w:r w:rsidR="00EC675E" w:rsidRPr="003A32FD">
        <w:rPr>
          <w:rFonts w:asciiTheme="minorHAnsi" w:hAnsiTheme="minorHAnsi" w:cstheme="minorHAnsi"/>
          <w:color w:val="auto"/>
          <w:sz w:val="22"/>
          <w:szCs w:val="22"/>
        </w:rPr>
        <w:t xml:space="preserve"> </w:t>
      </w:r>
      <w:r w:rsidR="0013273A" w:rsidRPr="003A32FD">
        <w:rPr>
          <w:rFonts w:asciiTheme="minorHAnsi" w:hAnsiTheme="minorHAnsi" w:cstheme="minorHAnsi"/>
          <w:color w:val="auto"/>
          <w:sz w:val="22"/>
          <w:szCs w:val="22"/>
        </w:rPr>
        <w:t>It is highlighted that the time schedule of the project and the spaces which will be made available to the contractor for fulfilling its contractual obligations will be directly connected and dependent from PPA SA operational scheduling</w:t>
      </w:r>
      <w:r w:rsidR="00162A63" w:rsidRPr="003A32FD">
        <w:rPr>
          <w:rFonts w:asciiTheme="minorHAnsi" w:hAnsiTheme="minorHAnsi" w:cstheme="minorHAnsi"/>
          <w:color w:val="auto"/>
          <w:sz w:val="22"/>
          <w:szCs w:val="22"/>
        </w:rPr>
        <w:t>, as well as with the executed projects whose works may be combined with the present project and based on the applicable environmental conditions.</w:t>
      </w:r>
      <w:r w:rsidR="0013273A" w:rsidRPr="003A32FD">
        <w:rPr>
          <w:rFonts w:asciiTheme="minorHAnsi" w:hAnsiTheme="minorHAnsi" w:cstheme="minorHAnsi"/>
          <w:color w:val="auto"/>
          <w:sz w:val="22"/>
          <w:szCs w:val="22"/>
        </w:rPr>
        <w:t xml:space="preserve">  </w:t>
      </w:r>
      <w:r w:rsidR="00EC675E" w:rsidRPr="003A32FD">
        <w:rPr>
          <w:rFonts w:asciiTheme="minorHAnsi" w:hAnsiTheme="minorHAnsi" w:cstheme="minorHAnsi"/>
          <w:color w:val="auto"/>
          <w:sz w:val="22"/>
          <w:szCs w:val="22"/>
        </w:rPr>
        <w:t xml:space="preserve">The contractor is obliged to adapt the works time schedule implementation </w:t>
      </w:r>
      <w:r w:rsidR="001D189D" w:rsidRPr="003A32FD">
        <w:rPr>
          <w:rFonts w:asciiTheme="minorHAnsi" w:hAnsiTheme="minorHAnsi" w:cstheme="minorHAnsi"/>
          <w:color w:val="auto"/>
          <w:sz w:val="22"/>
          <w:szCs w:val="22"/>
        </w:rPr>
        <w:t>based on the above considering at the same time the timely completion of the Project in total.</w:t>
      </w:r>
    </w:p>
    <w:p w14:paraId="0C13FE7B" w14:textId="77777777" w:rsidR="00EC4D9B" w:rsidRPr="003A32FD" w:rsidRDefault="005D6276" w:rsidP="003A32FD">
      <w:pPr>
        <w:pStyle w:val="afd"/>
        <w:numPr>
          <w:ilvl w:val="1"/>
          <w:numId w:val="11"/>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lastRenderedPageBreak/>
        <w:t xml:space="preserve">The Project Owner shall be entitled to terminate the contract where that deadline expires in accordance with the special conditions of contract and the schedule, and contractual extensions will be not permitted under any circumstances. </w:t>
      </w:r>
    </w:p>
    <w:p w14:paraId="76165EA4" w14:textId="7C6E5856" w:rsidR="00EC4D9B" w:rsidRPr="003A32FD" w:rsidRDefault="00444A0A" w:rsidP="003A32FD">
      <w:pPr>
        <w:pStyle w:val="afd"/>
        <w:numPr>
          <w:ilvl w:val="1"/>
          <w:numId w:val="11"/>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Interested Parties should be aware as of now that all cases where deadlines referred to in the contractual schedule for the project are not complied with, a penalty shall be applied to the Contractor payable to PPA S.A. under the terms of this </w:t>
      </w:r>
      <w:r w:rsidR="0066508F" w:rsidRPr="003A32FD">
        <w:rPr>
          <w:rFonts w:asciiTheme="minorHAnsi" w:hAnsiTheme="minorHAnsi" w:cstheme="minorHAnsi"/>
          <w:sz w:val="22"/>
          <w:szCs w:val="22"/>
          <w:lang w:val="en-US"/>
        </w:rPr>
        <w:t>article</w:t>
      </w:r>
      <w:r w:rsidRPr="003A32FD">
        <w:rPr>
          <w:rFonts w:asciiTheme="minorHAnsi" w:hAnsiTheme="minorHAnsi" w:cstheme="minorHAnsi"/>
          <w:sz w:val="22"/>
          <w:szCs w:val="22"/>
        </w:rPr>
        <w:t xml:space="preserve">, irrespective of any loss suffered by PPA S.A. due to such delay. </w:t>
      </w:r>
    </w:p>
    <w:p w14:paraId="5339AEFD" w14:textId="77777777" w:rsidR="00EC4D9B" w:rsidRPr="003A32FD" w:rsidRDefault="00EC4D9B" w:rsidP="003A32FD">
      <w:pPr>
        <w:pStyle w:val="afd"/>
        <w:numPr>
          <w:ilvl w:val="1"/>
          <w:numId w:val="11"/>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No penalty clause will be imposed: </w:t>
      </w:r>
    </w:p>
    <w:p w14:paraId="66FB1206" w14:textId="77777777" w:rsidR="00EC4D9B" w:rsidRPr="003A32FD" w:rsidRDefault="00EC4D9B" w:rsidP="003A32FD">
      <w:pPr>
        <w:pStyle w:val="Default"/>
        <w:numPr>
          <w:ilvl w:val="0"/>
          <w:numId w:val="12"/>
        </w:numPr>
        <w:spacing w:after="120"/>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 xml:space="preserve">When the delay is proven to be caused by a breach of an express contractual obligation of PPA or by any action by PPA in breach of contract or by an event of force majeure, as such events are defined in Article 23 of the Concession Agreement. </w:t>
      </w:r>
    </w:p>
    <w:p w14:paraId="48EF6285" w14:textId="77777777" w:rsidR="00EC4D9B" w:rsidRPr="003A32FD" w:rsidRDefault="00EC4D9B" w:rsidP="003A32FD">
      <w:pPr>
        <w:pStyle w:val="Default"/>
        <w:numPr>
          <w:ilvl w:val="0"/>
          <w:numId w:val="12"/>
        </w:numPr>
        <w:spacing w:after="120"/>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 xml:space="preserve">When the extension is expressly provided in the Contract with the Contractor with the term of no penalty clause being imposed. </w:t>
      </w:r>
    </w:p>
    <w:p w14:paraId="22A36933" w14:textId="77777777" w:rsidR="00EC4D9B" w:rsidRPr="003A32FD" w:rsidRDefault="00EC4D9B" w:rsidP="003A32FD">
      <w:pPr>
        <w:pStyle w:val="afd"/>
        <w:numPr>
          <w:ilvl w:val="1"/>
          <w:numId w:val="11"/>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Penalties shall be calculated as follows: </w:t>
      </w:r>
    </w:p>
    <w:p w14:paraId="72079E0B" w14:textId="15763B34" w:rsidR="00D95773" w:rsidRPr="003A32FD" w:rsidRDefault="005A54F8" w:rsidP="003A32FD">
      <w:pPr>
        <w:pStyle w:val="Default"/>
        <w:numPr>
          <w:ilvl w:val="0"/>
          <w:numId w:val="13"/>
        </w:numPr>
        <w:spacing w:after="120"/>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 xml:space="preserve">For a delay of up to </w:t>
      </w:r>
      <w:r w:rsidR="005C7BF5" w:rsidRPr="003A32FD">
        <w:rPr>
          <w:rFonts w:asciiTheme="minorHAnsi" w:hAnsiTheme="minorHAnsi" w:cstheme="minorHAnsi"/>
          <w:color w:val="auto"/>
          <w:sz w:val="22"/>
          <w:szCs w:val="22"/>
          <w:lang w:val="en-US"/>
        </w:rPr>
        <w:t>forty (4</w:t>
      </w:r>
      <w:r w:rsidRPr="003A32FD">
        <w:rPr>
          <w:rFonts w:asciiTheme="minorHAnsi" w:hAnsiTheme="minorHAnsi" w:cstheme="minorHAnsi"/>
          <w:color w:val="auto"/>
          <w:sz w:val="22"/>
          <w:szCs w:val="22"/>
        </w:rPr>
        <w:t>0</w:t>
      </w:r>
      <w:r w:rsidR="005C7BF5" w:rsidRPr="003A32FD">
        <w:rPr>
          <w:rFonts w:asciiTheme="minorHAnsi" w:hAnsiTheme="minorHAnsi" w:cstheme="minorHAnsi"/>
          <w:color w:val="auto"/>
          <w:sz w:val="22"/>
          <w:szCs w:val="22"/>
        </w:rPr>
        <w:t>)</w:t>
      </w:r>
      <w:r w:rsidRPr="003A32FD">
        <w:rPr>
          <w:rFonts w:asciiTheme="minorHAnsi" w:hAnsiTheme="minorHAnsi" w:cstheme="minorHAnsi"/>
          <w:color w:val="auto"/>
          <w:sz w:val="22"/>
          <w:szCs w:val="22"/>
        </w:rPr>
        <w:t xml:space="preserve"> days from the end of the contractual deadline for completing the project, the sum of € </w:t>
      </w:r>
      <w:r w:rsidR="008347B9" w:rsidRPr="003A32FD">
        <w:rPr>
          <w:rFonts w:asciiTheme="minorHAnsi" w:hAnsiTheme="minorHAnsi" w:cstheme="minorHAnsi"/>
          <w:color w:val="auto"/>
          <w:sz w:val="22"/>
          <w:szCs w:val="22"/>
        </w:rPr>
        <w:t>1,500.00</w:t>
      </w:r>
      <w:r w:rsidR="000B395E" w:rsidRPr="003A32FD">
        <w:rPr>
          <w:rFonts w:asciiTheme="minorHAnsi" w:hAnsiTheme="minorHAnsi" w:cstheme="minorHAnsi"/>
          <w:color w:val="auto"/>
          <w:sz w:val="22"/>
          <w:szCs w:val="22"/>
        </w:rPr>
        <w:t xml:space="preserve"> </w:t>
      </w:r>
      <w:r w:rsidRPr="003A32FD">
        <w:rPr>
          <w:rFonts w:asciiTheme="minorHAnsi" w:hAnsiTheme="minorHAnsi" w:cstheme="minorHAnsi"/>
          <w:color w:val="auto"/>
          <w:sz w:val="22"/>
          <w:szCs w:val="22"/>
        </w:rPr>
        <w:t>shall be seized per calendar day as a penalty.</w:t>
      </w:r>
    </w:p>
    <w:p w14:paraId="29470801" w14:textId="5EC12071" w:rsidR="00D95773" w:rsidRPr="003A32FD" w:rsidRDefault="00D95773" w:rsidP="003A32FD">
      <w:pPr>
        <w:pStyle w:val="Default"/>
        <w:numPr>
          <w:ilvl w:val="0"/>
          <w:numId w:val="13"/>
        </w:numPr>
        <w:spacing w:after="120"/>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For each day of delay after the period of the previous subparagraph, the penalty is agreed at</w:t>
      </w:r>
      <w:r w:rsidR="005C7BF5" w:rsidRPr="003A32FD">
        <w:rPr>
          <w:rFonts w:asciiTheme="minorHAnsi" w:hAnsiTheme="minorHAnsi" w:cstheme="minorHAnsi"/>
          <w:color w:val="auto"/>
          <w:sz w:val="22"/>
          <w:szCs w:val="22"/>
        </w:rPr>
        <w:t xml:space="preserve"> </w:t>
      </w:r>
      <w:r w:rsidR="008347B9" w:rsidRPr="003A32FD">
        <w:rPr>
          <w:rFonts w:asciiTheme="minorHAnsi" w:hAnsiTheme="minorHAnsi" w:cstheme="minorHAnsi"/>
          <w:color w:val="auto"/>
          <w:sz w:val="22"/>
          <w:szCs w:val="22"/>
        </w:rPr>
        <w:t xml:space="preserve">three </w:t>
      </w:r>
      <w:r w:rsidR="005C7BF5" w:rsidRPr="003A32FD">
        <w:rPr>
          <w:rFonts w:asciiTheme="minorHAnsi" w:hAnsiTheme="minorHAnsi" w:cstheme="minorHAnsi"/>
          <w:color w:val="auto"/>
          <w:sz w:val="22"/>
          <w:szCs w:val="22"/>
        </w:rPr>
        <w:t>thousand euro</w:t>
      </w:r>
      <w:r w:rsidRPr="003A32FD">
        <w:rPr>
          <w:rFonts w:asciiTheme="minorHAnsi" w:hAnsiTheme="minorHAnsi" w:cstheme="minorHAnsi"/>
          <w:color w:val="auto"/>
          <w:sz w:val="22"/>
          <w:szCs w:val="22"/>
        </w:rPr>
        <w:t xml:space="preserve"> </w:t>
      </w:r>
      <w:r w:rsidR="005C7BF5" w:rsidRPr="003A32FD">
        <w:rPr>
          <w:rFonts w:asciiTheme="minorHAnsi" w:hAnsiTheme="minorHAnsi" w:cstheme="minorHAnsi"/>
          <w:color w:val="auto"/>
          <w:sz w:val="22"/>
          <w:szCs w:val="22"/>
        </w:rPr>
        <w:t>(</w:t>
      </w:r>
      <w:r w:rsidRPr="003A32FD">
        <w:rPr>
          <w:rFonts w:asciiTheme="minorHAnsi" w:hAnsiTheme="minorHAnsi" w:cstheme="minorHAnsi"/>
          <w:color w:val="auto"/>
          <w:sz w:val="22"/>
          <w:szCs w:val="22"/>
        </w:rPr>
        <w:t xml:space="preserve">€ </w:t>
      </w:r>
      <w:r w:rsidR="008347B9" w:rsidRPr="003A32FD">
        <w:rPr>
          <w:rFonts w:asciiTheme="minorHAnsi" w:hAnsiTheme="minorHAnsi" w:cstheme="minorHAnsi"/>
          <w:color w:val="auto"/>
          <w:sz w:val="22"/>
          <w:szCs w:val="22"/>
        </w:rPr>
        <w:t>3,000.00</w:t>
      </w:r>
      <w:r w:rsidR="005C7BF5" w:rsidRPr="003A32FD">
        <w:rPr>
          <w:rFonts w:asciiTheme="minorHAnsi" w:hAnsiTheme="minorHAnsi" w:cstheme="minorHAnsi"/>
          <w:color w:val="auto"/>
          <w:sz w:val="22"/>
          <w:szCs w:val="22"/>
        </w:rPr>
        <w:t>)</w:t>
      </w:r>
      <w:r w:rsidRPr="003A32FD">
        <w:rPr>
          <w:rFonts w:asciiTheme="minorHAnsi" w:hAnsiTheme="minorHAnsi" w:cstheme="minorHAnsi"/>
          <w:color w:val="auto"/>
          <w:sz w:val="22"/>
          <w:szCs w:val="22"/>
        </w:rPr>
        <w:t xml:space="preserve"> per calendar day.</w:t>
      </w:r>
    </w:p>
    <w:p w14:paraId="250AD985" w14:textId="3C2924D8" w:rsidR="00D95773" w:rsidRPr="003A32FD" w:rsidRDefault="00D95773" w:rsidP="003A32FD">
      <w:pPr>
        <w:pStyle w:val="Default"/>
        <w:numPr>
          <w:ilvl w:val="0"/>
          <w:numId w:val="13"/>
        </w:numPr>
        <w:spacing w:after="120"/>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Where the penalties amount to the performance bond figure stated in paragraph 1</w:t>
      </w:r>
      <w:r w:rsidR="008347B9" w:rsidRPr="003A32FD">
        <w:rPr>
          <w:rFonts w:asciiTheme="minorHAnsi" w:hAnsiTheme="minorHAnsi" w:cstheme="minorHAnsi"/>
          <w:color w:val="auto"/>
          <w:sz w:val="22"/>
          <w:szCs w:val="22"/>
        </w:rPr>
        <w:t>4</w:t>
      </w:r>
      <w:r w:rsidRPr="003A32FD">
        <w:rPr>
          <w:rFonts w:asciiTheme="minorHAnsi" w:hAnsiTheme="minorHAnsi" w:cstheme="minorHAnsi"/>
          <w:color w:val="auto"/>
          <w:sz w:val="22"/>
          <w:szCs w:val="22"/>
        </w:rPr>
        <w:t>.</w:t>
      </w:r>
      <w:r w:rsidR="00635AF1" w:rsidRPr="003A32FD">
        <w:rPr>
          <w:rFonts w:asciiTheme="minorHAnsi" w:hAnsiTheme="minorHAnsi" w:cstheme="minorHAnsi"/>
          <w:color w:val="auto"/>
          <w:sz w:val="22"/>
          <w:szCs w:val="22"/>
        </w:rPr>
        <w:t>7</w:t>
      </w:r>
      <w:r w:rsidRPr="003A32FD">
        <w:rPr>
          <w:rFonts w:asciiTheme="minorHAnsi" w:hAnsiTheme="minorHAnsi" w:cstheme="minorHAnsi"/>
          <w:color w:val="auto"/>
          <w:sz w:val="22"/>
          <w:szCs w:val="22"/>
        </w:rPr>
        <w:t xml:space="preserve"> below, provided that there continue to be grounds for imposing a penalty, PPA S.A. shall be entitled to terminate this Contract due to the Contractor’s fault, in which case the said bond shall be seized.</w:t>
      </w:r>
    </w:p>
    <w:p w14:paraId="4DB62F22" w14:textId="7DFDB89F" w:rsidR="00EC4D9B" w:rsidRPr="003A32FD" w:rsidRDefault="005474F0" w:rsidP="003A32FD">
      <w:pPr>
        <w:pStyle w:val="2"/>
        <w:spacing w:after="120"/>
        <w:ind w:left="1134" w:hanging="1134"/>
        <w:jc w:val="both"/>
        <w:rPr>
          <w:rFonts w:asciiTheme="minorHAnsi" w:hAnsiTheme="minorHAnsi" w:cstheme="minorHAnsi"/>
          <w:sz w:val="22"/>
          <w:szCs w:val="22"/>
        </w:rPr>
      </w:pPr>
      <w:bookmarkStart w:id="37" w:name="_Toc111198210"/>
      <w:bookmarkStart w:id="38" w:name="_Toc512613103"/>
      <w:bookmarkEnd w:id="36"/>
      <w:r w:rsidRPr="003A32FD">
        <w:rPr>
          <w:rFonts w:asciiTheme="minorHAnsi" w:hAnsiTheme="minorHAnsi" w:cstheme="minorHAnsi"/>
          <w:sz w:val="22"/>
          <w:szCs w:val="22"/>
        </w:rPr>
        <w:t>Article 1</w:t>
      </w:r>
      <w:r w:rsidR="00534978" w:rsidRPr="003A32FD">
        <w:rPr>
          <w:rFonts w:asciiTheme="minorHAnsi" w:hAnsiTheme="minorHAnsi" w:cstheme="minorHAnsi"/>
          <w:sz w:val="22"/>
          <w:szCs w:val="22"/>
        </w:rPr>
        <w:t>2</w:t>
      </w:r>
      <w:r w:rsidRPr="003A32FD">
        <w:rPr>
          <w:rFonts w:asciiTheme="minorHAnsi" w:hAnsiTheme="minorHAnsi" w:cstheme="minorHAnsi"/>
          <w:sz w:val="22"/>
          <w:szCs w:val="22"/>
        </w:rPr>
        <w:t xml:space="preserve">: Submission of financial </w:t>
      </w:r>
      <w:r w:rsidR="004A3ED2" w:rsidRPr="003A32FD">
        <w:rPr>
          <w:rFonts w:asciiTheme="minorHAnsi" w:hAnsiTheme="minorHAnsi" w:cstheme="minorHAnsi"/>
          <w:sz w:val="22"/>
          <w:szCs w:val="22"/>
        </w:rPr>
        <w:t>offer</w:t>
      </w:r>
      <w:bookmarkEnd w:id="37"/>
      <w:r w:rsidRPr="003A32FD">
        <w:rPr>
          <w:rFonts w:asciiTheme="minorHAnsi" w:hAnsiTheme="minorHAnsi" w:cstheme="minorHAnsi"/>
          <w:sz w:val="22"/>
          <w:szCs w:val="22"/>
        </w:rPr>
        <w:t xml:space="preserve"> </w:t>
      </w:r>
      <w:bookmarkEnd w:id="38"/>
    </w:p>
    <w:p w14:paraId="17CB6D0D" w14:textId="77777777" w:rsidR="00534978" w:rsidRPr="003A32FD" w:rsidRDefault="00534978" w:rsidP="003A32FD">
      <w:pPr>
        <w:pStyle w:val="afd"/>
        <w:numPr>
          <w:ilvl w:val="0"/>
          <w:numId w:val="14"/>
        </w:numPr>
        <w:spacing w:after="120"/>
        <w:contextualSpacing w:val="0"/>
        <w:jc w:val="both"/>
        <w:rPr>
          <w:rFonts w:asciiTheme="minorHAnsi" w:hAnsiTheme="minorHAnsi" w:cstheme="minorHAnsi"/>
          <w:vanish/>
          <w:sz w:val="22"/>
          <w:szCs w:val="22"/>
        </w:rPr>
      </w:pPr>
    </w:p>
    <w:p w14:paraId="5180A80E" w14:textId="77777777" w:rsidR="00534978" w:rsidRPr="003A32FD" w:rsidRDefault="00534978" w:rsidP="003A32FD">
      <w:pPr>
        <w:pStyle w:val="afd"/>
        <w:numPr>
          <w:ilvl w:val="0"/>
          <w:numId w:val="14"/>
        </w:numPr>
        <w:spacing w:after="120"/>
        <w:contextualSpacing w:val="0"/>
        <w:jc w:val="both"/>
        <w:rPr>
          <w:rFonts w:asciiTheme="minorHAnsi" w:hAnsiTheme="minorHAnsi" w:cstheme="minorHAnsi"/>
          <w:vanish/>
          <w:sz w:val="22"/>
          <w:szCs w:val="22"/>
        </w:rPr>
      </w:pPr>
    </w:p>
    <w:p w14:paraId="7A8D5CA5" w14:textId="77777777" w:rsidR="00534978" w:rsidRPr="003A32FD" w:rsidRDefault="00534978" w:rsidP="003A32FD">
      <w:pPr>
        <w:pStyle w:val="afd"/>
        <w:numPr>
          <w:ilvl w:val="0"/>
          <w:numId w:val="14"/>
        </w:numPr>
        <w:spacing w:after="120"/>
        <w:contextualSpacing w:val="0"/>
        <w:jc w:val="both"/>
        <w:rPr>
          <w:rFonts w:asciiTheme="minorHAnsi" w:hAnsiTheme="minorHAnsi" w:cstheme="minorHAnsi"/>
          <w:vanish/>
          <w:sz w:val="22"/>
          <w:szCs w:val="22"/>
        </w:rPr>
      </w:pPr>
    </w:p>
    <w:p w14:paraId="613AFCDF" w14:textId="09A0B809" w:rsidR="00EC4D9B" w:rsidRPr="003A32FD" w:rsidRDefault="009A1BBC" w:rsidP="003A32FD">
      <w:pPr>
        <w:pStyle w:val="afd"/>
        <w:numPr>
          <w:ilvl w:val="1"/>
          <w:numId w:val="14"/>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The Candidates</w:t>
      </w:r>
      <w:r w:rsidR="00EC4D9B" w:rsidRPr="003A32FD">
        <w:rPr>
          <w:rFonts w:asciiTheme="minorHAnsi" w:hAnsiTheme="minorHAnsi" w:cstheme="minorHAnsi"/>
          <w:sz w:val="22"/>
          <w:szCs w:val="22"/>
        </w:rPr>
        <w:t xml:space="preserve"> shall submit their financial </w:t>
      </w:r>
      <w:r w:rsidR="00415BFA" w:rsidRPr="003A32FD">
        <w:rPr>
          <w:rFonts w:asciiTheme="minorHAnsi" w:hAnsiTheme="minorHAnsi" w:cstheme="minorHAnsi"/>
          <w:sz w:val="22"/>
          <w:szCs w:val="22"/>
        </w:rPr>
        <w:t xml:space="preserve">offer </w:t>
      </w:r>
      <w:r w:rsidR="00EC4D9B" w:rsidRPr="003A32FD">
        <w:rPr>
          <w:rFonts w:asciiTheme="minorHAnsi" w:hAnsiTheme="minorHAnsi" w:cstheme="minorHAnsi"/>
          <w:sz w:val="22"/>
          <w:szCs w:val="22"/>
        </w:rPr>
        <w:t>by filling out the price list</w:t>
      </w:r>
      <w:r w:rsidR="00193380" w:rsidRPr="003A32FD">
        <w:rPr>
          <w:rFonts w:asciiTheme="minorHAnsi" w:hAnsiTheme="minorHAnsi" w:cstheme="minorHAnsi"/>
          <w:sz w:val="22"/>
          <w:szCs w:val="22"/>
          <w:lang w:val="en-US"/>
        </w:rPr>
        <w:t>, in accordance with the terms of the present article</w:t>
      </w:r>
      <w:r w:rsidR="00EC4D9B" w:rsidRPr="003A32FD">
        <w:rPr>
          <w:rFonts w:asciiTheme="minorHAnsi" w:hAnsiTheme="minorHAnsi" w:cstheme="minorHAnsi"/>
          <w:sz w:val="22"/>
          <w:szCs w:val="22"/>
        </w:rPr>
        <w:t xml:space="preserve">. Contractual unit cover all direct or indirect costs of the Contractor and constitute remuneration in full for carrying out all work. </w:t>
      </w:r>
    </w:p>
    <w:p w14:paraId="1DD8E3CC" w14:textId="53C73429" w:rsidR="006140FC" w:rsidRPr="003A32FD" w:rsidRDefault="006140FC" w:rsidP="003A32FD">
      <w:pPr>
        <w:pStyle w:val="afd"/>
        <w:numPr>
          <w:ilvl w:val="1"/>
          <w:numId w:val="14"/>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Each </w:t>
      </w:r>
      <w:r w:rsidR="00DD3ED1" w:rsidRPr="003A32FD">
        <w:rPr>
          <w:rFonts w:asciiTheme="minorHAnsi" w:hAnsiTheme="minorHAnsi" w:cstheme="minorHAnsi"/>
          <w:sz w:val="22"/>
          <w:szCs w:val="22"/>
        </w:rPr>
        <w:t>Candidate</w:t>
      </w:r>
      <w:r w:rsidRPr="003A32FD">
        <w:rPr>
          <w:rFonts w:asciiTheme="minorHAnsi" w:hAnsiTheme="minorHAnsi" w:cstheme="minorHAnsi"/>
          <w:sz w:val="22"/>
          <w:szCs w:val="22"/>
        </w:rPr>
        <w:t xml:space="preserve"> Party may only submit one financial offer. </w:t>
      </w:r>
    </w:p>
    <w:p w14:paraId="24A7BAB7" w14:textId="77777777" w:rsidR="006140FC" w:rsidRPr="003A32FD" w:rsidRDefault="006140FC" w:rsidP="003A32FD">
      <w:pPr>
        <w:pStyle w:val="afd"/>
        <w:numPr>
          <w:ilvl w:val="1"/>
          <w:numId w:val="14"/>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The prices offered shall be expressed in euro (€), shall be presented to 2 decimal places, shall not include VAT and shall be binding on the Tenderer during such time as the offer is valid. </w:t>
      </w:r>
    </w:p>
    <w:p w14:paraId="3DF74576" w14:textId="578268CC" w:rsidR="006140FC" w:rsidRPr="003A32FD" w:rsidRDefault="006140FC" w:rsidP="003A32FD">
      <w:pPr>
        <w:pStyle w:val="afd"/>
        <w:numPr>
          <w:ilvl w:val="1"/>
          <w:numId w:val="14"/>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lang w:val="el-GR"/>
        </w:rPr>
        <w:t>Τ</w:t>
      </w:r>
      <w:r w:rsidRPr="003A32FD">
        <w:rPr>
          <w:rFonts w:asciiTheme="minorHAnsi" w:hAnsiTheme="minorHAnsi" w:cstheme="minorHAnsi"/>
          <w:sz w:val="22"/>
          <w:szCs w:val="22"/>
        </w:rPr>
        <w:t>he prices quoted must be in full compliance with the terms of the Tender, shall be fixed and not subject to increase for any reason whatsoever, throughout the duration of the Contract and the eventual extension thereof</w:t>
      </w:r>
      <w:r w:rsidRPr="003A32FD" w:rsidDel="0005162F">
        <w:rPr>
          <w:rFonts w:asciiTheme="minorHAnsi" w:hAnsiTheme="minorHAnsi" w:cstheme="minorHAnsi"/>
          <w:sz w:val="22"/>
          <w:szCs w:val="22"/>
        </w:rPr>
        <w:t xml:space="preserve"> </w:t>
      </w:r>
    </w:p>
    <w:p w14:paraId="523096EF" w14:textId="77777777" w:rsidR="006140FC" w:rsidRPr="003A32FD" w:rsidRDefault="006140FC" w:rsidP="003A32FD">
      <w:pPr>
        <w:pStyle w:val="afd"/>
        <w:numPr>
          <w:ilvl w:val="1"/>
          <w:numId w:val="14"/>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The Financial Proposal Form must be, under exclusion penalty, complete, numerical and holographic (in respect to the total bid), typed, signed by the Tenderer's legal representative with the company’s stamp (or of the company’s members </w:t>
      </w:r>
      <w:r w:rsidRPr="003A32FD">
        <w:rPr>
          <w:rFonts w:asciiTheme="minorHAnsi" w:hAnsiTheme="minorHAnsi" w:cstheme="minorHAnsi"/>
          <w:sz w:val="22"/>
          <w:szCs w:val="22"/>
          <w:lang w:val="en-US"/>
        </w:rPr>
        <w:t>its members in the case of a grouping</w:t>
      </w:r>
      <w:r w:rsidRPr="003A32FD">
        <w:rPr>
          <w:rFonts w:asciiTheme="minorHAnsi" w:hAnsiTheme="minorHAnsi" w:cstheme="minorHAnsi"/>
          <w:sz w:val="22"/>
          <w:szCs w:val="22"/>
        </w:rPr>
        <w:t xml:space="preserve">) on each page and </w:t>
      </w:r>
      <w:r w:rsidRPr="003A32FD">
        <w:rPr>
          <w:rFonts w:asciiTheme="minorHAnsi" w:hAnsiTheme="minorHAnsi" w:cstheme="minorHAnsi"/>
          <w:sz w:val="22"/>
          <w:szCs w:val="22"/>
          <w:lang w:val="en-US"/>
        </w:rPr>
        <w:t>bearing no</w:t>
      </w:r>
      <w:r w:rsidRPr="003A32FD">
        <w:rPr>
          <w:rFonts w:asciiTheme="minorHAnsi" w:hAnsiTheme="minorHAnsi" w:cstheme="minorHAnsi"/>
          <w:sz w:val="22"/>
          <w:szCs w:val="22"/>
        </w:rPr>
        <w:t xml:space="preserve"> corrections (erasures, deletions, etc.).</w:t>
      </w:r>
    </w:p>
    <w:p w14:paraId="24954315" w14:textId="77777777" w:rsidR="006140FC" w:rsidRPr="003A32FD" w:rsidRDefault="006140FC" w:rsidP="003A32FD">
      <w:pPr>
        <w:pStyle w:val="afd"/>
        <w:numPr>
          <w:ilvl w:val="1"/>
          <w:numId w:val="14"/>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I</w:t>
      </w:r>
      <w:r w:rsidRPr="003A32FD">
        <w:rPr>
          <w:rFonts w:asciiTheme="minorHAnsi" w:hAnsiTheme="minorHAnsi" w:cstheme="minorHAnsi"/>
          <w:sz w:val="22"/>
          <w:szCs w:val="22"/>
          <w:lang w:val="en-US"/>
        </w:rPr>
        <w:t>n case</w:t>
      </w:r>
      <w:r w:rsidRPr="003A32FD">
        <w:rPr>
          <w:rFonts w:asciiTheme="minorHAnsi" w:hAnsiTheme="minorHAnsi" w:cstheme="minorHAnsi"/>
          <w:sz w:val="22"/>
          <w:szCs w:val="22"/>
        </w:rPr>
        <w:t xml:space="preserve"> there are calculation errors (regarding the sum of the amounts) in the Financial Proposal Form, the Tender Committee will correct the numerical calculations and use the Tenderer’s corrected financial offer to evaluate the Offers. </w:t>
      </w:r>
      <w:bookmarkStart w:id="39" w:name="_Hlk13237663"/>
    </w:p>
    <w:p w14:paraId="5BBA7DD0" w14:textId="15AD472B" w:rsidR="006140FC" w:rsidRPr="003A32FD" w:rsidRDefault="006140FC" w:rsidP="003A32FD">
      <w:pPr>
        <w:pStyle w:val="afd"/>
        <w:numPr>
          <w:ilvl w:val="1"/>
          <w:numId w:val="14"/>
        </w:numPr>
        <w:spacing w:before="120" w:after="120"/>
        <w:contextualSpacing w:val="0"/>
        <w:jc w:val="both"/>
        <w:rPr>
          <w:rFonts w:asciiTheme="minorHAnsi" w:hAnsiTheme="minorHAnsi" w:cstheme="minorHAnsi"/>
          <w:sz w:val="22"/>
          <w:szCs w:val="22"/>
          <w:lang w:val="en-US"/>
        </w:rPr>
      </w:pPr>
      <w:r w:rsidRPr="003A32FD">
        <w:rPr>
          <w:rFonts w:asciiTheme="minorHAnsi" w:hAnsiTheme="minorHAnsi" w:cstheme="minorHAnsi"/>
          <w:sz w:val="22"/>
          <w:szCs w:val="22"/>
        </w:rPr>
        <w:t>The Tenderers' "Financia</w:t>
      </w:r>
      <w:r w:rsidR="001D189D" w:rsidRPr="003A32FD">
        <w:rPr>
          <w:rFonts w:asciiTheme="minorHAnsi" w:hAnsiTheme="minorHAnsi" w:cstheme="minorHAnsi"/>
          <w:sz w:val="22"/>
          <w:szCs w:val="22"/>
        </w:rPr>
        <w:t>l Offer Dossier" must include t</w:t>
      </w:r>
      <w:r w:rsidRPr="003A32FD">
        <w:rPr>
          <w:rFonts w:asciiTheme="minorHAnsi" w:hAnsiTheme="minorHAnsi" w:cstheme="minorHAnsi"/>
          <w:sz w:val="22"/>
          <w:szCs w:val="22"/>
        </w:rPr>
        <w:t xml:space="preserve">he Financial Proposal Form in accordance with </w:t>
      </w:r>
      <w:r w:rsidR="00790A99" w:rsidRPr="003A32FD">
        <w:rPr>
          <w:rFonts w:asciiTheme="minorHAnsi" w:hAnsiTheme="minorHAnsi" w:cstheme="minorHAnsi"/>
          <w:sz w:val="22"/>
          <w:szCs w:val="22"/>
        </w:rPr>
        <w:t xml:space="preserve">the </w:t>
      </w:r>
      <w:r w:rsidR="00415BFA" w:rsidRPr="003A32FD">
        <w:rPr>
          <w:rFonts w:asciiTheme="minorHAnsi" w:hAnsiTheme="minorHAnsi" w:cstheme="minorHAnsi"/>
          <w:sz w:val="22"/>
          <w:szCs w:val="22"/>
        </w:rPr>
        <w:t>terms of the tender</w:t>
      </w:r>
      <w:r w:rsidR="00275058" w:rsidRPr="003A32FD">
        <w:rPr>
          <w:rFonts w:asciiTheme="minorHAnsi" w:hAnsiTheme="minorHAnsi" w:cstheme="minorHAnsi"/>
          <w:sz w:val="22"/>
          <w:szCs w:val="22"/>
        </w:rPr>
        <w:t xml:space="preserve"> and APPENDIX V</w:t>
      </w:r>
      <w:r w:rsidRPr="003A32FD">
        <w:rPr>
          <w:rFonts w:asciiTheme="minorHAnsi" w:hAnsiTheme="minorHAnsi" w:cstheme="minorHAnsi"/>
          <w:sz w:val="22"/>
          <w:szCs w:val="22"/>
        </w:rPr>
        <w:t xml:space="preserve">. </w:t>
      </w:r>
    </w:p>
    <w:p w14:paraId="3A0D2DF7" w14:textId="37C1C7AA" w:rsidR="006140FC" w:rsidRPr="003A32FD" w:rsidRDefault="006140FC" w:rsidP="003A32FD">
      <w:pPr>
        <w:pStyle w:val="afd"/>
        <w:numPr>
          <w:ilvl w:val="1"/>
          <w:numId w:val="14"/>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The Committee reserves the right to request additional clarifications about the above information and to supplement it, and Candidates are obliged to respond to that request within the deadline specified by the Committee. </w:t>
      </w:r>
      <w:bookmarkEnd w:id="39"/>
    </w:p>
    <w:p w14:paraId="377CE0BE" w14:textId="77777777" w:rsidR="008B53B9" w:rsidRPr="003A32FD" w:rsidRDefault="008B53B9" w:rsidP="003A32FD">
      <w:pPr>
        <w:spacing w:after="120"/>
        <w:jc w:val="both"/>
        <w:rPr>
          <w:rFonts w:asciiTheme="minorHAnsi" w:hAnsiTheme="minorHAnsi" w:cstheme="minorHAnsi"/>
          <w:sz w:val="22"/>
          <w:szCs w:val="22"/>
        </w:rPr>
      </w:pPr>
    </w:p>
    <w:p w14:paraId="15D569B0" w14:textId="77777777" w:rsidR="000E424F" w:rsidRPr="003A32FD" w:rsidRDefault="000E424F" w:rsidP="003A32FD">
      <w:pPr>
        <w:rPr>
          <w:rFonts w:asciiTheme="minorHAnsi" w:hAnsiTheme="minorHAnsi" w:cstheme="minorHAnsi"/>
          <w:sz w:val="22"/>
          <w:szCs w:val="22"/>
        </w:rPr>
      </w:pPr>
      <w:bookmarkStart w:id="40" w:name="_Άρθρο_12:_Εγγυητικές"/>
      <w:bookmarkStart w:id="41" w:name="_Toc512613105"/>
      <w:bookmarkEnd w:id="40"/>
    </w:p>
    <w:p w14:paraId="0D4BBCC3" w14:textId="1AB762F2" w:rsidR="00A74C7E" w:rsidRPr="003A32FD" w:rsidRDefault="007F2FBA" w:rsidP="003A32FD">
      <w:pPr>
        <w:pStyle w:val="2"/>
        <w:spacing w:after="120"/>
        <w:ind w:left="1134" w:hanging="1134"/>
        <w:jc w:val="both"/>
        <w:rPr>
          <w:rFonts w:asciiTheme="minorHAnsi" w:hAnsiTheme="minorHAnsi" w:cstheme="minorHAnsi"/>
          <w:sz w:val="22"/>
          <w:szCs w:val="22"/>
        </w:rPr>
      </w:pPr>
      <w:bookmarkStart w:id="42" w:name="_Toc111198211"/>
      <w:r w:rsidRPr="003A32FD">
        <w:rPr>
          <w:rFonts w:asciiTheme="minorHAnsi" w:hAnsiTheme="minorHAnsi" w:cstheme="minorHAnsi"/>
          <w:sz w:val="22"/>
          <w:szCs w:val="22"/>
        </w:rPr>
        <w:t>Article 1</w:t>
      </w:r>
      <w:r w:rsidR="00EB6A64" w:rsidRPr="003A32FD">
        <w:rPr>
          <w:rFonts w:asciiTheme="minorHAnsi" w:hAnsiTheme="minorHAnsi" w:cstheme="minorHAnsi"/>
          <w:sz w:val="22"/>
          <w:szCs w:val="22"/>
        </w:rPr>
        <w:t>3</w:t>
      </w:r>
      <w:r w:rsidRPr="003A32FD">
        <w:rPr>
          <w:rFonts w:asciiTheme="minorHAnsi" w:hAnsiTheme="minorHAnsi" w:cstheme="minorHAnsi"/>
          <w:sz w:val="22"/>
          <w:szCs w:val="22"/>
        </w:rPr>
        <w:t>: Bonds</w:t>
      </w:r>
      <w:bookmarkEnd w:id="41"/>
      <w:r w:rsidRPr="003A32FD">
        <w:rPr>
          <w:rFonts w:asciiTheme="minorHAnsi" w:hAnsiTheme="minorHAnsi" w:cstheme="minorHAnsi"/>
          <w:sz w:val="22"/>
          <w:szCs w:val="22"/>
        </w:rPr>
        <w:t xml:space="preserve"> </w:t>
      </w:r>
      <w:r w:rsidR="00CD1A05" w:rsidRPr="003A32FD">
        <w:rPr>
          <w:rFonts w:asciiTheme="minorHAnsi" w:hAnsiTheme="minorHAnsi" w:cstheme="minorHAnsi"/>
          <w:sz w:val="22"/>
          <w:szCs w:val="22"/>
          <w:lang w:val="el-GR"/>
        </w:rPr>
        <w:t xml:space="preserve">/ </w:t>
      </w:r>
      <w:r w:rsidR="00CD1A05" w:rsidRPr="003A32FD">
        <w:rPr>
          <w:rFonts w:asciiTheme="minorHAnsi" w:hAnsiTheme="minorHAnsi" w:cstheme="minorHAnsi"/>
          <w:sz w:val="22"/>
          <w:szCs w:val="22"/>
          <w:lang w:val="en-US"/>
        </w:rPr>
        <w:t>Guarantees</w:t>
      </w:r>
      <w:bookmarkEnd w:id="42"/>
    </w:p>
    <w:p w14:paraId="2E5DDA64" w14:textId="77777777" w:rsidR="00662BFD" w:rsidRPr="003A32FD" w:rsidRDefault="00662BFD" w:rsidP="003A32FD">
      <w:pPr>
        <w:spacing w:after="120"/>
        <w:rPr>
          <w:rFonts w:asciiTheme="minorHAnsi" w:hAnsiTheme="minorHAnsi" w:cstheme="minorHAnsi"/>
          <w:sz w:val="22"/>
          <w:szCs w:val="22"/>
        </w:rPr>
      </w:pPr>
    </w:p>
    <w:p w14:paraId="117A1230" w14:textId="77777777" w:rsidR="00EB6A64" w:rsidRPr="003A32FD" w:rsidRDefault="00EB6A64" w:rsidP="003A32FD">
      <w:pPr>
        <w:pStyle w:val="afd"/>
        <w:numPr>
          <w:ilvl w:val="0"/>
          <w:numId w:val="15"/>
        </w:numPr>
        <w:spacing w:after="120"/>
        <w:jc w:val="both"/>
        <w:rPr>
          <w:rFonts w:asciiTheme="minorHAnsi" w:hAnsiTheme="minorHAnsi" w:cstheme="minorHAnsi"/>
          <w:vanish/>
          <w:sz w:val="22"/>
          <w:szCs w:val="22"/>
        </w:rPr>
      </w:pPr>
    </w:p>
    <w:p w14:paraId="2D2FC3FD" w14:textId="77777777" w:rsidR="00EB6A64" w:rsidRPr="003A32FD" w:rsidRDefault="00EB6A64" w:rsidP="003A32FD">
      <w:pPr>
        <w:pStyle w:val="afd"/>
        <w:numPr>
          <w:ilvl w:val="0"/>
          <w:numId w:val="15"/>
        </w:numPr>
        <w:spacing w:after="120"/>
        <w:jc w:val="both"/>
        <w:rPr>
          <w:rFonts w:asciiTheme="minorHAnsi" w:hAnsiTheme="minorHAnsi" w:cstheme="minorHAnsi"/>
          <w:vanish/>
          <w:sz w:val="22"/>
          <w:szCs w:val="22"/>
        </w:rPr>
      </w:pPr>
    </w:p>
    <w:p w14:paraId="259DB478" w14:textId="13187AE8" w:rsidR="00162A63" w:rsidRPr="003A32FD" w:rsidRDefault="00162A63" w:rsidP="003A32FD">
      <w:pPr>
        <w:pStyle w:val="afd"/>
        <w:numPr>
          <w:ilvl w:val="1"/>
          <w:numId w:val="15"/>
        </w:numPr>
        <w:spacing w:after="120"/>
        <w:jc w:val="both"/>
        <w:rPr>
          <w:rFonts w:asciiTheme="minorHAnsi" w:hAnsiTheme="minorHAnsi" w:cstheme="minorHAnsi"/>
          <w:sz w:val="22"/>
          <w:szCs w:val="22"/>
        </w:rPr>
      </w:pPr>
      <w:r w:rsidRPr="003A32FD">
        <w:rPr>
          <w:rFonts w:asciiTheme="minorHAnsi" w:hAnsiTheme="minorHAnsi" w:cstheme="minorHAnsi"/>
          <w:sz w:val="22"/>
          <w:szCs w:val="22"/>
        </w:rPr>
        <w:t>The guarantees required (participation and performance) for this tender procedure may be in one of the following forms:</w:t>
      </w:r>
    </w:p>
    <w:p w14:paraId="2E211FE2" w14:textId="77777777" w:rsidR="00162A63" w:rsidRPr="003A32FD" w:rsidRDefault="00162A63" w:rsidP="003A32FD">
      <w:pPr>
        <w:spacing w:after="120"/>
        <w:jc w:val="both"/>
        <w:rPr>
          <w:rFonts w:asciiTheme="minorHAnsi" w:hAnsiTheme="minorHAnsi" w:cstheme="minorHAnsi"/>
          <w:sz w:val="22"/>
          <w:szCs w:val="22"/>
        </w:rPr>
      </w:pPr>
      <w:r w:rsidRPr="003A32FD">
        <w:rPr>
          <w:rFonts w:asciiTheme="minorHAnsi" w:hAnsiTheme="minorHAnsi" w:cstheme="minorHAnsi"/>
          <w:sz w:val="22"/>
          <w:szCs w:val="22"/>
        </w:rPr>
        <w:t xml:space="preserve">• </w:t>
      </w:r>
      <w:r w:rsidRPr="003A32FD">
        <w:rPr>
          <w:rFonts w:asciiTheme="minorHAnsi" w:hAnsiTheme="minorHAnsi" w:cstheme="minorHAnsi"/>
          <w:sz w:val="22"/>
          <w:szCs w:val="22"/>
        </w:rPr>
        <w:tab/>
        <w:t>Letters of Guarantee in accordance to Annexes I &amp; II</w:t>
      </w:r>
    </w:p>
    <w:p w14:paraId="47D0F519" w14:textId="2840C5FB" w:rsidR="00162A63" w:rsidRPr="003A32FD" w:rsidRDefault="00162A63" w:rsidP="003A32FD">
      <w:pPr>
        <w:spacing w:after="120"/>
        <w:jc w:val="both"/>
        <w:rPr>
          <w:rFonts w:asciiTheme="minorHAnsi" w:hAnsiTheme="minorHAnsi" w:cstheme="minorHAnsi"/>
          <w:sz w:val="22"/>
          <w:szCs w:val="22"/>
        </w:rPr>
      </w:pPr>
      <w:r w:rsidRPr="003A32FD">
        <w:rPr>
          <w:rFonts w:asciiTheme="minorHAnsi" w:hAnsiTheme="minorHAnsi" w:cstheme="minorHAnsi"/>
          <w:sz w:val="22"/>
          <w:szCs w:val="22"/>
        </w:rPr>
        <w:t xml:space="preserve">• </w:t>
      </w:r>
      <w:r w:rsidRPr="003A32FD">
        <w:rPr>
          <w:rFonts w:asciiTheme="minorHAnsi" w:hAnsiTheme="minorHAnsi" w:cstheme="minorHAnsi"/>
          <w:sz w:val="22"/>
          <w:szCs w:val="22"/>
        </w:rPr>
        <w:tab/>
        <w:t>Deposit to PPA (one of the following PPA bank accounts) as a guarantee of the respective amount of money.</w:t>
      </w:r>
    </w:p>
    <w:p w14:paraId="00D261EC" w14:textId="77777777" w:rsidR="008F6545" w:rsidRPr="003A32FD" w:rsidRDefault="008F6545" w:rsidP="003A32FD">
      <w:pPr>
        <w:ind w:left="567"/>
        <w:jc w:val="both"/>
        <w:rPr>
          <w:rFonts w:ascii="Tahoma" w:hAnsi="Tahoma" w:cs="Tahoma"/>
          <w:szCs w:val="22"/>
        </w:rPr>
      </w:pPr>
      <w:r w:rsidRPr="003A32FD">
        <w:rPr>
          <w:rFonts w:ascii="Tahoma" w:hAnsi="Tahoma" w:cs="Tahoma"/>
          <w:szCs w:val="22"/>
          <w:lang w:val="el-GR"/>
        </w:rPr>
        <w:t>ΕΘΝΙΚΗ</w:t>
      </w:r>
      <w:r w:rsidRPr="003A32FD">
        <w:rPr>
          <w:rFonts w:ascii="Tahoma" w:hAnsi="Tahoma" w:cs="Tahoma"/>
          <w:szCs w:val="22"/>
        </w:rPr>
        <w:t xml:space="preserve"> </w:t>
      </w:r>
      <w:r w:rsidRPr="003A32FD">
        <w:rPr>
          <w:rFonts w:ascii="Tahoma" w:hAnsi="Tahoma" w:cs="Tahoma"/>
          <w:szCs w:val="22"/>
          <w:lang w:val="el-GR"/>
        </w:rPr>
        <w:t>ΤΡΑΠΕΖΑ</w:t>
      </w:r>
      <w:r w:rsidRPr="003A32FD">
        <w:rPr>
          <w:rFonts w:ascii="Tahoma" w:hAnsi="Tahoma" w:cs="Tahoma"/>
          <w:szCs w:val="22"/>
        </w:rPr>
        <w:t xml:space="preserve">: </w:t>
      </w:r>
      <w:r w:rsidRPr="003A32FD">
        <w:rPr>
          <w:rFonts w:ascii="Tahoma" w:hAnsi="Tahoma" w:cs="Tahoma"/>
          <w:szCs w:val="22"/>
        </w:rPr>
        <w:tab/>
        <w:t>GR1501101900000019050500651</w:t>
      </w:r>
    </w:p>
    <w:p w14:paraId="22033EDA" w14:textId="69C2FD7B" w:rsidR="008F6545" w:rsidRPr="003A32FD" w:rsidRDefault="008F6545" w:rsidP="003A32FD">
      <w:pPr>
        <w:ind w:left="567"/>
        <w:jc w:val="both"/>
        <w:rPr>
          <w:rFonts w:ascii="Tahoma" w:hAnsi="Tahoma" w:cs="Tahoma"/>
          <w:szCs w:val="22"/>
        </w:rPr>
      </w:pPr>
      <w:r w:rsidRPr="003A32FD">
        <w:rPr>
          <w:rFonts w:ascii="Tahoma" w:hAnsi="Tahoma" w:cs="Tahoma"/>
          <w:szCs w:val="22"/>
        </w:rPr>
        <w:t>ALPHA BANK:</w:t>
      </w:r>
      <w:r w:rsidRPr="003A32FD">
        <w:rPr>
          <w:rFonts w:ascii="Tahoma" w:hAnsi="Tahoma" w:cs="Tahoma"/>
          <w:szCs w:val="22"/>
        </w:rPr>
        <w:tab/>
      </w:r>
      <w:r w:rsidR="00FA255B" w:rsidRPr="003A32FD">
        <w:rPr>
          <w:rFonts w:ascii="Tahoma" w:hAnsi="Tahoma" w:cs="Tahoma"/>
          <w:szCs w:val="22"/>
        </w:rPr>
        <w:tab/>
      </w:r>
      <w:r w:rsidRPr="003A32FD">
        <w:rPr>
          <w:rFonts w:ascii="Tahoma" w:hAnsi="Tahoma" w:cs="Tahoma"/>
          <w:szCs w:val="22"/>
        </w:rPr>
        <w:t xml:space="preserve">GR71 0140 1250 1250 0232 0006 462 </w:t>
      </w:r>
      <w:r w:rsidRPr="003A32FD">
        <w:rPr>
          <w:rFonts w:ascii="Tahoma" w:hAnsi="Tahoma" w:cs="Tahoma"/>
          <w:szCs w:val="22"/>
        </w:rPr>
        <w:tab/>
      </w:r>
    </w:p>
    <w:p w14:paraId="718EF9CD" w14:textId="5EDB7326" w:rsidR="008F6545" w:rsidRPr="003A32FD" w:rsidRDefault="008F6545" w:rsidP="003A32FD">
      <w:pPr>
        <w:ind w:left="567"/>
        <w:jc w:val="both"/>
        <w:rPr>
          <w:rFonts w:ascii="Tahoma" w:hAnsi="Tahoma" w:cs="Tahoma"/>
          <w:szCs w:val="22"/>
        </w:rPr>
      </w:pPr>
      <w:r w:rsidRPr="003A32FD">
        <w:rPr>
          <w:rFonts w:ascii="Tahoma" w:hAnsi="Tahoma" w:cs="Tahoma"/>
          <w:szCs w:val="22"/>
        </w:rPr>
        <w:t xml:space="preserve">EUROBANK: </w:t>
      </w:r>
      <w:r w:rsidR="00FA255B" w:rsidRPr="003A32FD">
        <w:rPr>
          <w:rFonts w:ascii="Tahoma" w:hAnsi="Tahoma" w:cs="Tahoma"/>
          <w:szCs w:val="22"/>
        </w:rPr>
        <w:tab/>
      </w:r>
      <w:r w:rsidR="00FA255B" w:rsidRPr="003A32FD">
        <w:rPr>
          <w:rFonts w:ascii="Tahoma" w:hAnsi="Tahoma" w:cs="Tahoma"/>
          <w:szCs w:val="22"/>
        </w:rPr>
        <w:tab/>
      </w:r>
      <w:r w:rsidRPr="003A32FD">
        <w:rPr>
          <w:rFonts w:ascii="Tahoma" w:hAnsi="Tahoma" w:cs="Tahoma"/>
          <w:szCs w:val="22"/>
        </w:rPr>
        <w:t>GR4902600250000440201113841</w:t>
      </w:r>
    </w:p>
    <w:p w14:paraId="15121331" w14:textId="23DD5BF0" w:rsidR="008F6545" w:rsidRPr="003A32FD" w:rsidRDefault="008F6545" w:rsidP="003A32FD">
      <w:pPr>
        <w:ind w:left="567"/>
        <w:jc w:val="both"/>
        <w:rPr>
          <w:rFonts w:ascii="Tahoma" w:hAnsi="Tahoma" w:cs="Tahoma"/>
          <w:szCs w:val="22"/>
        </w:rPr>
      </w:pPr>
      <w:r w:rsidRPr="003A32FD">
        <w:rPr>
          <w:rFonts w:ascii="Tahoma" w:hAnsi="Tahoma" w:cs="Tahoma"/>
          <w:szCs w:val="22"/>
        </w:rPr>
        <w:t>T</w:t>
      </w:r>
      <w:r w:rsidRPr="003A32FD">
        <w:rPr>
          <w:rFonts w:ascii="Tahoma" w:hAnsi="Tahoma" w:cs="Tahoma"/>
          <w:szCs w:val="22"/>
          <w:lang w:val="el-GR"/>
        </w:rPr>
        <w:t>ΡΑΠΕΖΑ</w:t>
      </w:r>
      <w:r w:rsidRPr="003A32FD">
        <w:rPr>
          <w:rFonts w:ascii="Tahoma" w:hAnsi="Tahoma" w:cs="Tahoma"/>
          <w:szCs w:val="22"/>
        </w:rPr>
        <w:t xml:space="preserve"> </w:t>
      </w:r>
      <w:r w:rsidRPr="003A32FD">
        <w:rPr>
          <w:rFonts w:ascii="Tahoma" w:hAnsi="Tahoma" w:cs="Tahoma"/>
          <w:szCs w:val="22"/>
          <w:lang w:val="el-GR"/>
        </w:rPr>
        <w:t>ΠΕΙΡΑΙΩΣ</w:t>
      </w:r>
      <w:r w:rsidRPr="003A32FD">
        <w:rPr>
          <w:rFonts w:ascii="Tahoma" w:hAnsi="Tahoma" w:cs="Tahoma"/>
          <w:szCs w:val="22"/>
        </w:rPr>
        <w:t xml:space="preserve">: </w:t>
      </w:r>
      <w:r w:rsidR="00FA255B" w:rsidRPr="003A32FD">
        <w:rPr>
          <w:rFonts w:ascii="Tahoma" w:hAnsi="Tahoma" w:cs="Tahoma"/>
          <w:szCs w:val="22"/>
        </w:rPr>
        <w:tab/>
      </w:r>
      <w:r w:rsidRPr="003A32FD">
        <w:rPr>
          <w:rFonts w:ascii="Tahoma" w:hAnsi="Tahoma" w:cs="Tahoma"/>
          <w:szCs w:val="22"/>
        </w:rPr>
        <w:t>GR85 0172 1140 0051 1403 2172 486</w:t>
      </w:r>
    </w:p>
    <w:p w14:paraId="57F802C7" w14:textId="77777777" w:rsidR="008F6545" w:rsidRPr="003A32FD" w:rsidRDefault="008F6545" w:rsidP="003A32FD">
      <w:pPr>
        <w:spacing w:after="120"/>
        <w:jc w:val="both"/>
        <w:rPr>
          <w:rFonts w:asciiTheme="minorHAnsi" w:hAnsiTheme="minorHAnsi" w:cstheme="minorHAnsi"/>
          <w:sz w:val="22"/>
          <w:szCs w:val="22"/>
        </w:rPr>
      </w:pPr>
    </w:p>
    <w:p w14:paraId="36578B50" w14:textId="7176F545" w:rsidR="00162A63" w:rsidRPr="003A32FD" w:rsidRDefault="00162A63" w:rsidP="003A32FD">
      <w:pPr>
        <w:spacing w:after="120"/>
        <w:jc w:val="both"/>
        <w:rPr>
          <w:rFonts w:asciiTheme="minorHAnsi" w:hAnsiTheme="minorHAnsi" w:cstheme="minorHAnsi"/>
          <w:sz w:val="22"/>
          <w:szCs w:val="22"/>
        </w:rPr>
      </w:pPr>
      <w:r w:rsidRPr="003A32FD">
        <w:rPr>
          <w:rFonts w:asciiTheme="minorHAnsi" w:hAnsiTheme="minorHAnsi" w:cstheme="minorHAnsi"/>
          <w:sz w:val="22"/>
          <w:szCs w:val="22"/>
        </w:rPr>
        <w:t xml:space="preserve"> </w:t>
      </w:r>
    </w:p>
    <w:p w14:paraId="57883DA0" w14:textId="77777777" w:rsidR="00162A63" w:rsidRPr="003A32FD" w:rsidRDefault="00162A63" w:rsidP="003A32FD">
      <w:pPr>
        <w:pStyle w:val="afd"/>
        <w:numPr>
          <w:ilvl w:val="0"/>
          <w:numId w:val="34"/>
        </w:numPr>
        <w:spacing w:after="120"/>
        <w:jc w:val="both"/>
        <w:rPr>
          <w:rFonts w:asciiTheme="minorHAnsi" w:hAnsiTheme="minorHAnsi" w:cstheme="minorHAnsi"/>
          <w:sz w:val="22"/>
          <w:szCs w:val="22"/>
        </w:rPr>
      </w:pPr>
      <w:r w:rsidRPr="003A32FD">
        <w:rPr>
          <w:rFonts w:asciiTheme="minorHAnsi" w:hAnsiTheme="minorHAnsi" w:cstheme="minorHAnsi"/>
          <w:sz w:val="22"/>
          <w:szCs w:val="22"/>
        </w:rPr>
        <w:t>A counter balance letter of guarantee with the participation of a second bank in the basic relationship of the letter of guarantee between the issuing bank and the recipient of the guarantee.</w:t>
      </w:r>
    </w:p>
    <w:p w14:paraId="4EE3A103" w14:textId="36F87DCB" w:rsidR="00E74622" w:rsidRPr="003A32FD" w:rsidRDefault="00E74622" w:rsidP="003A32FD">
      <w:pPr>
        <w:pStyle w:val="afd"/>
        <w:numPr>
          <w:ilvl w:val="1"/>
          <w:numId w:val="15"/>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The bonds shall be addressed to the Project Owner, and in the event of a Joint Venture or Grouping must be common to all members hereof.  </w:t>
      </w:r>
    </w:p>
    <w:p w14:paraId="0DA4DE50" w14:textId="77777777" w:rsidR="00E74622" w:rsidRPr="003A32FD" w:rsidRDefault="00E74622" w:rsidP="003A32FD">
      <w:pPr>
        <w:pStyle w:val="afd"/>
        <w:numPr>
          <w:ilvl w:val="1"/>
          <w:numId w:val="15"/>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Errors or omissions in the title of the project or the person in whose favour the bond is provided will not lead to disqualification provided no confusion is caused. </w:t>
      </w:r>
    </w:p>
    <w:p w14:paraId="3505B1F8" w14:textId="12A9B971" w:rsidR="00160AC0" w:rsidRPr="003A32FD" w:rsidRDefault="00E74622" w:rsidP="003A32FD">
      <w:pPr>
        <w:pStyle w:val="afd"/>
        <w:numPr>
          <w:ilvl w:val="1"/>
          <w:numId w:val="15"/>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The tender participation</w:t>
      </w:r>
      <w:r w:rsidR="00415BFA" w:rsidRPr="003A32FD">
        <w:rPr>
          <w:rFonts w:asciiTheme="minorHAnsi" w:hAnsiTheme="minorHAnsi" w:cstheme="minorHAnsi"/>
          <w:sz w:val="22"/>
          <w:szCs w:val="22"/>
        </w:rPr>
        <w:t xml:space="preserve"> letter of guarantee</w:t>
      </w:r>
      <w:r w:rsidRPr="003A32FD">
        <w:rPr>
          <w:rFonts w:asciiTheme="minorHAnsi" w:hAnsiTheme="minorHAnsi" w:cstheme="minorHAnsi"/>
          <w:sz w:val="22"/>
          <w:szCs w:val="22"/>
        </w:rPr>
        <w:t xml:space="preserve"> </w:t>
      </w:r>
      <w:r w:rsidR="00160AC0" w:rsidRPr="003A32FD">
        <w:rPr>
          <w:rFonts w:asciiTheme="minorHAnsi" w:hAnsiTheme="minorHAnsi" w:cstheme="minorHAnsi"/>
          <w:sz w:val="22"/>
          <w:szCs w:val="22"/>
        </w:rPr>
        <w:t xml:space="preserve">will amount to </w:t>
      </w:r>
      <w:r w:rsidR="00E36967" w:rsidRPr="003A32FD">
        <w:rPr>
          <w:rFonts w:asciiTheme="minorHAnsi" w:hAnsiTheme="minorHAnsi" w:cstheme="minorHAnsi"/>
          <w:sz w:val="22"/>
          <w:szCs w:val="22"/>
        </w:rPr>
        <w:t>ten</w:t>
      </w:r>
      <w:r w:rsidR="00D936EA" w:rsidRPr="003A32FD">
        <w:rPr>
          <w:rFonts w:asciiTheme="minorHAnsi" w:hAnsiTheme="minorHAnsi" w:cstheme="minorHAnsi"/>
          <w:sz w:val="22"/>
          <w:szCs w:val="22"/>
        </w:rPr>
        <w:t xml:space="preserve"> </w:t>
      </w:r>
      <w:proofErr w:type="gramStart"/>
      <w:r w:rsidR="00D936EA" w:rsidRPr="003A32FD">
        <w:rPr>
          <w:rFonts w:asciiTheme="minorHAnsi" w:hAnsiTheme="minorHAnsi" w:cstheme="minorHAnsi"/>
          <w:sz w:val="22"/>
          <w:szCs w:val="22"/>
        </w:rPr>
        <w:t>thousand euro</w:t>
      </w:r>
      <w:proofErr w:type="gramEnd"/>
      <w:r w:rsidR="00D936EA" w:rsidRPr="003A32FD">
        <w:rPr>
          <w:rFonts w:asciiTheme="minorHAnsi" w:hAnsiTheme="minorHAnsi" w:cstheme="minorHAnsi"/>
          <w:sz w:val="22"/>
          <w:szCs w:val="22"/>
        </w:rPr>
        <w:t xml:space="preserve"> </w:t>
      </w:r>
      <w:r w:rsidR="00DD3ED1" w:rsidRPr="003A32FD">
        <w:rPr>
          <w:rFonts w:asciiTheme="minorHAnsi" w:hAnsiTheme="minorHAnsi" w:cstheme="minorHAnsi"/>
          <w:sz w:val="22"/>
          <w:szCs w:val="22"/>
        </w:rPr>
        <w:t>(</w:t>
      </w:r>
      <w:r w:rsidR="00D936EA" w:rsidRPr="003A32FD">
        <w:rPr>
          <w:rFonts w:asciiTheme="minorHAnsi" w:hAnsiTheme="minorHAnsi" w:cstheme="minorHAnsi"/>
          <w:sz w:val="22"/>
          <w:szCs w:val="22"/>
        </w:rPr>
        <w:t>1</w:t>
      </w:r>
      <w:r w:rsidR="00FA255B" w:rsidRPr="003A32FD">
        <w:rPr>
          <w:rFonts w:asciiTheme="minorHAnsi" w:hAnsiTheme="minorHAnsi" w:cstheme="minorHAnsi"/>
          <w:sz w:val="22"/>
          <w:szCs w:val="22"/>
        </w:rPr>
        <w:t>0</w:t>
      </w:r>
      <w:r w:rsidR="00DD3ED1" w:rsidRPr="003A32FD">
        <w:rPr>
          <w:rFonts w:asciiTheme="minorHAnsi" w:hAnsiTheme="minorHAnsi" w:cstheme="minorHAnsi"/>
          <w:sz w:val="22"/>
          <w:szCs w:val="22"/>
        </w:rPr>
        <w:t>.</w:t>
      </w:r>
      <w:r w:rsidR="00D936EA" w:rsidRPr="003A32FD">
        <w:rPr>
          <w:rFonts w:asciiTheme="minorHAnsi" w:hAnsiTheme="minorHAnsi" w:cstheme="minorHAnsi"/>
          <w:sz w:val="22"/>
          <w:szCs w:val="22"/>
        </w:rPr>
        <w:t>000</w:t>
      </w:r>
      <w:r w:rsidR="00DD3ED1" w:rsidRPr="003A32FD">
        <w:rPr>
          <w:rFonts w:asciiTheme="minorHAnsi" w:hAnsiTheme="minorHAnsi" w:cstheme="minorHAnsi"/>
          <w:sz w:val="22"/>
          <w:szCs w:val="22"/>
        </w:rPr>
        <w:t>,</w:t>
      </w:r>
      <w:r w:rsidR="00D936EA" w:rsidRPr="003A32FD">
        <w:rPr>
          <w:rFonts w:asciiTheme="minorHAnsi" w:hAnsiTheme="minorHAnsi" w:cstheme="minorHAnsi"/>
          <w:sz w:val="22"/>
          <w:szCs w:val="22"/>
        </w:rPr>
        <w:t>00</w:t>
      </w:r>
      <w:r w:rsidR="00DD3ED1" w:rsidRPr="003A32FD">
        <w:rPr>
          <w:rFonts w:asciiTheme="minorHAnsi" w:hAnsiTheme="minorHAnsi" w:cstheme="minorHAnsi"/>
          <w:sz w:val="22"/>
          <w:szCs w:val="22"/>
        </w:rPr>
        <w:t xml:space="preserve"> </w:t>
      </w:r>
      <w:r w:rsidR="00160AC0" w:rsidRPr="003A32FD">
        <w:rPr>
          <w:rFonts w:asciiTheme="minorHAnsi" w:hAnsiTheme="minorHAnsi" w:cstheme="minorHAnsi"/>
          <w:sz w:val="22"/>
          <w:szCs w:val="22"/>
        </w:rPr>
        <w:t xml:space="preserve">€) of </w:t>
      </w:r>
      <w:r w:rsidR="007737C7" w:rsidRPr="003A32FD">
        <w:rPr>
          <w:rFonts w:asciiTheme="minorHAnsi" w:hAnsiTheme="minorHAnsi" w:cstheme="minorHAnsi"/>
          <w:sz w:val="22"/>
          <w:szCs w:val="22"/>
        </w:rPr>
        <w:t xml:space="preserve">one hundred twenty </w:t>
      </w:r>
      <w:r w:rsidR="005F2ADD" w:rsidRPr="003A32FD">
        <w:rPr>
          <w:rFonts w:asciiTheme="minorHAnsi" w:hAnsiTheme="minorHAnsi" w:cstheme="minorHAnsi"/>
          <w:sz w:val="22"/>
          <w:szCs w:val="22"/>
        </w:rPr>
        <w:t>(</w:t>
      </w:r>
      <w:r w:rsidR="007737C7" w:rsidRPr="003A32FD">
        <w:rPr>
          <w:rFonts w:asciiTheme="minorHAnsi" w:hAnsiTheme="minorHAnsi" w:cstheme="minorHAnsi"/>
          <w:sz w:val="22"/>
          <w:szCs w:val="22"/>
        </w:rPr>
        <w:t>120</w:t>
      </w:r>
      <w:r w:rsidR="005F2ADD" w:rsidRPr="003A32FD">
        <w:rPr>
          <w:rFonts w:asciiTheme="minorHAnsi" w:hAnsiTheme="minorHAnsi" w:cstheme="minorHAnsi"/>
          <w:sz w:val="22"/>
          <w:szCs w:val="22"/>
        </w:rPr>
        <w:t xml:space="preserve">) </w:t>
      </w:r>
      <w:r w:rsidR="00160AC0" w:rsidRPr="003A32FD">
        <w:rPr>
          <w:rFonts w:asciiTheme="minorHAnsi" w:hAnsiTheme="minorHAnsi" w:cstheme="minorHAnsi"/>
          <w:sz w:val="22"/>
          <w:szCs w:val="22"/>
        </w:rPr>
        <w:t>days duration</w:t>
      </w:r>
      <w:r w:rsidR="000B395E" w:rsidRPr="003A32FD">
        <w:rPr>
          <w:rFonts w:asciiTheme="minorHAnsi" w:hAnsiTheme="minorHAnsi" w:cstheme="minorHAnsi"/>
          <w:sz w:val="22"/>
          <w:szCs w:val="22"/>
        </w:rPr>
        <w:t xml:space="preserve"> last date for submission of the offer</w:t>
      </w:r>
      <w:r w:rsidR="005F2ADD" w:rsidRPr="003A32FD">
        <w:rPr>
          <w:rFonts w:asciiTheme="minorHAnsi" w:hAnsiTheme="minorHAnsi" w:cstheme="minorHAnsi"/>
          <w:sz w:val="22"/>
          <w:szCs w:val="22"/>
        </w:rPr>
        <w:t>.</w:t>
      </w:r>
    </w:p>
    <w:p w14:paraId="2EAE5101" w14:textId="1BE5439E" w:rsidR="00E74622" w:rsidRPr="003A32FD" w:rsidRDefault="00160AC0" w:rsidP="003A32FD">
      <w:pPr>
        <w:pStyle w:val="afd"/>
        <w:numPr>
          <w:ilvl w:val="1"/>
          <w:numId w:val="15"/>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The tender participation bond </w:t>
      </w:r>
      <w:r w:rsidR="00E74622" w:rsidRPr="003A32FD">
        <w:rPr>
          <w:rFonts w:asciiTheme="minorHAnsi" w:hAnsiTheme="minorHAnsi" w:cstheme="minorHAnsi"/>
          <w:sz w:val="22"/>
          <w:szCs w:val="22"/>
        </w:rPr>
        <w:t xml:space="preserve">shall be seized by the Project Owner if, while it is in effect, (a) the tenderer withdraws its tender or (b) the interim Contractor does not submit the award documentation in good time or does not come forward in good time to sign the contract or (c) the above persons provide false evidence or information relating to the grounds of disqualification. </w:t>
      </w:r>
    </w:p>
    <w:p w14:paraId="70665466" w14:textId="6C92FAAA" w:rsidR="001959A9" w:rsidRPr="003A32FD" w:rsidRDefault="00E74622" w:rsidP="003A32FD">
      <w:pPr>
        <w:pStyle w:val="afd"/>
        <w:numPr>
          <w:ilvl w:val="1"/>
          <w:numId w:val="15"/>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The participation bond will be returned (after discussions with the competent </w:t>
      </w:r>
      <w:r w:rsidR="00A45984" w:rsidRPr="003A32FD">
        <w:rPr>
          <w:rFonts w:asciiTheme="minorHAnsi" w:hAnsiTheme="minorHAnsi" w:cstheme="minorHAnsi"/>
          <w:sz w:val="22"/>
          <w:szCs w:val="22"/>
        </w:rPr>
        <w:t>Projects Department</w:t>
      </w:r>
      <w:r w:rsidRPr="003A32FD">
        <w:rPr>
          <w:rFonts w:asciiTheme="minorHAnsi" w:hAnsiTheme="minorHAnsi" w:cstheme="minorHAnsi"/>
          <w:sz w:val="22"/>
          <w:szCs w:val="22"/>
        </w:rPr>
        <w:t xml:space="preserve">): </w:t>
      </w:r>
    </w:p>
    <w:p w14:paraId="20C0C05F" w14:textId="77777777" w:rsidR="00694055" w:rsidRPr="003A32FD" w:rsidRDefault="00135400" w:rsidP="003A32FD">
      <w:pPr>
        <w:pStyle w:val="afd"/>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(a) to the Contractor when the performance bond is submitted and </w:t>
      </w:r>
    </w:p>
    <w:p w14:paraId="1DA0C4F8" w14:textId="38806205" w:rsidR="00884F00" w:rsidRPr="003A32FD" w:rsidRDefault="00451817" w:rsidP="003A32FD">
      <w:pPr>
        <w:pStyle w:val="afd"/>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(b) </w:t>
      </w:r>
      <w:r w:rsidR="00694055" w:rsidRPr="003A32FD">
        <w:rPr>
          <w:rFonts w:asciiTheme="minorHAnsi" w:hAnsiTheme="minorHAnsi" w:cstheme="minorHAnsi"/>
          <w:sz w:val="22"/>
          <w:szCs w:val="22"/>
        </w:rPr>
        <w:t>to prequalified parties within 5 working days of the t</w:t>
      </w:r>
      <w:r w:rsidR="00B93CC5" w:rsidRPr="003A32FD">
        <w:rPr>
          <w:rFonts w:asciiTheme="minorHAnsi" w:hAnsiTheme="minorHAnsi" w:cstheme="minorHAnsi"/>
          <w:sz w:val="22"/>
          <w:szCs w:val="22"/>
        </w:rPr>
        <w:t>ender procedure being completed</w:t>
      </w:r>
      <w:r w:rsidR="00694055" w:rsidRPr="003A32FD">
        <w:rPr>
          <w:rFonts w:asciiTheme="minorHAnsi" w:hAnsiTheme="minorHAnsi" w:cstheme="minorHAnsi"/>
          <w:i/>
          <w:sz w:val="22"/>
          <w:szCs w:val="22"/>
        </w:rPr>
        <w:t xml:space="preserve"> </w:t>
      </w:r>
      <w:r w:rsidR="00694055" w:rsidRPr="003A32FD">
        <w:rPr>
          <w:rFonts w:asciiTheme="minorHAnsi" w:hAnsiTheme="minorHAnsi" w:cstheme="minorHAnsi"/>
          <w:sz w:val="22"/>
          <w:szCs w:val="22"/>
        </w:rPr>
        <w:t xml:space="preserve">in accordance with </w:t>
      </w:r>
      <w:r w:rsidR="00EC1268" w:rsidRPr="003A32FD">
        <w:rPr>
          <w:rFonts w:asciiTheme="minorHAnsi" w:hAnsiTheme="minorHAnsi" w:cstheme="minorHAnsi"/>
          <w:sz w:val="22"/>
          <w:szCs w:val="22"/>
        </w:rPr>
        <w:t>article 19.</w:t>
      </w:r>
    </w:p>
    <w:p w14:paraId="791B5C40" w14:textId="08172318" w:rsidR="00A419C9" w:rsidRPr="003A32FD" w:rsidRDefault="004A3ED2" w:rsidP="003A32FD">
      <w:pPr>
        <w:pStyle w:val="afd"/>
        <w:numPr>
          <w:ilvl w:val="1"/>
          <w:numId w:val="15"/>
        </w:numPr>
        <w:spacing w:after="120"/>
        <w:contextualSpacing w:val="0"/>
        <w:jc w:val="both"/>
        <w:rPr>
          <w:rFonts w:asciiTheme="minorHAnsi" w:hAnsiTheme="minorHAnsi" w:cstheme="minorHAnsi"/>
          <w:sz w:val="22"/>
          <w:szCs w:val="22"/>
        </w:rPr>
      </w:pPr>
      <w:bookmarkStart w:id="43" w:name="_Ref487717700"/>
      <w:r w:rsidRPr="003A32FD">
        <w:rPr>
          <w:rFonts w:asciiTheme="minorHAnsi" w:hAnsiTheme="minorHAnsi" w:cstheme="minorHAnsi"/>
          <w:sz w:val="22"/>
          <w:szCs w:val="22"/>
        </w:rPr>
        <w:t xml:space="preserve">For the contract signing the submission of an </w:t>
      </w:r>
      <w:r w:rsidR="00884F00" w:rsidRPr="003A32FD">
        <w:rPr>
          <w:rFonts w:asciiTheme="minorHAnsi" w:hAnsiTheme="minorHAnsi" w:cstheme="minorHAnsi"/>
          <w:sz w:val="22"/>
          <w:szCs w:val="22"/>
        </w:rPr>
        <w:t xml:space="preserve">open-ended </w:t>
      </w:r>
      <w:r w:rsidRPr="003A32FD">
        <w:rPr>
          <w:rFonts w:asciiTheme="minorHAnsi" w:hAnsiTheme="minorHAnsi" w:cstheme="minorHAnsi"/>
          <w:sz w:val="22"/>
          <w:szCs w:val="22"/>
        </w:rPr>
        <w:t xml:space="preserve">good </w:t>
      </w:r>
      <w:r w:rsidR="00884F00" w:rsidRPr="003A32FD">
        <w:rPr>
          <w:rFonts w:asciiTheme="minorHAnsi" w:hAnsiTheme="minorHAnsi" w:cstheme="minorHAnsi"/>
          <w:sz w:val="22"/>
          <w:szCs w:val="22"/>
        </w:rPr>
        <w:t xml:space="preserve">performance </w:t>
      </w:r>
      <w:r w:rsidR="00A419C9" w:rsidRPr="003A32FD">
        <w:rPr>
          <w:rFonts w:asciiTheme="minorHAnsi" w:hAnsiTheme="minorHAnsi" w:cstheme="minorHAnsi"/>
          <w:sz w:val="22"/>
          <w:szCs w:val="22"/>
        </w:rPr>
        <w:t xml:space="preserve">guarantee letter </w:t>
      </w:r>
      <w:r w:rsidR="00884F00" w:rsidRPr="003A32FD">
        <w:rPr>
          <w:rFonts w:asciiTheme="minorHAnsi" w:hAnsiTheme="minorHAnsi" w:cstheme="minorHAnsi"/>
          <w:sz w:val="22"/>
          <w:szCs w:val="22"/>
        </w:rPr>
        <w:t xml:space="preserve">amounting to </w:t>
      </w:r>
      <w:r w:rsidR="00D936EA" w:rsidRPr="003A32FD">
        <w:rPr>
          <w:rFonts w:asciiTheme="minorHAnsi" w:hAnsiTheme="minorHAnsi" w:cstheme="minorHAnsi"/>
          <w:sz w:val="22"/>
          <w:szCs w:val="22"/>
        </w:rPr>
        <w:t>one hundred thousand euro (100.000,00 €)</w:t>
      </w:r>
      <w:r w:rsidRPr="003A32FD">
        <w:rPr>
          <w:rFonts w:asciiTheme="minorHAnsi" w:hAnsiTheme="minorHAnsi" w:cstheme="minorHAnsi"/>
          <w:sz w:val="22"/>
          <w:szCs w:val="22"/>
        </w:rPr>
        <w:t>, not including VAT</w:t>
      </w:r>
      <w:r w:rsidR="00884F00" w:rsidRPr="003A32FD">
        <w:rPr>
          <w:rFonts w:asciiTheme="minorHAnsi" w:hAnsiTheme="minorHAnsi" w:cstheme="minorHAnsi"/>
          <w:sz w:val="22"/>
          <w:szCs w:val="22"/>
        </w:rPr>
        <w:t>.</w:t>
      </w:r>
      <w:bookmarkEnd w:id="43"/>
      <w:r w:rsidR="00884F00" w:rsidRPr="003A32FD">
        <w:rPr>
          <w:rFonts w:asciiTheme="minorHAnsi" w:hAnsiTheme="minorHAnsi" w:cstheme="minorHAnsi"/>
          <w:sz w:val="22"/>
          <w:szCs w:val="22"/>
        </w:rPr>
        <w:t xml:space="preserve"> </w:t>
      </w:r>
    </w:p>
    <w:p w14:paraId="2546E2B7" w14:textId="2BDF05C2" w:rsidR="008A5007" w:rsidRPr="003A32FD" w:rsidRDefault="008A5007" w:rsidP="003A32FD">
      <w:pPr>
        <w:spacing w:after="120"/>
        <w:ind w:left="709"/>
        <w:jc w:val="both"/>
        <w:rPr>
          <w:rFonts w:asciiTheme="minorHAnsi" w:hAnsiTheme="minorHAnsi" w:cstheme="minorHAnsi"/>
          <w:sz w:val="22"/>
          <w:szCs w:val="22"/>
        </w:rPr>
      </w:pPr>
      <w:r w:rsidRPr="003A32FD">
        <w:rPr>
          <w:rFonts w:asciiTheme="minorHAnsi" w:hAnsiTheme="minorHAnsi" w:cstheme="minorHAnsi"/>
          <w:sz w:val="22"/>
          <w:szCs w:val="22"/>
          <w:lang w:val="en-US"/>
        </w:rPr>
        <w:t xml:space="preserve">All bank guarantee letters, remaining in the hands of the owner </w:t>
      </w:r>
      <w:r w:rsidR="00607F5A" w:rsidRPr="003A32FD">
        <w:rPr>
          <w:rFonts w:asciiTheme="minorHAnsi" w:hAnsiTheme="minorHAnsi" w:cstheme="minorHAnsi"/>
          <w:sz w:val="22"/>
          <w:szCs w:val="22"/>
          <w:lang w:val="en-US"/>
        </w:rPr>
        <w:t xml:space="preserve">(will be returned to the Contractor </w:t>
      </w:r>
      <w:r w:rsidR="00415BFA" w:rsidRPr="003A32FD">
        <w:rPr>
          <w:rFonts w:asciiTheme="minorHAnsi" w:hAnsiTheme="minorHAnsi" w:cstheme="minorHAnsi"/>
          <w:sz w:val="22"/>
          <w:szCs w:val="22"/>
          <w:lang w:val="en-US"/>
        </w:rPr>
        <w:t>after completion of all terms of the contract</w:t>
      </w:r>
      <w:r w:rsidR="00607F5A" w:rsidRPr="003A32FD">
        <w:rPr>
          <w:rFonts w:asciiTheme="minorHAnsi" w:hAnsiTheme="minorHAnsi" w:cstheme="minorHAnsi"/>
          <w:sz w:val="22"/>
          <w:szCs w:val="22"/>
          <w:lang w:val="en-US"/>
        </w:rPr>
        <w:t>.</w:t>
      </w:r>
      <w:r w:rsidRPr="003A32FD">
        <w:rPr>
          <w:rFonts w:asciiTheme="minorHAnsi" w:hAnsiTheme="minorHAnsi" w:cstheme="minorHAnsi"/>
          <w:sz w:val="22"/>
          <w:szCs w:val="22"/>
        </w:rPr>
        <w:t xml:space="preserve"> </w:t>
      </w:r>
    </w:p>
    <w:p w14:paraId="5584CF43" w14:textId="7C631F77" w:rsidR="007723A9" w:rsidRPr="003A32FD" w:rsidRDefault="007723A9" w:rsidP="003A32FD">
      <w:pPr>
        <w:pStyle w:val="afd"/>
        <w:numPr>
          <w:ilvl w:val="1"/>
          <w:numId w:val="15"/>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In the case of a grouping, the guarantees must also be joint guarantees for all members. </w:t>
      </w:r>
    </w:p>
    <w:p w14:paraId="16B354E8" w14:textId="3AA85AB7" w:rsidR="00A74C7E" w:rsidRPr="003A32FD" w:rsidRDefault="00A74C7E" w:rsidP="003A32FD">
      <w:pPr>
        <w:pStyle w:val="afd"/>
        <w:numPr>
          <w:ilvl w:val="1"/>
          <w:numId w:val="15"/>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At the Contractor’s option, the bonds may be issued by one or m</w:t>
      </w:r>
      <w:r w:rsidR="00C539A1" w:rsidRPr="003A32FD">
        <w:rPr>
          <w:rFonts w:asciiTheme="minorHAnsi" w:hAnsiTheme="minorHAnsi" w:cstheme="minorHAnsi"/>
          <w:sz w:val="22"/>
          <w:szCs w:val="22"/>
        </w:rPr>
        <w:t>ore Acceptable Institutions including TMEDE.</w:t>
      </w:r>
    </w:p>
    <w:p w14:paraId="78CD0C50" w14:textId="77777777" w:rsidR="008B53B9" w:rsidRPr="003A32FD" w:rsidRDefault="008B53B9" w:rsidP="003A32FD">
      <w:pPr>
        <w:pStyle w:val="afd"/>
        <w:spacing w:after="120"/>
        <w:contextualSpacing w:val="0"/>
        <w:jc w:val="both"/>
        <w:rPr>
          <w:rFonts w:asciiTheme="minorHAnsi" w:hAnsiTheme="minorHAnsi" w:cstheme="minorHAnsi"/>
          <w:sz w:val="22"/>
          <w:szCs w:val="22"/>
          <w:u w:val="single"/>
        </w:rPr>
      </w:pPr>
    </w:p>
    <w:p w14:paraId="6D5E5691" w14:textId="3EDE569D" w:rsidR="00A74C7E" w:rsidRPr="003A32FD" w:rsidRDefault="001C5C01" w:rsidP="003A32FD">
      <w:pPr>
        <w:pStyle w:val="2"/>
        <w:spacing w:after="120"/>
        <w:ind w:left="1134" w:hanging="1134"/>
        <w:jc w:val="both"/>
        <w:rPr>
          <w:rFonts w:asciiTheme="minorHAnsi" w:hAnsiTheme="minorHAnsi" w:cstheme="minorHAnsi"/>
          <w:sz w:val="22"/>
          <w:szCs w:val="22"/>
        </w:rPr>
      </w:pPr>
      <w:bookmarkStart w:id="44" w:name="_Toc512613106"/>
      <w:bookmarkStart w:id="45" w:name="_Toc111198212"/>
      <w:r w:rsidRPr="003A32FD">
        <w:rPr>
          <w:rFonts w:asciiTheme="minorHAnsi" w:hAnsiTheme="minorHAnsi" w:cstheme="minorHAnsi"/>
          <w:sz w:val="22"/>
          <w:szCs w:val="22"/>
        </w:rPr>
        <w:t>Article 1</w:t>
      </w:r>
      <w:r w:rsidR="00EB6A64" w:rsidRPr="003A32FD">
        <w:rPr>
          <w:rFonts w:asciiTheme="minorHAnsi" w:hAnsiTheme="minorHAnsi" w:cstheme="minorHAnsi"/>
          <w:sz w:val="22"/>
          <w:szCs w:val="22"/>
        </w:rPr>
        <w:t>4</w:t>
      </w:r>
      <w:r w:rsidRPr="003A32FD">
        <w:rPr>
          <w:rFonts w:asciiTheme="minorHAnsi" w:hAnsiTheme="minorHAnsi" w:cstheme="minorHAnsi"/>
          <w:sz w:val="22"/>
          <w:szCs w:val="22"/>
        </w:rPr>
        <w:t>: Tender validity period</w:t>
      </w:r>
      <w:bookmarkEnd w:id="44"/>
      <w:bookmarkEnd w:id="45"/>
      <w:r w:rsidRPr="003A32FD">
        <w:rPr>
          <w:rFonts w:asciiTheme="minorHAnsi" w:hAnsiTheme="minorHAnsi" w:cstheme="minorHAnsi"/>
          <w:sz w:val="22"/>
          <w:szCs w:val="22"/>
        </w:rPr>
        <w:t xml:space="preserve"> </w:t>
      </w:r>
    </w:p>
    <w:p w14:paraId="0D0AA4CC" w14:textId="77777777" w:rsidR="00534978" w:rsidRPr="003A32FD" w:rsidRDefault="00534978" w:rsidP="003A32FD">
      <w:pPr>
        <w:pStyle w:val="afd"/>
        <w:numPr>
          <w:ilvl w:val="0"/>
          <w:numId w:val="22"/>
        </w:numPr>
        <w:spacing w:after="120"/>
        <w:contextualSpacing w:val="0"/>
        <w:jc w:val="both"/>
        <w:rPr>
          <w:rFonts w:asciiTheme="minorHAnsi" w:hAnsiTheme="minorHAnsi" w:cstheme="minorHAnsi"/>
          <w:vanish/>
          <w:sz w:val="22"/>
          <w:szCs w:val="22"/>
        </w:rPr>
      </w:pPr>
    </w:p>
    <w:p w14:paraId="5B8AEC84" w14:textId="77777777" w:rsidR="00534978" w:rsidRPr="003A32FD" w:rsidRDefault="00534978" w:rsidP="003A32FD">
      <w:pPr>
        <w:pStyle w:val="afd"/>
        <w:numPr>
          <w:ilvl w:val="0"/>
          <w:numId w:val="22"/>
        </w:numPr>
        <w:spacing w:after="120"/>
        <w:contextualSpacing w:val="0"/>
        <w:jc w:val="both"/>
        <w:rPr>
          <w:rFonts w:asciiTheme="minorHAnsi" w:hAnsiTheme="minorHAnsi" w:cstheme="minorHAnsi"/>
          <w:vanish/>
          <w:sz w:val="22"/>
          <w:szCs w:val="22"/>
        </w:rPr>
      </w:pPr>
    </w:p>
    <w:p w14:paraId="562ED8E5" w14:textId="77777777" w:rsidR="00534978" w:rsidRPr="003A32FD" w:rsidRDefault="00534978" w:rsidP="003A32FD">
      <w:pPr>
        <w:pStyle w:val="afd"/>
        <w:numPr>
          <w:ilvl w:val="0"/>
          <w:numId w:val="22"/>
        </w:numPr>
        <w:spacing w:after="120"/>
        <w:contextualSpacing w:val="0"/>
        <w:jc w:val="both"/>
        <w:rPr>
          <w:rFonts w:asciiTheme="minorHAnsi" w:hAnsiTheme="minorHAnsi" w:cstheme="minorHAnsi"/>
          <w:vanish/>
          <w:sz w:val="22"/>
          <w:szCs w:val="22"/>
        </w:rPr>
      </w:pPr>
    </w:p>
    <w:p w14:paraId="572BDC1B" w14:textId="0E05EABD" w:rsidR="00C7372D" w:rsidRPr="003A32FD" w:rsidRDefault="00C7372D" w:rsidP="003A32FD">
      <w:pPr>
        <w:pStyle w:val="afd"/>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The expression of interest and </w:t>
      </w:r>
      <w:r w:rsidR="00415BFA" w:rsidRPr="003A32FD">
        <w:rPr>
          <w:rFonts w:asciiTheme="minorHAnsi" w:hAnsiTheme="minorHAnsi" w:cstheme="minorHAnsi"/>
          <w:sz w:val="22"/>
          <w:szCs w:val="22"/>
        </w:rPr>
        <w:t>offer</w:t>
      </w:r>
      <w:r w:rsidRPr="003A32FD">
        <w:rPr>
          <w:rFonts w:asciiTheme="minorHAnsi" w:hAnsiTheme="minorHAnsi" w:cstheme="minorHAnsi"/>
          <w:sz w:val="22"/>
          <w:szCs w:val="22"/>
        </w:rPr>
        <w:t xml:space="preserve"> must bind Candi</w:t>
      </w:r>
      <w:r w:rsidR="00C539A1" w:rsidRPr="003A32FD">
        <w:rPr>
          <w:rFonts w:asciiTheme="minorHAnsi" w:hAnsiTheme="minorHAnsi" w:cstheme="minorHAnsi"/>
          <w:sz w:val="22"/>
          <w:szCs w:val="22"/>
        </w:rPr>
        <w:t>dates for a</w:t>
      </w:r>
      <w:r w:rsidR="00300395" w:rsidRPr="003A32FD">
        <w:rPr>
          <w:rFonts w:asciiTheme="minorHAnsi" w:hAnsiTheme="minorHAnsi" w:cstheme="minorHAnsi"/>
          <w:sz w:val="22"/>
          <w:szCs w:val="22"/>
        </w:rPr>
        <w:t>t least</w:t>
      </w:r>
      <w:r w:rsidR="00E36967" w:rsidRPr="003A32FD">
        <w:rPr>
          <w:rFonts w:asciiTheme="minorHAnsi" w:hAnsiTheme="minorHAnsi" w:cstheme="minorHAnsi"/>
          <w:sz w:val="22"/>
          <w:szCs w:val="22"/>
        </w:rPr>
        <w:t xml:space="preserve"> </w:t>
      </w:r>
      <w:r w:rsidR="004C23DB" w:rsidRPr="003A32FD">
        <w:rPr>
          <w:rFonts w:asciiTheme="minorHAnsi" w:hAnsiTheme="minorHAnsi" w:cstheme="minorHAnsi"/>
          <w:sz w:val="22"/>
          <w:szCs w:val="22"/>
        </w:rPr>
        <w:t xml:space="preserve">ninety </w:t>
      </w:r>
      <w:r w:rsidR="00B37063" w:rsidRPr="003A32FD">
        <w:rPr>
          <w:rFonts w:asciiTheme="minorHAnsi" w:hAnsiTheme="minorHAnsi" w:cstheme="minorHAnsi"/>
          <w:sz w:val="22"/>
          <w:szCs w:val="22"/>
        </w:rPr>
        <w:t>(</w:t>
      </w:r>
      <w:r w:rsidR="004C23DB" w:rsidRPr="003A32FD">
        <w:rPr>
          <w:rFonts w:asciiTheme="minorHAnsi" w:hAnsiTheme="minorHAnsi" w:cstheme="minorHAnsi"/>
          <w:sz w:val="22"/>
          <w:szCs w:val="22"/>
        </w:rPr>
        <w:t>90</w:t>
      </w:r>
      <w:r w:rsidR="00B37063" w:rsidRPr="003A32FD">
        <w:rPr>
          <w:rFonts w:asciiTheme="minorHAnsi" w:hAnsiTheme="minorHAnsi" w:cstheme="minorHAnsi"/>
          <w:sz w:val="22"/>
          <w:szCs w:val="22"/>
        </w:rPr>
        <w:t>)</w:t>
      </w:r>
      <w:r w:rsidRPr="003A32FD">
        <w:rPr>
          <w:rFonts w:asciiTheme="minorHAnsi" w:hAnsiTheme="minorHAnsi" w:cstheme="minorHAnsi"/>
          <w:sz w:val="22"/>
          <w:szCs w:val="22"/>
        </w:rPr>
        <w:t xml:space="preserve"> days from the l</w:t>
      </w:r>
      <w:r w:rsidR="00C539A1" w:rsidRPr="003A32FD">
        <w:rPr>
          <w:rFonts w:asciiTheme="minorHAnsi" w:hAnsiTheme="minorHAnsi" w:cstheme="minorHAnsi"/>
          <w:sz w:val="22"/>
          <w:szCs w:val="22"/>
        </w:rPr>
        <w:t>ast date for submission of the offer</w:t>
      </w:r>
      <w:r w:rsidRPr="003A32FD">
        <w:rPr>
          <w:rFonts w:asciiTheme="minorHAnsi" w:hAnsiTheme="minorHAnsi" w:cstheme="minorHAnsi"/>
          <w:sz w:val="22"/>
          <w:szCs w:val="22"/>
        </w:rPr>
        <w:t xml:space="preserve">.  </w:t>
      </w:r>
    </w:p>
    <w:p w14:paraId="48A7D325" w14:textId="77777777" w:rsidR="00A74C7E" w:rsidRPr="003A32FD" w:rsidRDefault="00A74C7E" w:rsidP="003A32FD">
      <w:pPr>
        <w:suppressAutoHyphens w:val="0"/>
        <w:overflowPunct/>
        <w:autoSpaceDE/>
        <w:spacing w:after="120"/>
        <w:jc w:val="both"/>
        <w:textAlignment w:val="auto"/>
        <w:rPr>
          <w:rFonts w:asciiTheme="minorHAnsi" w:hAnsiTheme="minorHAnsi" w:cstheme="minorHAnsi"/>
          <w:sz w:val="22"/>
          <w:szCs w:val="22"/>
        </w:rPr>
      </w:pPr>
      <w:r w:rsidRPr="003A32FD">
        <w:rPr>
          <w:rFonts w:asciiTheme="minorHAnsi" w:hAnsiTheme="minorHAnsi" w:cstheme="minorHAnsi"/>
          <w:sz w:val="22"/>
          <w:szCs w:val="22"/>
        </w:rPr>
        <w:br w:type="page"/>
      </w:r>
    </w:p>
    <w:p w14:paraId="695C1C63" w14:textId="77777777" w:rsidR="00A74C7E" w:rsidRPr="003A32FD" w:rsidRDefault="00A74C7E" w:rsidP="003A32FD">
      <w:pPr>
        <w:pStyle w:val="1"/>
        <w:spacing w:after="120"/>
        <w:jc w:val="center"/>
        <w:rPr>
          <w:rFonts w:asciiTheme="minorHAnsi" w:hAnsiTheme="minorHAnsi" w:cstheme="minorHAnsi"/>
          <w:sz w:val="22"/>
          <w:szCs w:val="22"/>
        </w:rPr>
      </w:pPr>
      <w:bookmarkStart w:id="46" w:name="_Toc512613107"/>
      <w:bookmarkStart w:id="47" w:name="_Toc111198213"/>
      <w:r w:rsidRPr="003A32FD">
        <w:rPr>
          <w:rFonts w:asciiTheme="minorHAnsi" w:hAnsiTheme="minorHAnsi" w:cstheme="minorHAnsi"/>
          <w:sz w:val="22"/>
          <w:szCs w:val="22"/>
        </w:rPr>
        <w:lastRenderedPageBreak/>
        <w:t>CHAPTER III</w:t>
      </w:r>
      <w:bookmarkEnd w:id="46"/>
      <w:bookmarkEnd w:id="47"/>
    </w:p>
    <w:p w14:paraId="0DB9FC07" w14:textId="09644CAC" w:rsidR="00A74C7E" w:rsidRPr="003A32FD" w:rsidRDefault="001C5C01" w:rsidP="003A32FD">
      <w:pPr>
        <w:pStyle w:val="2"/>
        <w:spacing w:after="120"/>
        <w:ind w:left="1134" w:hanging="1134"/>
        <w:jc w:val="both"/>
        <w:rPr>
          <w:rFonts w:asciiTheme="minorHAnsi" w:hAnsiTheme="minorHAnsi" w:cstheme="minorHAnsi"/>
          <w:sz w:val="22"/>
          <w:szCs w:val="22"/>
        </w:rPr>
      </w:pPr>
      <w:bookmarkStart w:id="48" w:name="_Άρθρο_14:_Δικαιούμενοι"/>
      <w:bookmarkStart w:id="49" w:name="_Toc512613108"/>
      <w:bookmarkStart w:id="50" w:name="_Toc111198214"/>
      <w:bookmarkEnd w:id="48"/>
      <w:r w:rsidRPr="003A32FD">
        <w:rPr>
          <w:rFonts w:asciiTheme="minorHAnsi" w:hAnsiTheme="minorHAnsi" w:cstheme="minorHAnsi"/>
          <w:sz w:val="22"/>
          <w:szCs w:val="22"/>
        </w:rPr>
        <w:t>Article 1</w:t>
      </w:r>
      <w:r w:rsidR="00EB6A64" w:rsidRPr="003A32FD">
        <w:rPr>
          <w:rFonts w:asciiTheme="minorHAnsi" w:hAnsiTheme="minorHAnsi" w:cstheme="minorHAnsi"/>
          <w:sz w:val="22"/>
          <w:szCs w:val="22"/>
        </w:rPr>
        <w:t>5</w:t>
      </w:r>
      <w:r w:rsidRPr="003A32FD">
        <w:rPr>
          <w:rFonts w:asciiTheme="minorHAnsi" w:hAnsiTheme="minorHAnsi" w:cstheme="minorHAnsi"/>
          <w:sz w:val="22"/>
          <w:szCs w:val="22"/>
        </w:rPr>
        <w:t>: Eligible parties for the tender procedure</w:t>
      </w:r>
      <w:bookmarkEnd w:id="49"/>
      <w:bookmarkEnd w:id="50"/>
      <w:r w:rsidRPr="003A32FD">
        <w:rPr>
          <w:rFonts w:asciiTheme="minorHAnsi" w:hAnsiTheme="minorHAnsi" w:cstheme="minorHAnsi"/>
          <w:sz w:val="22"/>
          <w:szCs w:val="22"/>
        </w:rPr>
        <w:t xml:space="preserve"> </w:t>
      </w:r>
    </w:p>
    <w:p w14:paraId="45B05770" w14:textId="77777777" w:rsidR="00534978" w:rsidRPr="003A32FD" w:rsidRDefault="00534978" w:rsidP="003A32FD">
      <w:pPr>
        <w:pStyle w:val="afd"/>
        <w:numPr>
          <w:ilvl w:val="0"/>
          <w:numId w:val="16"/>
        </w:numPr>
        <w:spacing w:after="120"/>
        <w:contextualSpacing w:val="0"/>
        <w:jc w:val="both"/>
        <w:rPr>
          <w:rFonts w:asciiTheme="minorHAnsi" w:hAnsiTheme="minorHAnsi" w:cstheme="minorHAnsi"/>
          <w:vanish/>
          <w:sz w:val="22"/>
          <w:szCs w:val="22"/>
        </w:rPr>
      </w:pPr>
    </w:p>
    <w:p w14:paraId="2D5AE1CD" w14:textId="77777777" w:rsidR="00534978" w:rsidRPr="003A32FD" w:rsidRDefault="00534978" w:rsidP="003A32FD">
      <w:pPr>
        <w:pStyle w:val="afd"/>
        <w:numPr>
          <w:ilvl w:val="0"/>
          <w:numId w:val="16"/>
        </w:numPr>
        <w:spacing w:after="120"/>
        <w:contextualSpacing w:val="0"/>
        <w:jc w:val="both"/>
        <w:rPr>
          <w:rFonts w:asciiTheme="minorHAnsi" w:hAnsiTheme="minorHAnsi" w:cstheme="minorHAnsi"/>
          <w:vanish/>
          <w:sz w:val="22"/>
          <w:szCs w:val="22"/>
        </w:rPr>
      </w:pPr>
    </w:p>
    <w:p w14:paraId="01E02678" w14:textId="77777777" w:rsidR="00534978" w:rsidRPr="003A32FD" w:rsidRDefault="00534978" w:rsidP="003A32FD">
      <w:pPr>
        <w:pStyle w:val="afd"/>
        <w:numPr>
          <w:ilvl w:val="0"/>
          <w:numId w:val="16"/>
        </w:numPr>
        <w:spacing w:after="120"/>
        <w:contextualSpacing w:val="0"/>
        <w:jc w:val="both"/>
        <w:rPr>
          <w:rFonts w:asciiTheme="minorHAnsi" w:hAnsiTheme="minorHAnsi" w:cstheme="minorHAnsi"/>
          <w:vanish/>
          <w:sz w:val="22"/>
          <w:szCs w:val="22"/>
        </w:rPr>
      </w:pPr>
    </w:p>
    <w:p w14:paraId="4AE5846F" w14:textId="2D77474B" w:rsidR="006B7BE0" w:rsidRPr="003A32FD" w:rsidRDefault="006B7BE0" w:rsidP="003A32FD">
      <w:pPr>
        <w:pStyle w:val="1a"/>
        <w:numPr>
          <w:ilvl w:val="2"/>
          <w:numId w:val="16"/>
        </w:numPr>
        <w:rPr>
          <w:rFonts w:asciiTheme="minorHAnsi" w:hAnsiTheme="minorHAnsi" w:cstheme="minorHAnsi"/>
        </w:rPr>
      </w:pPr>
      <w:bookmarkStart w:id="51" w:name="_Toc512613109"/>
      <w:r w:rsidRPr="003A32FD">
        <w:rPr>
          <w:rFonts w:asciiTheme="minorHAnsi" w:hAnsiTheme="minorHAnsi" w:cstheme="minorHAnsi"/>
        </w:rPr>
        <w:t xml:space="preserve">Eligible to participate in the Tender are legal entities/companies, as well as consortiums and joint ventures, possessing the qualifications and satisfying the criteria set out in </w:t>
      </w:r>
      <w:r w:rsidR="00AC6F99" w:rsidRPr="003A32FD">
        <w:rPr>
          <w:rFonts w:asciiTheme="minorHAnsi" w:hAnsiTheme="minorHAnsi" w:cstheme="minorHAnsi"/>
        </w:rPr>
        <w:t>article</w:t>
      </w:r>
      <w:r w:rsidRPr="003A32FD">
        <w:rPr>
          <w:rFonts w:asciiTheme="minorHAnsi" w:hAnsiTheme="minorHAnsi" w:cstheme="minorHAnsi"/>
        </w:rPr>
        <w:t xml:space="preserve"> </w:t>
      </w:r>
      <w:r w:rsidR="00AC6F99" w:rsidRPr="003A32FD">
        <w:rPr>
          <w:rFonts w:asciiTheme="minorHAnsi" w:hAnsiTheme="minorHAnsi" w:cstheme="minorHAnsi"/>
        </w:rPr>
        <w:t>1</w:t>
      </w:r>
      <w:r w:rsidR="00D247CC" w:rsidRPr="003A32FD">
        <w:rPr>
          <w:rFonts w:asciiTheme="minorHAnsi" w:hAnsiTheme="minorHAnsi" w:cstheme="minorHAnsi"/>
        </w:rPr>
        <w:t>6</w:t>
      </w:r>
      <w:r w:rsidRPr="003A32FD">
        <w:rPr>
          <w:rFonts w:asciiTheme="minorHAnsi" w:hAnsiTheme="minorHAnsi" w:cstheme="minorHAnsi"/>
        </w:rPr>
        <w:t xml:space="preserve"> below. </w:t>
      </w:r>
    </w:p>
    <w:p w14:paraId="5DE00F12" w14:textId="7109A712" w:rsidR="000008AF" w:rsidRPr="003A32FD" w:rsidRDefault="000008AF" w:rsidP="003A32FD">
      <w:pPr>
        <w:pStyle w:val="Default"/>
        <w:spacing w:after="120"/>
        <w:jc w:val="both"/>
        <w:rPr>
          <w:rFonts w:asciiTheme="minorHAnsi" w:hAnsiTheme="minorHAnsi" w:cstheme="minorHAnsi"/>
          <w:i/>
          <w:color w:val="auto"/>
          <w:sz w:val="22"/>
          <w:szCs w:val="22"/>
          <w:u w:val="single"/>
        </w:rPr>
      </w:pPr>
    </w:p>
    <w:p w14:paraId="4E583C3D" w14:textId="1EAFEB3C" w:rsidR="0085418B" w:rsidRPr="003A32FD" w:rsidRDefault="0085418B" w:rsidP="003A32FD">
      <w:pPr>
        <w:pStyle w:val="Default"/>
        <w:spacing w:after="120"/>
        <w:jc w:val="both"/>
        <w:rPr>
          <w:rFonts w:asciiTheme="minorHAnsi" w:hAnsiTheme="minorHAnsi" w:cstheme="minorHAnsi"/>
          <w:i/>
          <w:sz w:val="22"/>
          <w:szCs w:val="22"/>
          <w:u w:val="single"/>
        </w:rPr>
      </w:pPr>
      <w:r w:rsidRPr="003A32FD">
        <w:rPr>
          <w:rFonts w:asciiTheme="minorHAnsi" w:hAnsiTheme="minorHAnsi" w:cstheme="minorHAnsi"/>
          <w:i/>
          <w:color w:val="auto"/>
          <w:sz w:val="22"/>
          <w:szCs w:val="22"/>
          <w:u w:val="single"/>
        </w:rPr>
        <w:t>IMPORTANT NOTE 1:</w:t>
      </w:r>
    </w:p>
    <w:p w14:paraId="2A0BCE0C" w14:textId="77777777" w:rsidR="0085418B" w:rsidRPr="003A32FD" w:rsidRDefault="0085418B" w:rsidP="003A32FD">
      <w:pPr>
        <w:pStyle w:val="Default"/>
        <w:spacing w:after="120"/>
        <w:jc w:val="both"/>
        <w:rPr>
          <w:rFonts w:asciiTheme="minorHAnsi" w:eastAsia="Times New Roman" w:hAnsiTheme="minorHAnsi" w:cstheme="minorHAnsi"/>
          <w:i/>
          <w:color w:val="auto"/>
          <w:sz w:val="22"/>
          <w:szCs w:val="22"/>
        </w:rPr>
      </w:pPr>
      <w:r w:rsidRPr="003A32FD">
        <w:rPr>
          <w:rFonts w:asciiTheme="minorHAnsi" w:hAnsiTheme="minorHAnsi" w:cstheme="minorHAnsi"/>
          <w:i/>
          <w:color w:val="auto"/>
          <w:sz w:val="22"/>
          <w:szCs w:val="22"/>
        </w:rPr>
        <w:t>Each Contracting Enterprise shall participate on its own or in a single Joint Venture or grouping (upon penalty of disqualification) while each Candidate must meet the above conditions throughout the entire duration of the tender procedure.</w:t>
      </w:r>
    </w:p>
    <w:p w14:paraId="5827A69F" w14:textId="77777777" w:rsidR="00153FAF" w:rsidRPr="003A32FD" w:rsidRDefault="00153FAF" w:rsidP="003A32FD">
      <w:pPr>
        <w:spacing w:after="120"/>
        <w:rPr>
          <w:rFonts w:asciiTheme="minorHAnsi" w:hAnsiTheme="minorHAnsi" w:cstheme="minorHAnsi"/>
          <w:sz w:val="22"/>
          <w:szCs w:val="22"/>
        </w:rPr>
      </w:pPr>
    </w:p>
    <w:p w14:paraId="043013F5" w14:textId="1A66524F" w:rsidR="00A74C7E" w:rsidRPr="003A32FD" w:rsidRDefault="002B1688" w:rsidP="003A32FD">
      <w:pPr>
        <w:pStyle w:val="2"/>
        <w:spacing w:after="120"/>
        <w:ind w:left="1134" w:hanging="1134"/>
        <w:jc w:val="both"/>
        <w:rPr>
          <w:rFonts w:asciiTheme="minorHAnsi" w:hAnsiTheme="minorHAnsi" w:cstheme="minorHAnsi"/>
          <w:sz w:val="22"/>
          <w:szCs w:val="22"/>
        </w:rPr>
      </w:pPr>
      <w:bookmarkStart w:id="52" w:name="_Toc111198215"/>
      <w:r w:rsidRPr="003A32FD">
        <w:rPr>
          <w:rFonts w:asciiTheme="minorHAnsi" w:hAnsiTheme="minorHAnsi" w:cstheme="minorHAnsi"/>
          <w:sz w:val="22"/>
          <w:szCs w:val="22"/>
        </w:rPr>
        <w:t>Article 1</w:t>
      </w:r>
      <w:r w:rsidR="00D247CC" w:rsidRPr="003A32FD">
        <w:rPr>
          <w:rFonts w:asciiTheme="minorHAnsi" w:hAnsiTheme="minorHAnsi" w:cstheme="minorHAnsi"/>
          <w:sz w:val="22"/>
          <w:szCs w:val="22"/>
        </w:rPr>
        <w:t>6</w:t>
      </w:r>
      <w:r w:rsidRPr="003A32FD">
        <w:rPr>
          <w:rFonts w:asciiTheme="minorHAnsi" w:hAnsiTheme="minorHAnsi" w:cstheme="minorHAnsi"/>
          <w:sz w:val="22"/>
          <w:szCs w:val="22"/>
        </w:rPr>
        <w:t>: Selection criteria</w:t>
      </w:r>
      <w:bookmarkEnd w:id="51"/>
      <w:bookmarkEnd w:id="52"/>
    </w:p>
    <w:p w14:paraId="799ADC1D" w14:textId="77777777" w:rsidR="00D247CC" w:rsidRPr="003A32FD" w:rsidRDefault="00D247CC" w:rsidP="003A32FD">
      <w:pPr>
        <w:pStyle w:val="afd"/>
        <w:numPr>
          <w:ilvl w:val="0"/>
          <w:numId w:val="17"/>
        </w:numPr>
        <w:spacing w:after="120"/>
        <w:contextualSpacing w:val="0"/>
        <w:jc w:val="both"/>
        <w:rPr>
          <w:rFonts w:asciiTheme="minorHAnsi" w:hAnsiTheme="minorHAnsi" w:cstheme="minorHAnsi"/>
          <w:b/>
          <w:vanish/>
          <w:sz w:val="22"/>
          <w:szCs w:val="22"/>
          <w:u w:val="single"/>
        </w:rPr>
      </w:pPr>
      <w:bookmarkStart w:id="53" w:name="_Ref487356811"/>
    </w:p>
    <w:p w14:paraId="75A2E2C0" w14:textId="77777777" w:rsidR="00D247CC" w:rsidRPr="003A32FD" w:rsidRDefault="00D247CC" w:rsidP="003A32FD">
      <w:pPr>
        <w:pStyle w:val="afd"/>
        <w:numPr>
          <w:ilvl w:val="0"/>
          <w:numId w:val="17"/>
        </w:numPr>
        <w:spacing w:after="120"/>
        <w:contextualSpacing w:val="0"/>
        <w:jc w:val="both"/>
        <w:rPr>
          <w:rFonts w:asciiTheme="minorHAnsi" w:hAnsiTheme="minorHAnsi" w:cstheme="minorHAnsi"/>
          <w:b/>
          <w:vanish/>
          <w:sz w:val="22"/>
          <w:szCs w:val="22"/>
          <w:u w:val="single"/>
        </w:rPr>
      </w:pPr>
    </w:p>
    <w:p w14:paraId="437A4A96" w14:textId="44FB3EBE" w:rsidR="005E3D2F" w:rsidRPr="003A32FD" w:rsidRDefault="005E3D2F" w:rsidP="003A32FD">
      <w:pPr>
        <w:pStyle w:val="afd"/>
        <w:numPr>
          <w:ilvl w:val="1"/>
          <w:numId w:val="17"/>
        </w:numPr>
        <w:spacing w:after="120"/>
        <w:contextualSpacing w:val="0"/>
        <w:jc w:val="both"/>
        <w:rPr>
          <w:rFonts w:asciiTheme="minorHAnsi" w:hAnsiTheme="minorHAnsi" w:cstheme="minorHAnsi"/>
          <w:b/>
          <w:sz w:val="22"/>
          <w:szCs w:val="22"/>
          <w:u w:val="single"/>
        </w:rPr>
      </w:pPr>
      <w:r w:rsidRPr="003A32FD">
        <w:rPr>
          <w:rFonts w:asciiTheme="minorHAnsi" w:hAnsiTheme="minorHAnsi" w:cstheme="minorHAnsi"/>
          <w:b/>
          <w:sz w:val="22"/>
          <w:szCs w:val="22"/>
          <w:u w:val="single"/>
        </w:rPr>
        <w:t>Criteria for qualitative selection (ON/OFF criteria)</w:t>
      </w:r>
      <w:bookmarkEnd w:id="53"/>
    </w:p>
    <w:p w14:paraId="458C3941" w14:textId="589AEE40" w:rsidR="00A74C7E" w:rsidRPr="003A32FD" w:rsidRDefault="00A74C7E" w:rsidP="003A32FD">
      <w:pPr>
        <w:pStyle w:val="Default"/>
        <w:spacing w:after="120"/>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 xml:space="preserve">Each </w:t>
      </w:r>
      <w:r w:rsidR="00DF6A31" w:rsidRPr="003A32FD">
        <w:rPr>
          <w:rFonts w:asciiTheme="minorHAnsi" w:hAnsiTheme="minorHAnsi" w:cstheme="minorHAnsi"/>
          <w:color w:val="auto"/>
          <w:sz w:val="22"/>
          <w:szCs w:val="22"/>
        </w:rPr>
        <w:t xml:space="preserve">Candidate </w:t>
      </w:r>
      <w:r w:rsidRPr="003A32FD">
        <w:rPr>
          <w:rFonts w:asciiTheme="minorHAnsi" w:hAnsiTheme="minorHAnsi" w:cstheme="minorHAnsi"/>
          <w:color w:val="auto"/>
          <w:sz w:val="22"/>
          <w:szCs w:val="22"/>
        </w:rPr>
        <w:t xml:space="preserve">which participates in the tender procedure, upon penalty of disqualification for that tender procedure, to have the following professional qualifications: </w:t>
      </w:r>
    </w:p>
    <w:p w14:paraId="2F7D4782" w14:textId="2998D182" w:rsidR="00A74C7E" w:rsidRPr="003A32FD" w:rsidRDefault="00055386" w:rsidP="003A32FD">
      <w:pPr>
        <w:pStyle w:val="Default"/>
        <w:numPr>
          <w:ilvl w:val="0"/>
          <w:numId w:val="3"/>
        </w:numPr>
        <w:spacing w:after="120"/>
        <w:jc w:val="both"/>
        <w:rPr>
          <w:rFonts w:asciiTheme="minorHAnsi" w:eastAsia="Times New Roman" w:hAnsiTheme="minorHAnsi" w:cstheme="minorHAnsi"/>
          <w:color w:val="auto"/>
          <w:sz w:val="22"/>
          <w:szCs w:val="22"/>
        </w:rPr>
      </w:pPr>
      <w:r w:rsidRPr="003A32FD">
        <w:rPr>
          <w:rStyle w:val="FontStyle51"/>
          <w:rFonts w:asciiTheme="minorHAnsi" w:hAnsiTheme="minorHAnsi" w:cstheme="minorHAnsi"/>
          <w:sz w:val="22"/>
          <w:szCs w:val="22"/>
        </w:rPr>
        <w:t>Certificates which show that the Contractor is not bankrupt, in liquidation, has not suspended operations, is not in compulsory receivership, or bankruptcy compromise, that the Contractor’s operations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p>
    <w:p w14:paraId="742D1858" w14:textId="57AFEBAD" w:rsidR="00E41D04" w:rsidRPr="003A32FD" w:rsidRDefault="00A74C7E" w:rsidP="003A32FD">
      <w:pPr>
        <w:pStyle w:val="Default"/>
        <w:numPr>
          <w:ilvl w:val="0"/>
          <w:numId w:val="3"/>
        </w:numPr>
        <w:spacing w:after="120"/>
        <w:jc w:val="both"/>
        <w:rPr>
          <w:rFonts w:asciiTheme="minorHAnsi" w:eastAsia="Times New Roman" w:hAnsiTheme="minorHAnsi" w:cstheme="minorHAnsi"/>
          <w:color w:val="auto"/>
          <w:sz w:val="22"/>
          <w:szCs w:val="22"/>
        </w:rPr>
      </w:pPr>
      <w:bookmarkStart w:id="54" w:name="_Ref487361370"/>
      <w:r w:rsidRPr="003A32FD">
        <w:rPr>
          <w:rFonts w:asciiTheme="minorHAnsi" w:hAnsiTheme="minorHAnsi" w:cstheme="minorHAnsi"/>
          <w:color w:val="auto"/>
          <w:sz w:val="22"/>
          <w:szCs w:val="22"/>
        </w:rPr>
        <w:t xml:space="preserve">The managing partners in the case of a limited or general partnership or limited liability company, and the Chairman and Managing Director in the case of a </w:t>
      </w:r>
      <w:proofErr w:type="spellStart"/>
      <w:r w:rsidRPr="003A32FD">
        <w:rPr>
          <w:rFonts w:asciiTheme="minorHAnsi" w:hAnsiTheme="minorHAnsi" w:cstheme="minorHAnsi"/>
          <w:color w:val="auto"/>
          <w:sz w:val="22"/>
          <w:szCs w:val="22"/>
        </w:rPr>
        <w:t>Societe</w:t>
      </w:r>
      <w:proofErr w:type="spellEnd"/>
      <w:r w:rsidRPr="003A32FD">
        <w:rPr>
          <w:rFonts w:asciiTheme="minorHAnsi" w:hAnsiTheme="minorHAnsi" w:cstheme="minorHAnsi"/>
          <w:color w:val="auto"/>
          <w:sz w:val="22"/>
          <w:szCs w:val="22"/>
        </w:rPr>
        <w:t xml:space="preserve"> Anonyme or the natural persons exercising management functions</w:t>
      </w:r>
      <w:r w:rsidRPr="003A32FD">
        <w:rPr>
          <w:rFonts w:asciiTheme="minorHAnsi" w:hAnsiTheme="minorHAnsi" w:cstheme="minorHAnsi"/>
          <w:sz w:val="22"/>
          <w:szCs w:val="22"/>
        </w:rPr>
        <w:t xml:space="preserve"> </w:t>
      </w:r>
      <w:r w:rsidRPr="003A32FD">
        <w:rPr>
          <w:rFonts w:asciiTheme="minorHAnsi" w:hAnsiTheme="minorHAnsi" w:cstheme="minorHAnsi"/>
          <w:color w:val="auto"/>
          <w:sz w:val="22"/>
          <w:szCs w:val="22"/>
        </w:rPr>
        <w:t>in all other cases must not have been convicted on the basis of a final judgement for:</w:t>
      </w:r>
      <w:bookmarkEnd w:id="54"/>
      <w:r w:rsidRPr="003A32FD">
        <w:rPr>
          <w:rFonts w:asciiTheme="minorHAnsi" w:hAnsiTheme="minorHAnsi" w:cstheme="minorHAnsi"/>
          <w:color w:val="auto"/>
          <w:sz w:val="22"/>
          <w:szCs w:val="22"/>
        </w:rPr>
        <w:t xml:space="preserve"> </w:t>
      </w:r>
    </w:p>
    <w:p w14:paraId="010BEB2C" w14:textId="7BC908D9" w:rsidR="00E41D04" w:rsidRPr="003A32FD" w:rsidRDefault="00E41D04" w:rsidP="003A32FD">
      <w:pPr>
        <w:pStyle w:val="Default"/>
        <w:spacing w:after="120"/>
        <w:ind w:left="993" w:hanging="284"/>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 xml:space="preserve">a) participation in criminal organisations within the meaning of Article 2 of Council </w:t>
      </w:r>
      <w:r w:rsidR="003405E0" w:rsidRPr="003A32FD">
        <w:rPr>
          <w:rFonts w:asciiTheme="minorHAnsi" w:hAnsiTheme="minorHAnsi" w:cstheme="minorHAnsi"/>
          <w:color w:val="auto"/>
          <w:sz w:val="22"/>
          <w:szCs w:val="22"/>
        </w:rPr>
        <w:t>Framework Decision 2008/841/</w:t>
      </w:r>
      <w:proofErr w:type="spellStart"/>
      <w:r w:rsidR="003405E0" w:rsidRPr="003A32FD">
        <w:rPr>
          <w:rFonts w:asciiTheme="minorHAnsi" w:hAnsiTheme="minorHAnsi" w:cstheme="minorHAnsi"/>
          <w:color w:val="auto"/>
          <w:sz w:val="22"/>
          <w:szCs w:val="22"/>
        </w:rPr>
        <w:t>JHAJoint</w:t>
      </w:r>
      <w:proofErr w:type="spellEnd"/>
    </w:p>
    <w:p w14:paraId="4149AC8F" w14:textId="4DD7C4DC" w:rsidR="00E41D04" w:rsidRPr="003A32FD" w:rsidRDefault="00E41D04" w:rsidP="003A32FD">
      <w:pPr>
        <w:pStyle w:val="Default"/>
        <w:spacing w:after="120"/>
        <w:ind w:left="993" w:hanging="284"/>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 xml:space="preserve">b) bribery within the meaning of </w:t>
      </w:r>
      <w:r w:rsidR="003405E0" w:rsidRPr="003A32FD">
        <w:rPr>
          <w:rFonts w:asciiTheme="minorHAnsi" w:hAnsiTheme="minorHAnsi" w:cstheme="minorHAnsi"/>
          <w:color w:val="auto"/>
          <w:sz w:val="22"/>
          <w:szCs w:val="22"/>
        </w:rPr>
        <w:t>Council Framework Decision 2003/568/JHA.</w:t>
      </w:r>
    </w:p>
    <w:p w14:paraId="513FB691" w14:textId="77777777" w:rsidR="00311F7B" w:rsidRPr="003A32FD" w:rsidRDefault="00E41D04" w:rsidP="003A32FD">
      <w:pPr>
        <w:pStyle w:val="Default"/>
        <w:spacing w:after="120"/>
        <w:ind w:left="993" w:hanging="284"/>
        <w:jc w:val="both"/>
        <w:rPr>
          <w:rFonts w:asciiTheme="minorHAnsi" w:hAnsiTheme="minorHAnsi" w:cstheme="minorHAnsi"/>
          <w:color w:val="auto"/>
          <w:sz w:val="22"/>
          <w:szCs w:val="22"/>
        </w:rPr>
      </w:pPr>
      <w:r w:rsidRPr="003A32FD">
        <w:rPr>
          <w:rFonts w:asciiTheme="minorHAnsi" w:hAnsiTheme="minorHAnsi" w:cstheme="minorHAnsi"/>
          <w:color w:val="auto"/>
          <w:sz w:val="22"/>
          <w:szCs w:val="22"/>
        </w:rPr>
        <w:t xml:space="preserve">c) fraud within the meaning of </w:t>
      </w:r>
      <w:r w:rsidR="003405E0" w:rsidRPr="003A32FD">
        <w:rPr>
          <w:rFonts w:asciiTheme="minorHAnsi" w:hAnsiTheme="minorHAnsi" w:cstheme="minorHAnsi"/>
          <w:color w:val="auto"/>
          <w:sz w:val="22"/>
          <w:szCs w:val="22"/>
        </w:rPr>
        <w:t>the Directive (EU) 2017/1371</w:t>
      </w:r>
      <w:r w:rsidR="003405E0" w:rsidRPr="003A32FD" w:rsidDel="003405E0">
        <w:rPr>
          <w:rFonts w:asciiTheme="minorHAnsi" w:hAnsiTheme="minorHAnsi" w:cstheme="minorHAnsi"/>
          <w:color w:val="auto"/>
          <w:sz w:val="22"/>
          <w:szCs w:val="22"/>
        </w:rPr>
        <w:t xml:space="preserve"> </w:t>
      </w:r>
    </w:p>
    <w:p w14:paraId="36EA64AC" w14:textId="77777777" w:rsidR="00311F7B" w:rsidRPr="003A32FD" w:rsidRDefault="00E41D04" w:rsidP="003A32FD">
      <w:pPr>
        <w:pStyle w:val="Default"/>
        <w:spacing w:after="120"/>
        <w:ind w:left="993" w:hanging="284"/>
        <w:jc w:val="both"/>
        <w:rPr>
          <w:rFonts w:asciiTheme="minorHAnsi" w:hAnsiTheme="minorHAnsi" w:cstheme="minorHAnsi"/>
          <w:color w:val="auto"/>
          <w:sz w:val="22"/>
          <w:szCs w:val="22"/>
        </w:rPr>
      </w:pPr>
      <w:r w:rsidRPr="003A32FD">
        <w:rPr>
          <w:rFonts w:asciiTheme="minorHAnsi" w:hAnsiTheme="minorHAnsi" w:cstheme="minorHAnsi"/>
          <w:color w:val="auto"/>
          <w:sz w:val="22"/>
          <w:szCs w:val="22"/>
        </w:rPr>
        <w:t xml:space="preserve">d) money laundering within the meaning of Article 1 </w:t>
      </w:r>
      <w:r w:rsidR="003405E0" w:rsidRPr="003A32FD">
        <w:rPr>
          <w:rFonts w:asciiTheme="minorHAnsi" w:hAnsiTheme="minorHAnsi" w:cstheme="minorHAnsi"/>
          <w:color w:val="auto"/>
          <w:sz w:val="22"/>
          <w:szCs w:val="22"/>
        </w:rPr>
        <w:t>of by the Directive 2005/60/EC</w:t>
      </w:r>
    </w:p>
    <w:p w14:paraId="78F1CF01" w14:textId="19573D4C" w:rsidR="00311F7B" w:rsidRPr="003A32FD" w:rsidRDefault="00E41D04" w:rsidP="003A32FD">
      <w:pPr>
        <w:pStyle w:val="Default"/>
        <w:spacing w:after="120"/>
        <w:ind w:left="993" w:hanging="284"/>
        <w:jc w:val="both"/>
        <w:rPr>
          <w:rFonts w:asciiTheme="minorHAnsi" w:hAnsiTheme="minorHAnsi" w:cstheme="minorHAnsi"/>
          <w:color w:val="auto"/>
          <w:sz w:val="22"/>
          <w:szCs w:val="22"/>
        </w:rPr>
      </w:pPr>
      <w:r w:rsidRPr="003A32FD">
        <w:rPr>
          <w:rFonts w:asciiTheme="minorHAnsi" w:hAnsiTheme="minorHAnsi" w:cstheme="minorHAnsi"/>
          <w:color w:val="auto"/>
          <w:sz w:val="22"/>
          <w:szCs w:val="22"/>
        </w:rPr>
        <w:t>e)</w:t>
      </w:r>
      <w:r w:rsidR="00311F7B" w:rsidRPr="003A32FD">
        <w:rPr>
          <w:rFonts w:asciiTheme="minorHAnsi" w:hAnsiTheme="minorHAnsi" w:cstheme="minorHAnsi"/>
          <w:color w:val="auto"/>
          <w:sz w:val="22"/>
          <w:szCs w:val="22"/>
        </w:rPr>
        <w:t xml:space="preserve"> terrorism or terrorism – related crimes as defined in Articles 1 &amp; 3 of </w:t>
      </w:r>
      <w:proofErr w:type="spellStart"/>
      <w:r w:rsidR="00311F7B" w:rsidRPr="003A32FD">
        <w:rPr>
          <w:rFonts w:asciiTheme="minorHAnsi" w:hAnsiTheme="minorHAnsi" w:cstheme="minorHAnsi"/>
          <w:color w:val="auto"/>
          <w:sz w:val="22"/>
          <w:szCs w:val="22"/>
        </w:rPr>
        <w:t>of</w:t>
      </w:r>
      <w:proofErr w:type="spellEnd"/>
      <w:r w:rsidR="00311F7B" w:rsidRPr="003A32FD">
        <w:rPr>
          <w:rFonts w:asciiTheme="minorHAnsi" w:hAnsiTheme="minorHAnsi" w:cstheme="minorHAnsi"/>
          <w:color w:val="auto"/>
          <w:sz w:val="22"/>
          <w:szCs w:val="22"/>
        </w:rPr>
        <w:t xml:space="preserve"> Council Framework Decision 2002/475/JHA;</w:t>
      </w:r>
    </w:p>
    <w:p w14:paraId="3B237F2D" w14:textId="7EF6854E" w:rsidR="00311F7B" w:rsidRPr="003A32FD" w:rsidRDefault="00311F7B" w:rsidP="003A32FD">
      <w:pPr>
        <w:pStyle w:val="Default"/>
        <w:spacing w:after="120"/>
        <w:ind w:left="993" w:hanging="284"/>
        <w:jc w:val="both"/>
        <w:rPr>
          <w:rFonts w:asciiTheme="minorHAnsi" w:hAnsiTheme="minorHAnsi" w:cstheme="minorHAnsi"/>
          <w:color w:val="auto"/>
          <w:sz w:val="22"/>
          <w:szCs w:val="22"/>
        </w:rPr>
      </w:pPr>
      <w:r w:rsidRPr="003A32FD">
        <w:rPr>
          <w:rFonts w:asciiTheme="minorHAnsi" w:hAnsiTheme="minorHAnsi" w:cstheme="minorHAnsi"/>
          <w:color w:val="auto"/>
          <w:sz w:val="22"/>
          <w:szCs w:val="22"/>
        </w:rPr>
        <w:t>f) child labour and other offences concerning trafficking in human beings, as defined in Article 2 of the Directive 2011/36/ΕC;</w:t>
      </w:r>
    </w:p>
    <w:p w14:paraId="5BD2BABC" w14:textId="12F1205F" w:rsidR="00311F7B" w:rsidRPr="003A32FD" w:rsidRDefault="00311F7B" w:rsidP="003A32FD">
      <w:pPr>
        <w:pStyle w:val="Default"/>
        <w:spacing w:after="120"/>
        <w:ind w:left="993" w:hanging="284"/>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g) embezzlement, fraud, extortion, forgery, perjury, bribery, fraudulent deliberate bankruptcy, according to the Greek Penal Code or crimes similar in their specific aspects to the above, provided for in foreign legal orders.</w:t>
      </w:r>
    </w:p>
    <w:p w14:paraId="6CC7D1E5" w14:textId="77777777" w:rsidR="00E41D04" w:rsidRPr="003A32FD" w:rsidRDefault="00E41D04" w:rsidP="003A32FD">
      <w:pPr>
        <w:pStyle w:val="Default"/>
        <w:numPr>
          <w:ilvl w:val="0"/>
          <w:numId w:val="3"/>
        </w:numPr>
        <w:spacing w:after="120"/>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 xml:space="preserve">They must have fulfilled obligations relating to the payment of social security contributions in accordance with applicable Greek law (in the case of a Greek or foreigner engaged in activity in Greece) or in accordance with the law of country of establishment. </w:t>
      </w:r>
    </w:p>
    <w:p w14:paraId="48CC33E7" w14:textId="53FE0D1B" w:rsidR="00E41D04" w:rsidRPr="003A32FD" w:rsidRDefault="00E41D04" w:rsidP="003A32FD">
      <w:pPr>
        <w:pStyle w:val="Default"/>
        <w:numPr>
          <w:ilvl w:val="0"/>
          <w:numId w:val="3"/>
        </w:numPr>
        <w:spacing w:after="120"/>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 xml:space="preserve">They must have fulfilled </w:t>
      </w:r>
      <w:r w:rsidR="00BE64E5" w:rsidRPr="003A32FD">
        <w:rPr>
          <w:rFonts w:asciiTheme="minorHAnsi" w:hAnsiTheme="minorHAnsi" w:cstheme="minorHAnsi"/>
          <w:color w:val="auto"/>
          <w:sz w:val="22"/>
          <w:szCs w:val="22"/>
        </w:rPr>
        <w:t xml:space="preserve">tax </w:t>
      </w:r>
      <w:r w:rsidRPr="003A32FD">
        <w:rPr>
          <w:rFonts w:asciiTheme="minorHAnsi" w:hAnsiTheme="minorHAnsi" w:cstheme="minorHAnsi"/>
          <w:color w:val="auto"/>
          <w:sz w:val="22"/>
          <w:szCs w:val="22"/>
        </w:rPr>
        <w:t xml:space="preserve">obligations in accordance with applicable Greek law (in the case of a Greek or foreigner engaged in activity in Greece) or in accordance with the law of country of establishment. </w:t>
      </w:r>
    </w:p>
    <w:p w14:paraId="5CF00C8B" w14:textId="77777777" w:rsidR="00E41D04" w:rsidRPr="003A32FD" w:rsidRDefault="00E41D04" w:rsidP="003A32FD">
      <w:pPr>
        <w:pStyle w:val="Default"/>
        <w:numPr>
          <w:ilvl w:val="0"/>
          <w:numId w:val="3"/>
        </w:numPr>
        <w:spacing w:after="120"/>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 xml:space="preserve">They must not have committed a disciplinary offence the penalty for which was deprivation of the right to participate in tender procedures (tender procedures for public works). </w:t>
      </w:r>
    </w:p>
    <w:p w14:paraId="001E125B" w14:textId="5FC3685C" w:rsidR="00A24213" w:rsidRPr="003A32FD" w:rsidRDefault="00A24213" w:rsidP="003A32FD">
      <w:pPr>
        <w:pStyle w:val="Default"/>
        <w:numPr>
          <w:ilvl w:val="0"/>
          <w:numId w:val="3"/>
        </w:numPr>
        <w:spacing w:after="120"/>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lastRenderedPageBreak/>
        <w:t>The company (or any other legal person or natural person associated directly or indirectly with it in a manner which, at the Project Owner’s unfettered discretion, reveals a real connection to it which could negatively affect implementation of the project) must not have been expelled in any manner, or no such similar penalty must have been imposed on it (such as seizure of a bond, declaration of the party as in forfeit of the contract, termination of the contract) from a construction or other type of project, and in particular (but not limited to) a PPA project or one belonging to another company in the same group to which PPA belongs.</w:t>
      </w:r>
    </w:p>
    <w:p w14:paraId="7583AB7D" w14:textId="74E12B03" w:rsidR="006B7BE0" w:rsidRPr="003A32FD" w:rsidRDefault="006B7BE0" w:rsidP="003A32FD">
      <w:pPr>
        <w:pStyle w:val="afd"/>
        <w:numPr>
          <w:ilvl w:val="2"/>
          <w:numId w:val="17"/>
        </w:numPr>
        <w:suppressAutoHyphens w:val="0"/>
        <w:overflowPunct/>
        <w:autoSpaceDE/>
        <w:spacing w:after="160" w:line="320" w:lineRule="atLeast"/>
        <w:jc w:val="both"/>
        <w:textAlignment w:val="auto"/>
        <w:rPr>
          <w:rFonts w:asciiTheme="minorHAnsi" w:eastAsiaTheme="minorHAnsi" w:hAnsiTheme="minorHAnsi" w:cstheme="minorHAnsi"/>
          <w:sz w:val="22"/>
          <w:szCs w:val="22"/>
          <w:lang w:eastAsia="en-US"/>
        </w:rPr>
      </w:pPr>
      <w:r w:rsidRPr="003A32FD">
        <w:rPr>
          <w:rFonts w:asciiTheme="minorHAnsi" w:eastAsiaTheme="minorHAnsi" w:hAnsiTheme="minorHAnsi" w:cstheme="minorHAnsi"/>
          <w:sz w:val="22"/>
          <w:szCs w:val="22"/>
          <w:lang w:eastAsia="en-US"/>
        </w:rPr>
        <w:t>Conflict of interest:</w:t>
      </w:r>
    </w:p>
    <w:p w14:paraId="5756DE5C" w14:textId="77777777" w:rsidR="006B7BE0" w:rsidRPr="003A32FD" w:rsidRDefault="006B7BE0" w:rsidP="003A32FD">
      <w:pPr>
        <w:spacing w:after="120" w:line="320" w:lineRule="atLeast"/>
        <w:ind w:left="720"/>
        <w:jc w:val="both"/>
        <w:rPr>
          <w:rFonts w:asciiTheme="minorHAnsi" w:eastAsiaTheme="minorHAnsi" w:hAnsiTheme="minorHAnsi" w:cstheme="minorHAnsi"/>
          <w:sz w:val="22"/>
          <w:szCs w:val="22"/>
          <w:lang w:eastAsia="en-US"/>
        </w:rPr>
      </w:pPr>
      <w:r w:rsidRPr="003A32FD">
        <w:rPr>
          <w:rFonts w:asciiTheme="minorHAnsi" w:eastAsiaTheme="minorHAnsi" w:hAnsiTheme="minorHAnsi" w:cstheme="minorHAnsi"/>
          <w:sz w:val="22"/>
          <w:szCs w:val="22"/>
          <w:lang w:eastAsia="en-US"/>
        </w:rPr>
        <w:t>Candidates and their major shareholders or their key personnel, must not have, or had had over the past ten (10) years, a relationship or connection with PPA that gives rise, according to the Contracting Authority’s opinion, to a conflict of interest.</w:t>
      </w:r>
    </w:p>
    <w:p w14:paraId="66877440" w14:textId="77777777" w:rsidR="006B7BE0" w:rsidRPr="003A32FD" w:rsidRDefault="006B7BE0" w:rsidP="003A32FD">
      <w:pPr>
        <w:pStyle w:val="Default"/>
        <w:spacing w:after="120"/>
        <w:ind w:left="360"/>
        <w:jc w:val="both"/>
        <w:rPr>
          <w:rFonts w:asciiTheme="minorHAnsi" w:hAnsiTheme="minorHAnsi" w:cstheme="minorHAnsi"/>
          <w:color w:val="auto"/>
          <w:sz w:val="22"/>
          <w:szCs w:val="22"/>
        </w:rPr>
      </w:pPr>
    </w:p>
    <w:p w14:paraId="3C9E335D" w14:textId="77777777" w:rsidR="00E41D04" w:rsidRPr="003A32FD" w:rsidRDefault="00E429C7" w:rsidP="003A32FD">
      <w:pPr>
        <w:pStyle w:val="afd"/>
        <w:numPr>
          <w:ilvl w:val="1"/>
          <w:numId w:val="17"/>
        </w:numPr>
        <w:spacing w:after="120"/>
        <w:contextualSpacing w:val="0"/>
        <w:jc w:val="both"/>
        <w:rPr>
          <w:rFonts w:asciiTheme="minorHAnsi" w:hAnsiTheme="minorHAnsi" w:cstheme="minorHAnsi"/>
          <w:b/>
          <w:sz w:val="22"/>
          <w:szCs w:val="22"/>
          <w:u w:val="single"/>
        </w:rPr>
      </w:pPr>
      <w:bookmarkStart w:id="55" w:name="_Ref487362695"/>
      <w:r w:rsidRPr="003A32FD">
        <w:rPr>
          <w:rFonts w:asciiTheme="minorHAnsi" w:hAnsiTheme="minorHAnsi" w:cstheme="minorHAnsi"/>
          <w:b/>
          <w:sz w:val="22"/>
          <w:szCs w:val="22"/>
          <w:u w:val="single"/>
        </w:rPr>
        <w:t>Financial and economic standing criteria (ON/OFF)</w:t>
      </w:r>
      <w:bookmarkEnd w:id="55"/>
      <w:r w:rsidRPr="003A32FD">
        <w:rPr>
          <w:rFonts w:asciiTheme="minorHAnsi" w:hAnsiTheme="minorHAnsi" w:cstheme="minorHAnsi"/>
          <w:b/>
          <w:sz w:val="22"/>
          <w:szCs w:val="22"/>
          <w:u w:val="single"/>
        </w:rPr>
        <w:t xml:space="preserve"> </w:t>
      </w:r>
    </w:p>
    <w:p w14:paraId="1C254490" w14:textId="77777777" w:rsidR="00120A79" w:rsidRPr="003A32FD" w:rsidRDefault="0086540C" w:rsidP="003A32FD">
      <w:pPr>
        <w:pStyle w:val="Default"/>
        <w:spacing w:after="120"/>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 xml:space="preserve">Upon penalty of disqualification, each tenderer must meet the following financial criteria: </w:t>
      </w:r>
    </w:p>
    <w:p w14:paraId="0E3630F4" w14:textId="48700C9C" w:rsidR="00A13DC0" w:rsidRPr="003A32FD" w:rsidRDefault="00A13DC0" w:rsidP="003A32FD">
      <w:pPr>
        <w:numPr>
          <w:ilvl w:val="0"/>
          <w:numId w:val="36"/>
        </w:numPr>
        <w:suppressAutoHyphens w:val="0"/>
        <w:overflowPunct/>
        <w:autoSpaceDE/>
        <w:spacing w:after="160" w:line="276" w:lineRule="auto"/>
        <w:jc w:val="both"/>
        <w:textAlignment w:val="auto"/>
        <w:rPr>
          <w:rFonts w:asciiTheme="minorHAnsi" w:hAnsiTheme="minorHAnsi" w:cstheme="minorHAnsi"/>
          <w:sz w:val="22"/>
          <w:szCs w:val="22"/>
        </w:rPr>
      </w:pPr>
      <w:r w:rsidRPr="003A32FD">
        <w:rPr>
          <w:rFonts w:asciiTheme="minorHAnsi" w:hAnsiTheme="minorHAnsi" w:cstheme="minorHAnsi"/>
          <w:sz w:val="22"/>
          <w:szCs w:val="22"/>
          <w:lang w:val="en-US"/>
        </w:rPr>
        <w:t>Its total operating results before taxes during the three (3) last financial years (</w:t>
      </w:r>
      <w:r w:rsidR="00E71011" w:rsidRPr="003A32FD">
        <w:rPr>
          <w:rFonts w:asciiTheme="minorHAnsi" w:hAnsiTheme="minorHAnsi" w:cstheme="minorHAnsi"/>
          <w:sz w:val="22"/>
          <w:szCs w:val="22"/>
          <w:lang w:val="en-US"/>
        </w:rPr>
        <w:t>2018, 2019 &amp; 2020</w:t>
      </w:r>
      <w:r w:rsidRPr="003A32FD">
        <w:rPr>
          <w:rFonts w:asciiTheme="minorHAnsi" w:hAnsiTheme="minorHAnsi" w:cstheme="minorHAnsi"/>
          <w:sz w:val="22"/>
          <w:szCs w:val="22"/>
          <w:lang w:val="en-US"/>
        </w:rPr>
        <w:t xml:space="preserve">) </w:t>
      </w:r>
      <w:r w:rsidR="00305DF2" w:rsidRPr="003A32FD">
        <w:rPr>
          <w:rFonts w:asciiTheme="minorHAnsi" w:hAnsiTheme="minorHAnsi" w:cstheme="minorHAnsi"/>
          <w:sz w:val="22"/>
          <w:szCs w:val="22"/>
          <w:lang w:val="en-US"/>
        </w:rPr>
        <w:t xml:space="preserve">to </w:t>
      </w:r>
      <w:proofErr w:type="gramStart"/>
      <w:r w:rsidR="00305DF2" w:rsidRPr="003A32FD">
        <w:rPr>
          <w:rFonts w:asciiTheme="minorHAnsi" w:hAnsiTheme="minorHAnsi" w:cstheme="minorHAnsi"/>
          <w:sz w:val="22"/>
          <w:szCs w:val="22"/>
          <w:lang w:val="en-US"/>
        </w:rPr>
        <w:t xml:space="preserve">be  </w:t>
      </w:r>
      <w:r w:rsidRPr="003A32FD">
        <w:rPr>
          <w:rFonts w:asciiTheme="minorHAnsi" w:hAnsiTheme="minorHAnsi" w:cstheme="minorHAnsi"/>
          <w:sz w:val="22"/>
          <w:szCs w:val="22"/>
          <w:lang w:val="en-US"/>
        </w:rPr>
        <w:t>positive</w:t>
      </w:r>
      <w:proofErr w:type="gramEnd"/>
      <w:r w:rsidRPr="003A32FD">
        <w:rPr>
          <w:rFonts w:asciiTheme="minorHAnsi" w:hAnsiTheme="minorHAnsi" w:cstheme="minorHAnsi"/>
          <w:sz w:val="22"/>
          <w:szCs w:val="22"/>
          <w:lang w:val="en-US"/>
        </w:rPr>
        <w:t xml:space="preserve"> .</w:t>
      </w:r>
    </w:p>
    <w:p w14:paraId="46DF6B00" w14:textId="140B1507" w:rsidR="00A13DC0" w:rsidRPr="003A32FD" w:rsidRDefault="00A13DC0" w:rsidP="003A32FD">
      <w:pPr>
        <w:numPr>
          <w:ilvl w:val="0"/>
          <w:numId w:val="36"/>
        </w:numPr>
        <w:suppressAutoHyphens w:val="0"/>
        <w:overflowPunct/>
        <w:autoSpaceDE/>
        <w:spacing w:after="160" w:line="276" w:lineRule="auto"/>
        <w:textAlignment w:val="auto"/>
        <w:rPr>
          <w:rFonts w:asciiTheme="minorHAnsi" w:hAnsiTheme="minorHAnsi" w:cstheme="minorHAnsi"/>
          <w:sz w:val="22"/>
          <w:szCs w:val="22"/>
        </w:rPr>
      </w:pPr>
      <w:r w:rsidRPr="003A32FD">
        <w:rPr>
          <w:rFonts w:asciiTheme="minorHAnsi" w:hAnsiTheme="minorHAnsi" w:cstheme="minorHAnsi"/>
          <w:sz w:val="22"/>
          <w:szCs w:val="22"/>
        </w:rPr>
        <w:t xml:space="preserve">Its annual turnover (updated average of last 3 audited financial years), are, equal to or more than </w:t>
      </w:r>
      <w:r w:rsidR="00A2505D" w:rsidRPr="003A32FD">
        <w:rPr>
          <w:rFonts w:asciiTheme="minorHAnsi" w:hAnsiTheme="minorHAnsi" w:cstheme="minorHAnsi"/>
          <w:sz w:val="22"/>
          <w:szCs w:val="22"/>
        </w:rPr>
        <w:t>1</w:t>
      </w:r>
      <w:r w:rsidRPr="003A32FD">
        <w:rPr>
          <w:rFonts w:asciiTheme="minorHAnsi" w:hAnsiTheme="minorHAnsi" w:cstheme="minorHAnsi"/>
          <w:sz w:val="22"/>
          <w:szCs w:val="22"/>
        </w:rPr>
        <w:t xml:space="preserve"> million euros (</w:t>
      </w:r>
      <w:r w:rsidR="00A2505D" w:rsidRPr="003A32FD">
        <w:rPr>
          <w:rFonts w:asciiTheme="minorHAnsi" w:hAnsiTheme="minorHAnsi" w:cstheme="minorHAnsi"/>
          <w:sz w:val="22"/>
          <w:szCs w:val="22"/>
        </w:rPr>
        <w:t>1</w:t>
      </w:r>
      <w:r w:rsidRPr="003A32FD">
        <w:rPr>
          <w:rFonts w:asciiTheme="minorHAnsi" w:hAnsiTheme="minorHAnsi" w:cstheme="minorHAnsi"/>
          <w:sz w:val="22"/>
          <w:szCs w:val="22"/>
        </w:rPr>
        <w:t>.000.000 €) euros.</w:t>
      </w:r>
    </w:p>
    <w:p w14:paraId="0418BA57" w14:textId="0C2CA58E" w:rsidR="00A13DC0" w:rsidRPr="003A32FD" w:rsidRDefault="00A13DC0" w:rsidP="003A32FD">
      <w:pPr>
        <w:rPr>
          <w:rFonts w:asciiTheme="minorHAnsi" w:hAnsiTheme="minorHAnsi" w:cstheme="minorHAnsi"/>
          <w:sz w:val="22"/>
          <w:szCs w:val="22"/>
        </w:rPr>
      </w:pPr>
      <w:bookmarkStart w:id="56" w:name="_Toc497945306"/>
      <w:r w:rsidRPr="003A32FD">
        <w:rPr>
          <w:rFonts w:asciiTheme="minorHAnsi" w:hAnsiTheme="minorHAnsi" w:cstheme="minorHAnsi"/>
          <w:b/>
          <w:sz w:val="22"/>
          <w:szCs w:val="22"/>
        </w:rPr>
        <w:t xml:space="preserve">IMPORTANT NOTE </w:t>
      </w:r>
      <w:r w:rsidR="007737C7" w:rsidRPr="003A32FD">
        <w:rPr>
          <w:rFonts w:asciiTheme="minorHAnsi" w:hAnsiTheme="minorHAnsi" w:cstheme="minorHAnsi"/>
          <w:b/>
          <w:sz w:val="22"/>
          <w:szCs w:val="22"/>
        </w:rPr>
        <w:t>2</w:t>
      </w:r>
      <w:r w:rsidRPr="003A32FD">
        <w:rPr>
          <w:rFonts w:asciiTheme="minorHAnsi" w:hAnsiTheme="minorHAnsi" w:cstheme="minorHAnsi"/>
          <w:sz w:val="22"/>
          <w:szCs w:val="22"/>
        </w:rPr>
        <w:t>:</w:t>
      </w:r>
      <w:bookmarkEnd w:id="56"/>
    </w:p>
    <w:p w14:paraId="43B15F31" w14:textId="79B7B078" w:rsidR="00A13DC0" w:rsidRPr="003A32FD" w:rsidRDefault="00A13DC0" w:rsidP="003A32FD">
      <w:pPr>
        <w:rPr>
          <w:rFonts w:asciiTheme="minorHAnsi" w:hAnsiTheme="minorHAnsi" w:cstheme="minorHAnsi"/>
          <w:sz w:val="22"/>
          <w:szCs w:val="22"/>
        </w:rPr>
      </w:pPr>
      <w:r w:rsidRPr="003A32FD">
        <w:rPr>
          <w:rFonts w:asciiTheme="minorHAnsi" w:hAnsiTheme="minorHAnsi" w:cstheme="minorHAnsi"/>
          <w:sz w:val="22"/>
          <w:szCs w:val="22"/>
        </w:rPr>
        <w:t>In the case of companies’ consortiums or joint ventures,</w:t>
      </w:r>
      <w:r w:rsidR="00322572" w:rsidRPr="003A32FD">
        <w:rPr>
          <w:rFonts w:asciiTheme="minorHAnsi" w:hAnsiTheme="minorHAnsi" w:cstheme="minorHAnsi"/>
          <w:sz w:val="22"/>
          <w:szCs w:val="22"/>
        </w:rPr>
        <w:t xml:space="preserve"> </w:t>
      </w:r>
      <w:r w:rsidRPr="003A32FD">
        <w:rPr>
          <w:rFonts w:asciiTheme="minorHAnsi" w:hAnsiTheme="minorHAnsi" w:cstheme="minorHAnsi"/>
          <w:sz w:val="22"/>
          <w:szCs w:val="22"/>
        </w:rPr>
        <w:t>Criterion</w:t>
      </w:r>
      <w:r w:rsidR="00B93122" w:rsidRPr="003A32FD">
        <w:rPr>
          <w:rFonts w:asciiTheme="minorHAnsi" w:hAnsiTheme="minorHAnsi" w:cstheme="minorHAnsi"/>
          <w:sz w:val="22"/>
          <w:szCs w:val="22"/>
        </w:rPr>
        <w:t xml:space="preserve"> 16.1 and 16.1.1.</w:t>
      </w:r>
      <w:r w:rsidRPr="003A32FD">
        <w:rPr>
          <w:rFonts w:asciiTheme="minorHAnsi" w:hAnsiTheme="minorHAnsi" w:cstheme="minorHAnsi"/>
          <w:sz w:val="22"/>
          <w:szCs w:val="22"/>
        </w:rPr>
        <w:t xml:space="preserve"> shall be fulfilled </w:t>
      </w:r>
      <w:proofErr w:type="gramStart"/>
      <w:r w:rsidRPr="003A32FD">
        <w:rPr>
          <w:rFonts w:asciiTheme="minorHAnsi" w:hAnsiTheme="minorHAnsi" w:cstheme="minorHAnsi"/>
          <w:sz w:val="22"/>
          <w:szCs w:val="22"/>
        </w:rPr>
        <w:t>by</w:t>
      </w:r>
      <w:r w:rsidR="00B93122" w:rsidRPr="003A32FD">
        <w:rPr>
          <w:rFonts w:asciiTheme="minorHAnsi" w:hAnsiTheme="minorHAnsi" w:cstheme="minorHAnsi"/>
          <w:sz w:val="22"/>
          <w:szCs w:val="22"/>
        </w:rPr>
        <w:t xml:space="preserve"> </w:t>
      </w:r>
      <w:r w:rsidRPr="003A32FD">
        <w:rPr>
          <w:rFonts w:asciiTheme="minorHAnsi" w:hAnsiTheme="minorHAnsi" w:cstheme="minorHAnsi"/>
          <w:sz w:val="22"/>
          <w:szCs w:val="22"/>
        </w:rPr>
        <w:t xml:space="preserve"> and</w:t>
      </w:r>
      <w:proofErr w:type="gramEnd"/>
      <w:r w:rsidRPr="003A32FD">
        <w:rPr>
          <w:rFonts w:asciiTheme="minorHAnsi" w:hAnsiTheme="minorHAnsi" w:cstheme="minorHAnsi"/>
          <w:sz w:val="22"/>
          <w:szCs w:val="22"/>
        </w:rPr>
        <w:t xml:space="preserve"> every member of the consortium or the joint venture. </w:t>
      </w:r>
    </w:p>
    <w:p w14:paraId="5D5B381A" w14:textId="77777777" w:rsidR="00607F5A" w:rsidRPr="003A32FD" w:rsidRDefault="00607F5A" w:rsidP="003A32FD">
      <w:pPr>
        <w:pStyle w:val="Default"/>
        <w:spacing w:after="120"/>
        <w:jc w:val="both"/>
        <w:rPr>
          <w:rFonts w:asciiTheme="minorHAnsi" w:eastAsia="Times New Roman" w:hAnsiTheme="minorHAnsi" w:cstheme="minorHAnsi"/>
          <w:color w:val="auto"/>
          <w:sz w:val="22"/>
          <w:szCs w:val="22"/>
          <w:lang w:eastAsia="zh-CN"/>
        </w:rPr>
      </w:pPr>
    </w:p>
    <w:p w14:paraId="6AC65E14" w14:textId="27D7E5B2" w:rsidR="001F443B" w:rsidRPr="003A32FD" w:rsidRDefault="001F443B" w:rsidP="003A32FD">
      <w:pPr>
        <w:rPr>
          <w:rFonts w:asciiTheme="minorHAnsi" w:hAnsiTheme="minorHAnsi" w:cstheme="minorHAnsi"/>
          <w:b/>
          <w:sz w:val="22"/>
          <w:szCs w:val="22"/>
        </w:rPr>
      </w:pPr>
      <w:r w:rsidRPr="003A32FD">
        <w:rPr>
          <w:rFonts w:asciiTheme="minorHAnsi" w:hAnsiTheme="minorHAnsi" w:cstheme="minorHAnsi"/>
          <w:b/>
          <w:sz w:val="22"/>
          <w:szCs w:val="22"/>
        </w:rPr>
        <w:t xml:space="preserve">IMPORTANT NOTE </w:t>
      </w:r>
      <w:r w:rsidR="007737C7" w:rsidRPr="003A32FD">
        <w:rPr>
          <w:rFonts w:asciiTheme="minorHAnsi" w:hAnsiTheme="minorHAnsi" w:cstheme="minorHAnsi"/>
          <w:b/>
          <w:sz w:val="22"/>
          <w:szCs w:val="22"/>
        </w:rPr>
        <w:t>3</w:t>
      </w:r>
      <w:r w:rsidRPr="003A32FD">
        <w:rPr>
          <w:rFonts w:asciiTheme="minorHAnsi" w:hAnsiTheme="minorHAnsi" w:cstheme="minorHAnsi"/>
          <w:b/>
          <w:sz w:val="22"/>
          <w:szCs w:val="22"/>
        </w:rPr>
        <w:t>:</w:t>
      </w:r>
    </w:p>
    <w:p w14:paraId="57140EEA" w14:textId="67A35E3A" w:rsidR="007359BF" w:rsidRPr="003A32FD" w:rsidRDefault="007359BF" w:rsidP="003A32FD">
      <w:pPr>
        <w:rPr>
          <w:rFonts w:asciiTheme="minorHAnsi" w:hAnsiTheme="minorHAnsi" w:cstheme="minorHAnsi"/>
          <w:sz w:val="22"/>
          <w:szCs w:val="22"/>
        </w:rPr>
      </w:pPr>
      <w:r w:rsidRPr="003A32FD">
        <w:rPr>
          <w:rFonts w:asciiTheme="minorHAnsi" w:hAnsiTheme="minorHAnsi" w:cstheme="minorHAnsi"/>
          <w:sz w:val="22"/>
          <w:szCs w:val="22"/>
        </w:rPr>
        <w:t xml:space="preserve">In the case of </w:t>
      </w:r>
      <w:proofErr w:type="gramStart"/>
      <w:r w:rsidR="00300395" w:rsidRPr="003A32FD">
        <w:rPr>
          <w:rFonts w:asciiTheme="minorHAnsi" w:hAnsiTheme="minorHAnsi" w:cstheme="minorHAnsi"/>
          <w:sz w:val="22"/>
          <w:szCs w:val="22"/>
        </w:rPr>
        <w:t>In</w:t>
      </w:r>
      <w:proofErr w:type="gramEnd"/>
      <w:r w:rsidR="00300395" w:rsidRPr="003A32FD">
        <w:rPr>
          <w:rFonts w:asciiTheme="minorHAnsi" w:hAnsiTheme="minorHAnsi" w:cstheme="minorHAnsi"/>
          <w:sz w:val="22"/>
          <w:szCs w:val="22"/>
        </w:rPr>
        <w:t xml:space="preserve"> the case of companies’ consortiums or joint ventures</w:t>
      </w:r>
      <w:r w:rsidR="00300395" w:rsidRPr="003A32FD" w:rsidDel="00300395">
        <w:rPr>
          <w:rFonts w:asciiTheme="minorHAnsi" w:hAnsiTheme="minorHAnsi" w:cstheme="minorHAnsi"/>
          <w:sz w:val="22"/>
          <w:szCs w:val="22"/>
        </w:rPr>
        <w:t xml:space="preserve"> </w:t>
      </w:r>
      <w:r w:rsidRPr="003A32FD">
        <w:rPr>
          <w:rFonts w:asciiTheme="minorHAnsi" w:hAnsiTheme="minorHAnsi" w:cstheme="minorHAnsi"/>
          <w:sz w:val="22"/>
          <w:szCs w:val="22"/>
        </w:rPr>
        <w:t>criteria</w:t>
      </w:r>
      <w:r w:rsidR="00B93122" w:rsidRPr="003A32FD">
        <w:rPr>
          <w:rFonts w:asciiTheme="minorHAnsi" w:hAnsiTheme="minorHAnsi" w:cstheme="minorHAnsi"/>
          <w:sz w:val="22"/>
          <w:szCs w:val="22"/>
        </w:rPr>
        <w:t xml:space="preserve"> of 16.2</w:t>
      </w:r>
      <w:r w:rsidRPr="003A32FD">
        <w:rPr>
          <w:rFonts w:asciiTheme="minorHAnsi" w:hAnsiTheme="minorHAnsi" w:cstheme="minorHAnsi"/>
          <w:sz w:val="22"/>
          <w:szCs w:val="22"/>
        </w:rPr>
        <w:t xml:space="preserve"> must be met </w:t>
      </w:r>
      <w:r w:rsidR="00DF6A31" w:rsidRPr="003A32FD">
        <w:rPr>
          <w:rFonts w:asciiTheme="minorHAnsi" w:hAnsiTheme="minorHAnsi" w:cstheme="minorHAnsi"/>
          <w:sz w:val="22"/>
          <w:szCs w:val="22"/>
        </w:rPr>
        <w:t xml:space="preserve">cumulatively </w:t>
      </w:r>
      <w:r w:rsidRPr="003A32FD">
        <w:rPr>
          <w:rFonts w:asciiTheme="minorHAnsi" w:hAnsiTheme="minorHAnsi" w:cstheme="minorHAnsi"/>
          <w:sz w:val="22"/>
          <w:szCs w:val="22"/>
        </w:rPr>
        <w:t xml:space="preserve">by </w:t>
      </w:r>
      <w:r w:rsidR="00DF6A31" w:rsidRPr="003A32FD">
        <w:rPr>
          <w:rFonts w:asciiTheme="minorHAnsi" w:hAnsiTheme="minorHAnsi" w:cstheme="minorHAnsi"/>
          <w:sz w:val="22"/>
          <w:szCs w:val="22"/>
        </w:rPr>
        <w:t>all</w:t>
      </w:r>
      <w:r w:rsidRPr="003A32FD">
        <w:rPr>
          <w:rFonts w:asciiTheme="minorHAnsi" w:hAnsiTheme="minorHAnsi" w:cstheme="minorHAnsi"/>
          <w:sz w:val="22"/>
          <w:szCs w:val="22"/>
        </w:rPr>
        <w:t xml:space="preserve"> </w:t>
      </w:r>
      <w:r w:rsidR="00DF6A31" w:rsidRPr="003A32FD">
        <w:rPr>
          <w:rFonts w:asciiTheme="minorHAnsi" w:hAnsiTheme="minorHAnsi" w:cstheme="minorHAnsi"/>
          <w:sz w:val="22"/>
          <w:szCs w:val="22"/>
        </w:rPr>
        <w:t>of its</w:t>
      </w:r>
      <w:r w:rsidRPr="003A32FD">
        <w:rPr>
          <w:rFonts w:asciiTheme="minorHAnsi" w:hAnsiTheme="minorHAnsi" w:cstheme="minorHAnsi"/>
          <w:sz w:val="22"/>
          <w:szCs w:val="22"/>
        </w:rPr>
        <w:t xml:space="preserve"> member</w:t>
      </w:r>
      <w:r w:rsidR="00DF6A31" w:rsidRPr="003A32FD">
        <w:rPr>
          <w:rFonts w:asciiTheme="minorHAnsi" w:hAnsiTheme="minorHAnsi" w:cstheme="minorHAnsi"/>
          <w:sz w:val="22"/>
          <w:szCs w:val="22"/>
        </w:rPr>
        <w:t>s</w:t>
      </w:r>
      <w:r w:rsidRPr="003A32FD">
        <w:rPr>
          <w:rFonts w:asciiTheme="minorHAnsi" w:hAnsiTheme="minorHAnsi" w:cstheme="minorHAnsi"/>
          <w:sz w:val="22"/>
          <w:szCs w:val="22"/>
        </w:rPr>
        <w:t xml:space="preserve">. </w:t>
      </w:r>
    </w:p>
    <w:p w14:paraId="26306B55" w14:textId="77777777" w:rsidR="00E66C55" w:rsidRPr="003A32FD" w:rsidRDefault="00E66C55" w:rsidP="003A32FD">
      <w:pPr>
        <w:rPr>
          <w:rFonts w:asciiTheme="minorHAnsi" w:hAnsiTheme="minorHAnsi" w:cstheme="minorHAnsi"/>
          <w:sz w:val="22"/>
          <w:szCs w:val="22"/>
        </w:rPr>
      </w:pPr>
    </w:p>
    <w:p w14:paraId="378D0558" w14:textId="77777777" w:rsidR="00E41D04" w:rsidRPr="003A32FD" w:rsidRDefault="00E429C7" w:rsidP="003A32FD">
      <w:pPr>
        <w:pStyle w:val="afd"/>
        <w:numPr>
          <w:ilvl w:val="1"/>
          <w:numId w:val="17"/>
        </w:numPr>
        <w:spacing w:after="120"/>
        <w:contextualSpacing w:val="0"/>
        <w:jc w:val="both"/>
        <w:rPr>
          <w:rFonts w:asciiTheme="minorHAnsi" w:hAnsiTheme="minorHAnsi" w:cstheme="minorHAnsi"/>
          <w:b/>
          <w:sz w:val="22"/>
          <w:szCs w:val="22"/>
          <w:u w:val="single"/>
        </w:rPr>
      </w:pPr>
      <w:bookmarkStart w:id="57" w:name="_Ref487363590"/>
      <w:r w:rsidRPr="003A32FD">
        <w:rPr>
          <w:rFonts w:asciiTheme="minorHAnsi" w:hAnsiTheme="minorHAnsi" w:cstheme="minorHAnsi"/>
          <w:b/>
          <w:sz w:val="22"/>
          <w:szCs w:val="22"/>
          <w:u w:val="single"/>
        </w:rPr>
        <w:t>Technical skill criteria (ON/OFF)</w:t>
      </w:r>
      <w:bookmarkEnd w:id="57"/>
    </w:p>
    <w:p w14:paraId="2AEDA950" w14:textId="77777777" w:rsidR="00A13DC0" w:rsidRPr="003A32FD" w:rsidRDefault="00A13DC0" w:rsidP="003A32FD">
      <w:pPr>
        <w:numPr>
          <w:ilvl w:val="2"/>
          <w:numId w:val="35"/>
        </w:numPr>
        <w:suppressAutoHyphens w:val="0"/>
        <w:overflowPunct/>
        <w:autoSpaceDE/>
        <w:spacing w:after="160" w:line="320" w:lineRule="atLeast"/>
        <w:jc w:val="both"/>
        <w:textAlignment w:val="auto"/>
        <w:rPr>
          <w:rFonts w:asciiTheme="minorHAnsi" w:hAnsiTheme="minorHAnsi" w:cstheme="minorHAnsi"/>
          <w:sz w:val="22"/>
          <w:szCs w:val="22"/>
          <w:u w:val="single"/>
        </w:rPr>
      </w:pPr>
      <w:bookmarkStart w:id="58" w:name="_Toc497945307"/>
      <w:r w:rsidRPr="003A32FD">
        <w:rPr>
          <w:rFonts w:asciiTheme="minorHAnsi" w:hAnsiTheme="minorHAnsi" w:cstheme="minorHAnsi"/>
          <w:sz w:val="22"/>
          <w:szCs w:val="22"/>
          <w:u w:val="single"/>
        </w:rPr>
        <w:t>Technical Adequacy (PASS/FAIL process)</w:t>
      </w:r>
      <w:bookmarkEnd w:id="58"/>
    </w:p>
    <w:p w14:paraId="7A85281E" w14:textId="77777777" w:rsidR="00A13DC0" w:rsidRPr="003A32FD" w:rsidRDefault="00A13DC0" w:rsidP="003A32FD">
      <w:pPr>
        <w:suppressAutoHyphens w:val="0"/>
        <w:overflowPunct/>
        <w:autoSpaceDE/>
        <w:spacing w:after="160" w:line="320" w:lineRule="atLeast"/>
        <w:ind w:left="680"/>
        <w:jc w:val="both"/>
        <w:textAlignment w:val="auto"/>
        <w:rPr>
          <w:rFonts w:asciiTheme="minorHAnsi" w:hAnsiTheme="minorHAnsi" w:cstheme="minorHAnsi"/>
          <w:sz w:val="22"/>
          <w:szCs w:val="22"/>
        </w:rPr>
      </w:pPr>
      <w:r w:rsidRPr="003A32FD">
        <w:rPr>
          <w:rFonts w:asciiTheme="minorHAnsi" w:hAnsiTheme="minorHAnsi" w:cstheme="minorHAnsi"/>
          <w:sz w:val="22"/>
          <w:szCs w:val="22"/>
        </w:rPr>
        <w:t>Suitability to Pursue the Professional Activity.</w:t>
      </w:r>
    </w:p>
    <w:p w14:paraId="616100BB" w14:textId="77777777" w:rsidR="00A13DC0" w:rsidRPr="003A32FD" w:rsidRDefault="00A13DC0" w:rsidP="003A32FD">
      <w:pPr>
        <w:suppressAutoHyphens w:val="0"/>
        <w:overflowPunct/>
        <w:autoSpaceDE/>
        <w:spacing w:after="160" w:line="320" w:lineRule="atLeast"/>
        <w:ind w:left="680"/>
        <w:jc w:val="both"/>
        <w:textAlignment w:val="auto"/>
        <w:rPr>
          <w:rFonts w:asciiTheme="minorHAnsi" w:hAnsiTheme="minorHAnsi" w:cstheme="minorHAnsi"/>
          <w:sz w:val="22"/>
          <w:szCs w:val="22"/>
        </w:rPr>
      </w:pPr>
      <w:r w:rsidRPr="003A32FD">
        <w:rPr>
          <w:rFonts w:asciiTheme="minorHAnsi" w:hAnsiTheme="minorHAnsi" w:cstheme="minorHAnsi"/>
          <w:sz w:val="22"/>
          <w:szCs w:val="22"/>
        </w:rPr>
        <w:t>A Candidate will be disqualified if it does not fulfil the prerequisite of evidencing qualification to provide Complete Services.</w:t>
      </w:r>
    </w:p>
    <w:p w14:paraId="6165ED42" w14:textId="381ABC0B" w:rsidR="00A13DC0" w:rsidRPr="003A32FD" w:rsidRDefault="00A13DC0" w:rsidP="003A32FD">
      <w:pPr>
        <w:numPr>
          <w:ilvl w:val="2"/>
          <w:numId w:val="35"/>
        </w:numPr>
        <w:suppressAutoHyphens w:val="0"/>
        <w:overflowPunct/>
        <w:autoSpaceDE/>
        <w:spacing w:after="160" w:line="320" w:lineRule="atLeast"/>
        <w:jc w:val="both"/>
        <w:textAlignment w:val="auto"/>
        <w:rPr>
          <w:rFonts w:asciiTheme="minorHAnsi" w:hAnsiTheme="minorHAnsi" w:cstheme="minorHAnsi"/>
          <w:sz w:val="22"/>
          <w:szCs w:val="22"/>
          <w:u w:val="single"/>
        </w:rPr>
      </w:pPr>
      <w:r w:rsidRPr="003A32FD">
        <w:rPr>
          <w:rFonts w:asciiTheme="minorHAnsi" w:hAnsiTheme="minorHAnsi" w:cstheme="minorHAnsi"/>
          <w:sz w:val="22"/>
          <w:szCs w:val="22"/>
          <w:u w:val="single"/>
        </w:rPr>
        <w:t>Licenses</w:t>
      </w:r>
      <w:r w:rsidR="00224985" w:rsidRPr="003A32FD">
        <w:rPr>
          <w:rFonts w:asciiTheme="minorHAnsi" w:hAnsiTheme="minorHAnsi" w:cstheme="minorHAnsi"/>
          <w:sz w:val="22"/>
          <w:szCs w:val="22"/>
          <w:u w:val="single"/>
          <w:lang w:val="el-GR"/>
        </w:rPr>
        <w:t xml:space="preserve"> </w:t>
      </w:r>
    </w:p>
    <w:p w14:paraId="1E4BE953" w14:textId="77777777" w:rsidR="00A13DC0" w:rsidRPr="003A32FD" w:rsidRDefault="00A13DC0" w:rsidP="003A32FD">
      <w:pPr>
        <w:suppressAutoHyphens w:val="0"/>
        <w:overflowPunct/>
        <w:autoSpaceDE/>
        <w:spacing w:after="160" w:line="320" w:lineRule="atLeast"/>
        <w:ind w:left="680"/>
        <w:jc w:val="both"/>
        <w:textAlignment w:val="auto"/>
        <w:rPr>
          <w:rFonts w:asciiTheme="minorHAnsi" w:hAnsiTheme="minorHAnsi" w:cstheme="minorHAnsi"/>
          <w:sz w:val="22"/>
          <w:szCs w:val="22"/>
        </w:rPr>
      </w:pPr>
      <w:r w:rsidRPr="003A32FD">
        <w:rPr>
          <w:rFonts w:asciiTheme="minorHAnsi" w:hAnsiTheme="minorHAnsi" w:cstheme="minorHAnsi"/>
          <w:sz w:val="22"/>
          <w:szCs w:val="22"/>
        </w:rPr>
        <w:t>A Candidate will be disqualified if it does not have the following licenses and certifications issued by the competent bodies of the country of establishment or the country to which offers the Complete Services:</w:t>
      </w:r>
    </w:p>
    <w:p w14:paraId="61C78C5B" w14:textId="5AC47789" w:rsidR="00D7553F" w:rsidRPr="003A32FD" w:rsidRDefault="001A64DA" w:rsidP="003A32FD">
      <w:pPr>
        <w:numPr>
          <w:ilvl w:val="2"/>
          <w:numId w:val="56"/>
        </w:numPr>
        <w:tabs>
          <w:tab w:val="clear" w:pos="680"/>
        </w:tabs>
        <w:suppressAutoHyphens w:val="0"/>
        <w:overflowPunct/>
        <w:autoSpaceDE/>
        <w:spacing w:line="320" w:lineRule="atLeast"/>
        <w:ind w:left="1276" w:hanging="425"/>
        <w:jc w:val="both"/>
        <w:textAlignment w:val="auto"/>
        <w:rPr>
          <w:rFonts w:asciiTheme="minorHAnsi" w:hAnsiTheme="minorHAnsi" w:cstheme="minorHAnsi"/>
          <w:sz w:val="22"/>
          <w:szCs w:val="22"/>
        </w:rPr>
      </w:pPr>
      <w:bookmarkStart w:id="59" w:name="_Hlk108784274"/>
      <w:r w:rsidRPr="003A32FD">
        <w:rPr>
          <w:rFonts w:asciiTheme="minorHAnsi" w:hAnsiTheme="minorHAnsi" w:cstheme="minorHAnsi"/>
          <w:sz w:val="22"/>
          <w:szCs w:val="22"/>
        </w:rPr>
        <w:t>Registration in the National Register of Waste</w:t>
      </w:r>
      <w:r w:rsidR="00D7553F" w:rsidRPr="003A32FD">
        <w:rPr>
          <w:rFonts w:asciiTheme="minorHAnsi" w:hAnsiTheme="minorHAnsi" w:cstheme="minorHAnsi"/>
          <w:sz w:val="22"/>
          <w:szCs w:val="22"/>
          <w:lang w:val="en-US"/>
        </w:rPr>
        <w:t xml:space="preserve"> for the collection and transport of non</w:t>
      </w:r>
      <w:r w:rsidR="00E36967" w:rsidRPr="003A32FD">
        <w:rPr>
          <w:rFonts w:asciiTheme="minorHAnsi" w:hAnsiTheme="minorHAnsi" w:cstheme="minorHAnsi"/>
          <w:sz w:val="22"/>
          <w:szCs w:val="22"/>
          <w:lang w:val="en-US"/>
        </w:rPr>
        <w:t>-</w:t>
      </w:r>
      <w:r w:rsidR="00D7553F" w:rsidRPr="003A32FD">
        <w:rPr>
          <w:rFonts w:asciiTheme="minorHAnsi" w:hAnsiTheme="minorHAnsi" w:cstheme="minorHAnsi"/>
          <w:sz w:val="22"/>
          <w:szCs w:val="22"/>
          <w:lang w:val="en-US"/>
        </w:rPr>
        <w:t>hazardous waste</w:t>
      </w:r>
      <w:r w:rsidR="00E75F10" w:rsidRPr="003A32FD">
        <w:rPr>
          <w:rFonts w:asciiTheme="minorHAnsi" w:hAnsiTheme="minorHAnsi" w:cstheme="minorHAnsi"/>
          <w:sz w:val="22"/>
          <w:szCs w:val="22"/>
          <w:lang w:val="en-US"/>
        </w:rPr>
        <w:t>.</w:t>
      </w:r>
    </w:p>
    <w:p w14:paraId="6D3D4440" w14:textId="039F5E07" w:rsidR="00E75F10" w:rsidRPr="003A32FD" w:rsidRDefault="00E75F10" w:rsidP="003A32FD">
      <w:pPr>
        <w:numPr>
          <w:ilvl w:val="2"/>
          <w:numId w:val="56"/>
        </w:numPr>
        <w:tabs>
          <w:tab w:val="clear" w:pos="680"/>
        </w:tabs>
        <w:suppressAutoHyphens w:val="0"/>
        <w:overflowPunct/>
        <w:autoSpaceDE/>
        <w:spacing w:line="320" w:lineRule="atLeast"/>
        <w:ind w:left="1276" w:hanging="425"/>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Registration in the National Register of Waste for the collection and transport of hazardous waste, or in-force collaboration agreement/s for the collection and transport of hazardous waste.  </w:t>
      </w:r>
    </w:p>
    <w:p w14:paraId="275F38CF" w14:textId="31B09AD4" w:rsidR="00A13DC0" w:rsidRPr="003A32FD" w:rsidRDefault="00D7553F" w:rsidP="003A32FD">
      <w:pPr>
        <w:numPr>
          <w:ilvl w:val="2"/>
          <w:numId w:val="56"/>
        </w:numPr>
        <w:tabs>
          <w:tab w:val="clear" w:pos="680"/>
        </w:tabs>
        <w:suppressAutoHyphens w:val="0"/>
        <w:overflowPunct/>
        <w:autoSpaceDE/>
        <w:spacing w:line="320" w:lineRule="atLeast"/>
        <w:ind w:left="1276" w:hanging="425"/>
        <w:jc w:val="both"/>
        <w:textAlignment w:val="auto"/>
        <w:rPr>
          <w:rFonts w:asciiTheme="minorHAnsi" w:hAnsiTheme="minorHAnsi" w:cstheme="minorHAnsi"/>
          <w:sz w:val="22"/>
          <w:szCs w:val="22"/>
        </w:rPr>
      </w:pPr>
      <w:r w:rsidRPr="003A32FD">
        <w:rPr>
          <w:rFonts w:asciiTheme="minorHAnsi" w:hAnsiTheme="minorHAnsi" w:cstheme="minorHAnsi"/>
          <w:sz w:val="22"/>
          <w:szCs w:val="22"/>
        </w:rPr>
        <w:lastRenderedPageBreak/>
        <w:t xml:space="preserve">Insurance Contract in </w:t>
      </w:r>
      <w:proofErr w:type="gramStart"/>
      <w:r w:rsidRPr="003A32FD">
        <w:rPr>
          <w:rFonts w:asciiTheme="minorHAnsi" w:hAnsiTheme="minorHAnsi" w:cstheme="minorHAnsi"/>
          <w:sz w:val="22"/>
          <w:szCs w:val="22"/>
        </w:rPr>
        <w:t>valid  on</w:t>
      </w:r>
      <w:proofErr w:type="gramEnd"/>
      <w:r w:rsidRPr="003A32FD">
        <w:rPr>
          <w:rFonts w:asciiTheme="minorHAnsi" w:hAnsiTheme="minorHAnsi" w:cstheme="minorHAnsi"/>
          <w:sz w:val="22"/>
          <w:szCs w:val="22"/>
        </w:rPr>
        <w:t xml:space="preserve"> liability for third parties and  the environment restoration in case of damage with a  minimum value</w:t>
      </w:r>
      <w:r w:rsidR="00DF6369" w:rsidRPr="003A32FD">
        <w:rPr>
          <w:rFonts w:asciiTheme="minorHAnsi" w:hAnsiTheme="minorHAnsi" w:cstheme="minorHAnsi"/>
          <w:sz w:val="22"/>
          <w:szCs w:val="22"/>
        </w:rPr>
        <w:t xml:space="preserve"> amount</w:t>
      </w:r>
      <w:r w:rsidRPr="003A32FD">
        <w:rPr>
          <w:rFonts w:asciiTheme="minorHAnsi" w:hAnsiTheme="minorHAnsi" w:cstheme="minorHAnsi"/>
          <w:sz w:val="22"/>
          <w:szCs w:val="22"/>
        </w:rPr>
        <w:t xml:space="preserve"> </w:t>
      </w:r>
      <w:r w:rsidR="00E36967" w:rsidRPr="003A32FD">
        <w:rPr>
          <w:rFonts w:asciiTheme="minorHAnsi" w:hAnsiTheme="minorHAnsi" w:cstheme="minorHAnsi"/>
          <w:sz w:val="22"/>
          <w:szCs w:val="22"/>
        </w:rPr>
        <w:t>of 100,000.00</w:t>
      </w:r>
      <w:r w:rsidR="00E36967" w:rsidRPr="003A32FD">
        <w:rPr>
          <w:rFonts w:asciiTheme="minorHAnsi" w:hAnsiTheme="minorHAnsi" w:cstheme="minorHAnsi"/>
          <w:sz w:val="22"/>
          <w:szCs w:val="22"/>
          <w:lang w:val="en-US"/>
        </w:rPr>
        <w:t xml:space="preserve">€ </w:t>
      </w:r>
      <w:r w:rsidRPr="003A32FD">
        <w:rPr>
          <w:rFonts w:asciiTheme="minorHAnsi" w:hAnsiTheme="minorHAnsi" w:cstheme="minorHAnsi"/>
          <w:sz w:val="22"/>
          <w:szCs w:val="22"/>
        </w:rPr>
        <w:t xml:space="preserve">covering the activity of collection and transport of </w:t>
      </w:r>
      <w:proofErr w:type="spellStart"/>
      <w:r w:rsidRPr="003A32FD">
        <w:rPr>
          <w:rFonts w:asciiTheme="minorHAnsi" w:hAnsiTheme="minorHAnsi" w:cstheme="minorHAnsi"/>
          <w:sz w:val="22"/>
          <w:szCs w:val="22"/>
        </w:rPr>
        <w:t>non hazardous</w:t>
      </w:r>
      <w:proofErr w:type="spellEnd"/>
      <w:r w:rsidRPr="003A32FD">
        <w:rPr>
          <w:rFonts w:asciiTheme="minorHAnsi" w:hAnsiTheme="minorHAnsi" w:cstheme="minorHAnsi"/>
          <w:sz w:val="22"/>
          <w:szCs w:val="22"/>
        </w:rPr>
        <w:t xml:space="preserve"> waste</w:t>
      </w:r>
      <w:r w:rsidR="00E36967" w:rsidRPr="003A32FD">
        <w:rPr>
          <w:rFonts w:asciiTheme="minorHAnsi" w:hAnsiTheme="minorHAnsi" w:cstheme="minorHAnsi"/>
          <w:sz w:val="22"/>
          <w:szCs w:val="22"/>
          <w:lang w:val="en-US"/>
        </w:rPr>
        <w:t>.</w:t>
      </w:r>
    </w:p>
    <w:p w14:paraId="5B84182D" w14:textId="6443B0E4" w:rsidR="004E5356" w:rsidRPr="003A32FD" w:rsidRDefault="004E5356" w:rsidP="003A32FD">
      <w:pPr>
        <w:numPr>
          <w:ilvl w:val="2"/>
          <w:numId w:val="56"/>
        </w:numPr>
        <w:tabs>
          <w:tab w:val="clear" w:pos="680"/>
          <w:tab w:val="left" w:pos="1560"/>
        </w:tabs>
        <w:suppressAutoHyphens w:val="0"/>
        <w:overflowPunct/>
        <w:autoSpaceDE/>
        <w:spacing w:line="320" w:lineRule="atLeast"/>
        <w:ind w:left="1276" w:hanging="425"/>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Approval </w:t>
      </w:r>
      <w:r w:rsidR="00A13DC0" w:rsidRPr="003A32FD">
        <w:rPr>
          <w:rFonts w:asciiTheme="minorHAnsi" w:hAnsiTheme="minorHAnsi" w:cstheme="minorHAnsi"/>
          <w:sz w:val="22"/>
          <w:szCs w:val="22"/>
        </w:rPr>
        <w:t xml:space="preserve">Decision of environmental terms and operating license of the waste management Installation </w:t>
      </w:r>
      <w:r w:rsidR="008423B2" w:rsidRPr="003A32FD">
        <w:rPr>
          <w:rFonts w:asciiTheme="minorHAnsi" w:hAnsiTheme="minorHAnsi" w:cstheme="minorHAnsi"/>
          <w:sz w:val="22"/>
          <w:szCs w:val="22"/>
        </w:rPr>
        <w:t>including</w:t>
      </w:r>
      <w:r w:rsidR="005F1D58" w:rsidRPr="003A32FD">
        <w:rPr>
          <w:rFonts w:asciiTheme="minorHAnsi" w:hAnsiTheme="minorHAnsi" w:cstheme="minorHAnsi"/>
          <w:sz w:val="22"/>
          <w:szCs w:val="22"/>
        </w:rPr>
        <w:t xml:space="preserve"> indicatively but not limited to</w:t>
      </w:r>
      <w:r w:rsidR="008423B2" w:rsidRPr="003A32FD">
        <w:rPr>
          <w:rFonts w:asciiTheme="minorHAnsi" w:hAnsiTheme="minorHAnsi" w:cstheme="minorHAnsi"/>
          <w:sz w:val="22"/>
          <w:szCs w:val="22"/>
        </w:rPr>
        <w:t xml:space="preserve"> </w:t>
      </w:r>
      <w:r w:rsidR="005F1D58" w:rsidRPr="003A32FD">
        <w:rPr>
          <w:rFonts w:asciiTheme="minorHAnsi" w:hAnsiTheme="minorHAnsi" w:cstheme="minorHAnsi"/>
          <w:sz w:val="22"/>
          <w:szCs w:val="22"/>
        </w:rPr>
        <w:t>and</w:t>
      </w:r>
      <w:r w:rsidR="00F427F9" w:rsidRPr="003A32FD">
        <w:rPr>
          <w:rFonts w:asciiTheme="minorHAnsi" w:hAnsiTheme="minorHAnsi" w:cstheme="minorHAnsi"/>
          <w:sz w:val="22"/>
          <w:szCs w:val="22"/>
        </w:rPr>
        <w:t xml:space="preserve"> EWC 17 05 06</w:t>
      </w:r>
      <w:r w:rsidR="008B363B" w:rsidRPr="003A32FD">
        <w:rPr>
          <w:rFonts w:asciiTheme="minorHAnsi" w:hAnsiTheme="minorHAnsi" w:cstheme="minorHAnsi"/>
          <w:sz w:val="22"/>
          <w:szCs w:val="22"/>
        </w:rPr>
        <w:t xml:space="preserve"> </w:t>
      </w:r>
      <w:r w:rsidR="00015D19" w:rsidRPr="003A32FD">
        <w:rPr>
          <w:rFonts w:asciiTheme="minorHAnsi" w:hAnsiTheme="minorHAnsi" w:cstheme="minorHAnsi"/>
          <w:sz w:val="22"/>
          <w:szCs w:val="22"/>
        </w:rPr>
        <w:t>(</w:t>
      </w:r>
      <w:r w:rsidR="00015D19" w:rsidRPr="003A32FD">
        <w:rPr>
          <w:rFonts w:asciiTheme="minorHAnsi" w:hAnsiTheme="minorHAnsi" w:cstheme="minorHAnsi"/>
          <w:sz w:val="22"/>
          <w:szCs w:val="22"/>
          <w:lang w:val="en-US"/>
        </w:rPr>
        <w:t xml:space="preserve">excavation products others than those mentioned in EWC 17 05 05) </w:t>
      </w:r>
      <w:r w:rsidR="008B363B" w:rsidRPr="003A32FD">
        <w:rPr>
          <w:rFonts w:asciiTheme="minorHAnsi" w:hAnsiTheme="minorHAnsi" w:cstheme="minorHAnsi"/>
          <w:sz w:val="22"/>
          <w:szCs w:val="22"/>
        </w:rPr>
        <w:t>and EWC 17 09 04</w:t>
      </w:r>
      <w:r w:rsidR="00015D19" w:rsidRPr="003A32FD">
        <w:rPr>
          <w:rFonts w:asciiTheme="minorHAnsi" w:hAnsiTheme="minorHAnsi" w:cstheme="minorHAnsi"/>
          <w:sz w:val="22"/>
          <w:szCs w:val="22"/>
        </w:rPr>
        <w:t xml:space="preserve"> (mixed construction and demolition wastes</w:t>
      </w:r>
      <w:r w:rsidR="00FE7F65" w:rsidRPr="003A32FD">
        <w:rPr>
          <w:rFonts w:asciiTheme="minorHAnsi" w:hAnsiTheme="minorHAnsi" w:cstheme="minorHAnsi"/>
          <w:sz w:val="22"/>
          <w:szCs w:val="22"/>
        </w:rPr>
        <w:t xml:space="preserve"> others than those mentioned in EWC 17 09 01, 17 09 02, 17 09 03)</w:t>
      </w:r>
      <w:r w:rsidR="005F1D58" w:rsidRPr="003A32FD">
        <w:rPr>
          <w:rFonts w:asciiTheme="minorHAnsi" w:hAnsiTheme="minorHAnsi" w:cstheme="minorHAnsi"/>
          <w:sz w:val="22"/>
          <w:szCs w:val="22"/>
        </w:rPr>
        <w:t xml:space="preserve">. In any case the EWC must </w:t>
      </w:r>
      <w:proofErr w:type="gramStart"/>
      <w:r w:rsidR="005F1D58" w:rsidRPr="003A32FD">
        <w:rPr>
          <w:rFonts w:asciiTheme="minorHAnsi" w:hAnsiTheme="minorHAnsi" w:cstheme="minorHAnsi"/>
          <w:sz w:val="22"/>
          <w:szCs w:val="22"/>
        </w:rPr>
        <w:t>be in compliance with</w:t>
      </w:r>
      <w:proofErr w:type="gramEnd"/>
      <w:r w:rsidR="005F1D58" w:rsidRPr="003A32FD">
        <w:rPr>
          <w:rFonts w:asciiTheme="minorHAnsi" w:hAnsiTheme="minorHAnsi" w:cstheme="minorHAnsi"/>
          <w:sz w:val="22"/>
          <w:szCs w:val="22"/>
        </w:rPr>
        <w:t xml:space="preserve"> the needs of the specific project.</w:t>
      </w:r>
    </w:p>
    <w:p w14:paraId="19CE7212" w14:textId="28C3C848" w:rsidR="008B363B" w:rsidRPr="003A32FD" w:rsidRDefault="008B363B" w:rsidP="003A32FD">
      <w:pPr>
        <w:numPr>
          <w:ilvl w:val="2"/>
          <w:numId w:val="56"/>
        </w:numPr>
        <w:tabs>
          <w:tab w:val="clear" w:pos="680"/>
          <w:tab w:val="left" w:pos="1560"/>
        </w:tabs>
        <w:suppressAutoHyphens w:val="0"/>
        <w:overflowPunct/>
        <w:autoSpaceDE/>
        <w:spacing w:line="320" w:lineRule="atLeast"/>
        <w:ind w:left="1276" w:hanging="425"/>
        <w:jc w:val="both"/>
        <w:textAlignment w:val="auto"/>
        <w:rPr>
          <w:rFonts w:asciiTheme="minorHAnsi" w:hAnsiTheme="minorHAnsi" w:cstheme="minorHAnsi"/>
          <w:sz w:val="22"/>
          <w:szCs w:val="22"/>
        </w:rPr>
      </w:pPr>
      <w:r w:rsidRPr="003A32FD">
        <w:rPr>
          <w:rFonts w:asciiTheme="minorHAnsi" w:hAnsiTheme="minorHAnsi" w:cstheme="minorHAnsi"/>
          <w:sz w:val="22"/>
          <w:szCs w:val="22"/>
        </w:rPr>
        <w:t>Approval Decision of environmental terms and operating license of the waste management Installation including indicatively but not limited to and EWC 17 05 05*</w:t>
      </w:r>
      <w:r w:rsidR="00015D19" w:rsidRPr="003A32FD">
        <w:rPr>
          <w:rFonts w:asciiTheme="minorHAnsi" w:hAnsiTheme="minorHAnsi" w:cstheme="minorHAnsi"/>
          <w:sz w:val="22"/>
          <w:szCs w:val="22"/>
          <w:lang w:val="en-US"/>
        </w:rPr>
        <w:t xml:space="preserve"> (excavation products containing hazardous substances)</w:t>
      </w:r>
      <w:r w:rsidRPr="003A32FD">
        <w:rPr>
          <w:rFonts w:asciiTheme="minorHAnsi" w:hAnsiTheme="minorHAnsi" w:cstheme="minorHAnsi"/>
          <w:sz w:val="22"/>
          <w:szCs w:val="22"/>
        </w:rPr>
        <w:t xml:space="preserve">, or in-force collaboration agreement/s with a hazardous waste treatment facility. In any case the EWC must </w:t>
      </w:r>
      <w:proofErr w:type="gramStart"/>
      <w:r w:rsidRPr="003A32FD">
        <w:rPr>
          <w:rFonts w:asciiTheme="minorHAnsi" w:hAnsiTheme="minorHAnsi" w:cstheme="minorHAnsi"/>
          <w:sz w:val="22"/>
          <w:szCs w:val="22"/>
        </w:rPr>
        <w:t>be in compliance with</w:t>
      </w:r>
      <w:proofErr w:type="gramEnd"/>
      <w:r w:rsidRPr="003A32FD">
        <w:rPr>
          <w:rFonts w:asciiTheme="minorHAnsi" w:hAnsiTheme="minorHAnsi" w:cstheme="minorHAnsi"/>
          <w:sz w:val="22"/>
          <w:szCs w:val="22"/>
        </w:rPr>
        <w:t xml:space="preserve"> the needs of the specific project.</w:t>
      </w:r>
    </w:p>
    <w:p w14:paraId="6A251336" w14:textId="7EEDBD1F" w:rsidR="00506BE6" w:rsidRPr="003A32FD" w:rsidRDefault="00506BE6" w:rsidP="003A32FD">
      <w:pPr>
        <w:numPr>
          <w:ilvl w:val="2"/>
          <w:numId w:val="56"/>
        </w:numPr>
        <w:tabs>
          <w:tab w:val="clear" w:pos="680"/>
          <w:tab w:val="left" w:pos="1560"/>
        </w:tabs>
        <w:suppressAutoHyphens w:val="0"/>
        <w:overflowPunct/>
        <w:autoSpaceDE/>
        <w:spacing w:line="320" w:lineRule="atLeast"/>
        <w:ind w:left="1276" w:hanging="425"/>
        <w:jc w:val="both"/>
        <w:textAlignment w:val="auto"/>
        <w:rPr>
          <w:rFonts w:asciiTheme="minorHAnsi" w:hAnsiTheme="minorHAnsi" w:cstheme="minorHAnsi"/>
          <w:sz w:val="22"/>
          <w:szCs w:val="22"/>
        </w:rPr>
      </w:pPr>
      <w:r w:rsidRPr="003A32FD">
        <w:rPr>
          <w:rFonts w:asciiTheme="minorHAnsi" w:hAnsiTheme="minorHAnsi" w:cstheme="minorHAnsi"/>
          <w:sz w:val="22"/>
          <w:szCs w:val="22"/>
        </w:rPr>
        <w:t>Proper licences for equipment and trucks</w:t>
      </w:r>
      <w:r w:rsidR="008570F3" w:rsidRPr="003A32FD">
        <w:rPr>
          <w:rFonts w:asciiTheme="minorHAnsi" w:hAnsiTheme="minorHAnsi" w:cstheme="minorHAnsi"/>
          <w:sz w:val="22"/>
          <w:szCs w:val="22"/>
        </w:rPr>
        <w:t xml:space="preserve"> of collection and transport</w:t>
      </w:r>
      <w:r w:rsidR="005F1D58" w:rsidRPr="003A32FD">
        <w:rPr>
          <w:rFonts w:asciiTheme="minorHAnsi" w:hAnsiTheme="minorHAnsi" w:cstheme="minorHAnsi"/>
          <w:sz w:val="22"/>
          <w:szCs w:val="22"/>
        </w:rPr>
        <w:t>.</w:t>
      </w:r>
    </w:p>
    <w:p w14:paraId="624B872F" w14:textId="77777777" w:rsidR="00224985" w:rsidRPr="003A32FD" w:rsidRDefault="00224985" w:rsidP="003A32FD">
      <w:pPr>
        <w:numPr>
          <w:ilvl w:val="2"/>
          <w:numId w:val="35"/>
        </w:numPr>
        <w:suppressAutoHyphens w:val="0"/>
        <w:overflowPunct/>
        <w:autoSpaceDE/>
        <w:spacing w:after="160" w:line="320" w:lineRule="atLeast"/>
        <w:jc w:val="both"/>
        <w:textAlignment w:val="auto"/>
        <w:rPr>
          <w:rFonts w:asciiTheme="minorHAnsi" w:hAnsiTheme="minorHAnsi" w:cstheme="minorHAnsi"/>
          <w:sz w:val="22"/>
          <w:szCs w:val="22"/>
          <w:u w:val="single"/>
        </w:rPr>
      </w:pPr>
      <w:bookmarkStart w:id="60" w:name="_Toc497945308"/>
      <w:bookmarkEnd w:id="59"/>
      <w:r w:rsidRPr="003A32FD">
        <w:rPr>
          <w:rFonts w:asciiTheme="minorHAnsi" w:hAnsiTheme="minorHAnsi" w:cstheme="minorHAnsi"/>
          <w:sz w:val="22"/>
          <w:szCs w:val="22"/>
          <w:u w:val="single"/>
        </w:rPr>
        <w:t>Regarding the Land installation for the dredged materials treatment.</w:t>
      </w:r>
    </w:p>
    <w:p w14:paraId="766226BD" w14:textId="40EFBD1E" w:rsidR="00224985" w:rsidRPr="003A32FD" w:rsidRDefault="00224985" w:rsidP="003A32FD">
      <w:pPr>
        <w:suppressAutoHyphens w:val="0"/>
        <w:overflowPunct/>
        <w:autoSpaceDE/>
        <w:spacing w:after="160" w:line="320" w:lineRule="atLeast"/>
        <w:ind w:left="680"/>
        <w:jc w:val="both"/>
        <w:textAlignment w:val="auto"/>
        <w:rPr>
          <w:rFonts w:asciiTheme="minorHAnsi" w:hAnsiTheme="minorHAnsi" w:cstheme="minorHAnsi"/>
          <w:sz w:val="22"/>
          <w:szCs w:val="22"/>
          <w:u w:val="single"/>
        </w:rPr>
      </w:pPr>
      <w:r w:rsidRPr="003A32FD">
        <w:rPr>
          <w:rFonts w:asciiTheme="minorHAnsi" w:hAnsiTheme="minorHAnsi" w:cstheme="minorHAnsi"/>
          <w:sz w:val="22"/>
          <w:szCs w:val="22"/>
          <w:u w:val="single"/>
        </w:rPr>
        <w:t xml:space="preserve">The Candidate must either own a duly licensed and operating Land Installation to be used for the final treatment of the dredged materials (waste treatment) or in case such installation is not under the Candidate’s ownership an in-force collaboration agreement between Candidate and </w:t>
      </w:r>
      <w:r w:rsidR="00F427F9" w:rsidRPr="003A32FD">
        <w:rPr>
          <w:rFonts w:asciiTheme="minorHAnsi" w:hAnsiTheme="minorHAnsi" w:cstheme="minorHAnsi"/>
          <w:sz w:val="22"/>
          <w:szCs w:val="22"/>
          <w:u w:val="single"/>
        </w:rPr>
        <w:t xml:space="preserve">the </w:t>
      </w:r>
      <w:r w:rsidRPr="003A32FD">
        <w:rPr>
          <w:rFonts w:asciiTheme="minorHAnsi" w:hAnsiTheme="minorHAnsi" w:cstheme="minorHAnsi"/>
          <w:sz w:val="22"/>
          <w:szCs w:val="22"/>
          <w:u w:val="single"/>
        </w:rPr>
        <w:t xml:space="preserve">Land Installation. The Land Installation shall have treated/processed quantities of at least </w:t>
      </w:r>
      <w:r w:rsidR="008B363B" w:rsidRPr="003A32FD">
        <w:rPr>
          <w:rFonts w:asciiTheme="minorHAnsi" w:hAnsiTheme="minorHAnsi" w:cstheme="minorHAnsi"/>
          <w:sz w:val="22"/>
          <w:szCs w:val="22"/>
          <w:u w:val="single"/>
        </w:rPr>
        <w:t>20</w:t>
      </w:r>
      <w:r w:rsidRPr="003A32FD">
        <w:rPr>
          <w:rFonts w:asciiTheme="minorHAnsi" w:hAnsiTheme="minorHAnsi" w:cstheme="minorHAnsi"/>
          <w:sz w:val="22"/>
          <w:szCs w:val="22"/>
          <w:u w:val="single"/>
        </w:rPr>
        <w:t>.000</w:t>
      </w:r>
      <w:r w:rsidR="001B68C6" w:rsidRPr="003A32FD">
        <w:rPr>
          <w:rFonts w:asciiTheme="minorHAnsi" w:hAnsiTheme="minorHAnsi" w:cstheme="minorHAnsi"/>
          <w:sz w:val="22"/>
          <w:szCs w:val="22"/>
          <w:u w:val="single"/>
        </w:rPr>
        <w:t xml:space="preserve"> </w:t>
      </w:r>
      <w:r w:rsidRPr="003A32FD">
        <w:rPr>
          <w:rFonts w:asciiTheme="minorHAnsi" w:hAnsiTheme="minorHAnsi" w:cstheme="minorHAnsi"/>
          <w:sz w:val="22"/>
          <w:szCs w:val="22"/>
          <w:u w:val="single"/>
        </w:rPr>
        <w:t>m</w:t>
      </w:r>
      <w:r w:rsidRPr="003A32FD">
        <w:rPr>
          <w:rFonts w:asciiTheme="minorHAnsi" w:hAnsiTheme="minorHAnsi" w:cstheme="minorHAnsi"/>
          <w:sz w:val="22"/>
          <w:szCs w:val="22"/>
          <w:u w:val="single"/>
          <w:vertAlign w:val="superscript"/>
        </w:rPr>
        <w:t>3</w:t>
      </w:r>
      <w:r w:rsidRPr="003A32FD">
        <w:rPr>
          <w:rFonts w:asciiTheme="minorHAnsi" w:hAnsiTheme="minorHAnsi" w:cstheme="minorHAnsi"/>
          <w:sz w:val="22"/>
          <w:szCs w:val="22"/>
          <w:u w:val="single"/>
        </w:rPr>
        <w:t xml:space="preserve"> </w:t>
      </w:r>
      <w:r w:rsidR="00F427F9" w:rsidRPr="003A32FD">
        <w:rPr>
          <w:rFonts w:asciiTheme="minorHAnsi" w:hAnsiTheme="minorHAnsi" w:cstheme="minorHAnsi"/>
          <w:sz w:val="22"/>
          <w:szCs w:val="22"/>
          <w:u w:val="single"/>
        </w:rPr>
        <w:t>(approx. 40.000</w:t>
      </w:r>
      <w:r w:rsidR="001B68C6" w:rsidRPr="003A32FD">
        <w:rPr>
          <w:rFonts w:asciiTheme="minorHAnsi" w:hAnsiTheme="minorHAnsi" w:cstheme="minorHAnsi"/>
          <w:sz w:val="22"/>
          <w:szCs w:val="22"/>
          <w:u w:val="single"/>
        </w:rPr>
        <w:t xml:space="preserve"> </w:t>
      </w:r>
      <w:r w:rsidR="00F427F9" w:rsidRPr="003A32FD">
        <w:rPr>
          <w:rFonts w:asciiTheme="minorHAnsi" w:hAnsiTheme="minorHAnsi" w:cstheme="minorHAnsi"/>
          <w:sz w:val="22"/>
          <w:szCs w:val="22"/>
          <w:u w:val="single"/>
        </w:rPr>
        <w:t xml:space="preserve">tons) </w:t>
      </w:r>
      <w:r w:rsidRPr="003A32FD">
        <w:rPr>
          <w:rFonts w:asciiTheme="minorHAnsi" w:hAnsiTheme="minorHAnsi" w:cstheme="minorHAnsi"/>
          <w:sz w:val="22"/>
          <w:szCs w:val="22"/>
          <w:u w:val="single"/>
        </w:rPr>
        <w:t>of non-hazardous waste in a period of one year during the last three years (2019, 2020, 2021), from which the facility shall have treated/processed quantities of EWC 17 09 04 of at least 10.000</w:t>
      </w:r>
      <w:r w:rsidR="001B68C6" w:rsidRPr="003A32FD">
        <w:rPr>
          <w:rFonts w:asciiTheme="minorHAnsi" w:hAnsiTheme="minorHAnsi" w:cstheme="minorHAnsi"/>
          <w:sz w:val="22"/>
          <w:szCs w:val="22"/>
          <w:u w:val="single"/>
        </w:rPr>
        <w:t xml:space="preserve"> </w:t>
      </w:r>
      <w:r w:rsidRPr="003A32FD">
        <w:rPr>
          <w:rFonts w:asciiTheme="minorHAnsi" w:hAnsiTheme="minorHAnsi" w:cstheme="minorHAnsi"/>
          <w:sz w:val="22"/>
          <w:szCs w:val="22"/>
          <w:u w:val="single"/>
        </w:rPr>
        <w:t>m</w:t>
      </w:r>
      <w:r w:rsidRPr="003A32FD">
        <w:rPr>
          <w:rFonts w:asciiTheme="minorHAnsi" w:hAnsiTheme="minorHAnsi" w:cstheme="minorHAnsi"/>
          <w:sz w:val="22"/>
          <w:szCs w:val="22"/>
          <w:u w:val="single"/>
          <w:vertAlign w:val="superscript"/>
        </w:rPr>
        <w:t>3</w:t>
      </w:r>
      <w:r w:rsidR="00C40857" w:rsidRPr="003A32FD">
        <w:rPr>
          <w:rFonts w:asciiTheme="minorHAnsi" w:hAnsiTheme="minorHAnsi" w:cstheme="minorHAnsi"/>
          <w:sz w:val="22"/>
          <w:szCs w:val="22"/>
          <w:u w:val="single"/>
        </w:rPr>
        <w:t xml:space="preserve"> </w:t>
      </w:r>
      <w:r w:rsidR="00F427F9" w:rsidRPr="003A32FD">
        <w:rPr>
          <w:rFonts w:asciiTheme="minorHAnsi" w:hAnsiTheme="minorHAnsi" w:cstheme="minorHAnsi"/>
          <w:sz w:val="22"/>
          <w:szCs w:val="22"/>
          <w:u w:val="single"/>
        </w:rPr>
        <w:t>(approx. 20.000</w:t>
      </w:r>
      <w:r w:rsidR="00230708" w:rsidRPr="003A32FD">
        <w:rPr>
          <w:rFonts w:asciiTheme="minorHAnsi" w:hAnsiTheme="minorHAnsi" w:cstheme="minorHAnsi"/>
          <w:sz w:val="22"/>
          <w:szCs w:val="22"/>
          <w:u w:val="single"/>
        </w:rPr>
        <w:t xml:space="preserve"> </w:t>
      </w:r>
      <w:r w:rsidR="00F427F9" w:rsidRPr="003A32FD">
        <w:rPr>
          <w:rFonts w:asciiTheme="minorHAnsi" w:hAnsiTheme="minorHAnsi" w:cstheme="minorHAnsi"/>
          <w:sz w:val="22"/>
          <w:szCs w:val="22"/>
          <w:u w:val="single"/>
        </w:rPr>
        <w:t xml:space="preserve">tons) </w:t>
      </w:r>
      <w:r w:rsidR="00C40857" w:rsidRPr="003A32FD">
        <w:rPr>
          <w:rFonts w:asciiTheme="minorHAnsi" w:hAnsiTheme="minorHAnsi" w:cstheme="minorHAnsi"/>
          <w:sz w:val="22"/>
          <w:szCs w:val="22"/>
          <w:u w:val="single"/>
        </w:rPr>
        <w:t>in a period of one year during the last three years (2019, 2020, 2021)</w:t>
      </w:r>
    </w:p>
    <w:p w14:paraId="4E76275C" w14:textId="77777777" w:rsidR="00224985" w:rsidRPr="003A32FD" w:rsidRDefault="00224985" w:rsidP="003A32FD">
      <w:pPr>
        <w:keepNext/>
        <w:tabs>
          <w:tab w:val="left" w:pos="1560"/>
        </w:tabs>
        <w:suppressAutoHyphens w:val="0"/>
        <w:overflowPunct/>
        <w:autoSpaceDE/>
        <w:spacing w:before="360" w:line="300" w:lineRule="exact"/>
        <w:jc w:val="both"/>
        <w:textAlignment w:val="auto"/>
        <w:outlineLvl w:val="1"/>
        <w:rPr>
          <w:rFonts w:asciiTheme="minorHAnsi" w:hAnsiTheme="minorHAnsi" w:cstheme="minorHAnsi"/>
          <w:b/>
          <w:i/>
          <w:color w:val="1F4E79"/>
          <w:sz w:val="22"/>
          <w:szCs w:val="22"/>
          <w:u w:val="single"/>
          <w:lang w:val="en-US"/>
        </w:rPr>
      </w:pPr>
    </w:p>
    <w:bookmarkEnd w:id="60"/>
    <w:p w14:paraId="0671C4AB" w14:textId="77777777" w:rsidR="00A13DC0" w:rsidRPr="003A32FD" w:rsidRDefault="00A13DC0" w:rsidP="003A32FD">
      <w:pPr>
        <w:numPr>
          <w:ilvl w:val="2"/>
          <w:numId w:val="35"/>
        </w:numPr>
        <w:suppressAutoHyphens w:val="0"/>
        <w:overflowPunct/>
        <w:autoSpaceDE/>
        <w:spacing w:after="160" w:line="320" w:lineRule="atLeast"/>
        <w:jc w:val="both"/>
        <w:textAlignment w:val="auto"/>
        <w:rPr>
          <w:rFonts w:asciiTheme="minorHAnsi" w:hAnsiTheme="minorHAnsi" w:cstheme="minorHAnsi"/>
          <w:sz w:val="22"/>
          <w:szCs w:val="22"/>
          <w:u w:val="single"/>
        </w:rPr>
      </w:pPr>
      <w:r w:rsidRPr="003A32FD">
        <w:rPr>
          <w:rFonts w:asciiTheme="minorHAnsi" w:hAnsiTheme="minorHAnsi" w:cstheme="minorHAnsi"/>
          <w:sz w:val="22"/>
          <w:szCs w:val="22"/>
          <w:u w:val="single"/>
        </w:rPr>
        <w:t>Previous experience</w:t>
      </w:r>
    </w:p>
    <w:p w14:paraId="55928A4B" w14:textId="79F19150" w:rsidR="00A13DC0" w:rsidRPr="003A32FD" w:rsidRDefault="00A13DC0" w:rsidP="003A32FD">
      <w:pPr>
        <w:spacing w:line="320" w:lineRule="atLeast"/>
        <w:ind w:left="680"/>
        <w:jc w:val="both"/>
        <w:rPr>
          <w:rFonts w:asciiTheme="minorHAnsi" w:hAnsiTheme="minorHAnsi" w:cstheme="minorHAnsi"/>
          <w:sz w:val="22"/>
          <w:szCs w:val="22"/>
        </w:rPr>
      </w:pPr>
      <w:r w:rsidRPr="003A32FD">
        <w:rPr>
          <w:rFonts w:asciiTheme="minorHAnsi" w:hAnsiTheme="minorHAnsi" w:cstheme="minorHAnsi"/>
          <w:sz w:val="22"/>
          <w:szCs w:val="22"/>
        </w:rPr>
        <w:t xml:space="preserve">The Candidate should have as a minimum evidence of its technical adequacy </w:t>
      </w:r>
      <w:r w:rsidR="00C40857" w:rsidRPr="003A32FD">
        <w:rPr>
          <w:rFonts w:asciiTheme="minorHAnsi" w:hAnsiTheme="minorHAnsi" w:cstheme="minorHAnsi"/>
          <w:sz w:val="22"/>
          <w:szCs w:val="22"/>
        </w:rPr>
        <w:t>at least two contracts over</w:t>
      </w:r>
      <w:r w:rsidRPr="003A32FD">
        <w:rPr>
          <w:rFonts w:asciiTheme="minorHAnsi" w:hAnsiTheme="minorHAnsi" w:cstheme="minorHAnsi"/>
          <w:sz w:val="22"/>
          <w:szCs w:val="22"/>
        </w:rPr>
        <w:t xml:space="preserve"> </w:t>
      </w:r>
      <w:r w:rsidR="00230708" w:rsidRPr="003A32FD">
        <w:rPr>
          <w:rFonts w:asciiTheme="minorHAnsi" w:hAnsiTheme="minorHAnsi" w:cstheme="minorHAnsi"/>
          <w:sz w:val="22"/>
          <w:szCs w:val="22"/>
        </w:rPr>
        <w:t xml:space="preserve">within </w:t>
      </w:r>
      <w:r w:rsidRPr="003A32FD">
        <w:rPr>
          <w:rFonts w:asciiTheme="minorHAnsi" w:hAnsiTheme="minorHAnsi" w:cstheme="minorHAnsi"/>
          <w:sz w:val="22"/>
          <w:szCs w:val="22"/>
        </w:rPr>
        <w:t xml:space="preserve">the last ten (10) years regarding the provision of </w:t>
      </w:r>
      <w:r w:rsidR="00C40857" w:rsidRPr="003A32FD">
        <w:rPr>
          <w:rFonts w:asciiTheme="minorHAnsi" w:hAnsiTheme="minorHAnsi" w:cstheme="minorHAnsi"/>
          <w:sz w:val="22"/>
          <w:szCs w:val="22"/>
        </w:rPr>
        <w:t xml:space="preserve">collection and transportation </w:t>
      </w:r>
      <w:r w:rsidRPr="003A32FD">
        <w:rPr>
          <w:rFonts w:asciiTheme="minorHAnsi" w:hAnsiTheme="minorHAnsi" w:cstheme="minorHAnsi"/>
          <w:sz w:val="22"/>
          <w:szCs w:val="22"/>
        </w:rPr>
        <w:t>of solid waste residues</w:t>
      </w:r>
      <w:r w:rsidR="00C40857" w:rsidRPr="003A32FD">
        <w:rPr>
          <w:rFonts w:asciiTheme="minorHAnsi" w:hAnsiTheme="minorHAnsi" w:cstheme="minorHAnsi"/>
          <w:sz w:val="22"/>
          <w:szCs w:val="22"/>
        </w:rPr>
        <w:t xml:space="preserve"> including </w:t>
      </w:r>
      <w:r w:rsidR="007F0CE7" w:rsidRPr="003A32FD">
        <w:rPr>
          <w:rFonts w:asciiTheme="minorHAnsi" w:hAnsiTheme="minorHAnsi" w:cstheme="minorHAnsi"/>
          <w:sz w:val="22"/>
          <w:szCs w:val="22"/>
        </w:rPr>
        <w:t xml:space="preserve">but not limited to </w:t>
      </w:r>
      <w:r w:rsidR="00F427F9" w:rsidRPr="003A32FD">
        <w:rPr>
          <w:rFonts w:asciiTheme="minorHAnsi" w:hAnsiTheme="minorHAnsi" w:cstheme="minorHAnsi"/>
          <w:sz w:val="22"/>
          <w:szCs w:val="22"/>
        </w:rPr>
        <w:t xml:space="preserve">EWC 17 05 </w:t>
      </w:r>
      <w:r w:rsidR="008B363B" w:rsidRPr="003A32FD">
        <w:rPr>
          <w:rFonts w:asciiTheme="minorHAnsi" w:hAnsiTheme="minorHAnsi" w:cstheme="minorHAnsi"/>
          <w:sz w:val="22"/>
          <w:szCs w:val="22"/>
        </w:rPr>
        <w:t>06</w:t>
      </w:r>
      <w:r w:rsidR="00F427F9" w:rsidRPr="003A32FD">
        <w:rPr>
          <w:rFonts w:asciiTheme="minorHAnsi" w:hAnsiTheme="minorHAnsi" w:cstheme="minorHAnsi"/>
          <w:sz w:val="22"/>
          <w:szCs w:val="22"/>
        </w:rPr>
        <w:t xml:space="preserve"> </w:t>
      </w:r>
      <w:r w:rsidR="008B363B" w:rsidRPr="003A32FD">
        <w:rPr>
          <w:rFonts w:asciiTheme="minorHAnsi" w:hAnsiTheme="minorHAnsi" w:cstheme="minorHAnsi"/>
          <w:sz w:val="22"/>
          <w:szCs w:val="22"/>
        </w:rPr>
        <w:t xml:space="preserve">and or </w:t>
      </w:r>
      <w:r w:rsidR="00F427F9" w:rsidRPr="003A32FD">
        <w:rPr>
          <w:rFonts w:asciiTheme="minorHAnsi" w:hAnsiTheme="minorHAnsi" w:cstheme="minorHAnsi"/>
          <w:sz w:val="22"/>
          <w:szCs w:val="22"/>
        </w:rPr>
        <w:t>EWC 17 0</w:t>
      </w:r>
      <w:r w:rsidR="008B363B" w:rsidRPr="003A32FD">
        <w:rPr>
          <w:rFonts w:asciiTheme="minorHAnsi" w:hAnsiTheme="minorHAnsi" w:cstheme="minorHAnsi"/>
          <w:sz w:val="22"/>
          <w:szCs w:val="22"/>
        </w:rPr>
        <w:t>9</w:t>
      </w:r>
      <w:r w:rsidR="00F427F9" w:rsidRPr="003A32FD">
        <w:rPr>
          <w:rFonts w:asciiTheme="minorHAnsi" w:hAnsiTheme="minorHAnsi" w:cstheme="minorHAnsi"/>
          <w:sz w:val="22"/>
          <w:szCs w:val="22"/>
        </w:rPr>
        <w:t xml:space="preserve"> 0</w:t>
      </w:r>
      <w:r w:rsidR="008B363B" w:rsidRPr="003A32FD">
        <w:rPr>
          <w:rFonts w:asciiTheme="minorHAnsi" w:hAnsiTheme="minorHAnsi" w:cstheme="minorHAnsi"/>
          <w:sz w:val="22"/>
          <w:szCs w:val="22"/>
        </w:rPr>
        <w:t>4</w:t>
      </w:r>
      <w:r w:rsidR="007F0CE7" w:rsidRPr="003A32FD">
        <w:rPr>
          <w:rFonts w:asciiTheme="minorHAnsi" w:hAnsiTheme="minorHAnsi" w:cstheme="minorHAnsi"/>
          <w:sz w:val="22"/>
          <w:szCs w:val="22"/>
        </w:rPr>
        <w:t xml:space="preserve">. In any case the EWC must </w:t>
      </w:r>
      <w:proofErr w:type="gramStart"/>
      <w:r w:rsidR="007F0CE7" w:rsidRPr="003A32FD">
        <w:rPr>
          <w:rFonts w:asciiTheme="minorHAnsi" w:hAnsiTheme="minorHAnsi" w:cstheme="minorHAnsi"/>
          <w:sz w:val="22"/>
          <w:szCs w:val="22"/>
        </w:rPr>
        <w:t>be in compliance with</w:t>
      </w:r>
      <w:proofErr w:type="gramEnd"/>
      <w:r w:rsidR="007F0CE7" w:rsidRPr="003A32FD">
        <w:rPr>
          <w:rFonts w:asciiTheme="minorHAnsi" w:hAnsiTheme="minorHAnsi" w:cstheme="minorHAnsi"/>
          <w:sz w:val="22"/>
          <w:szCs w:val="22"/>
        </w:rPr>
        <w:t xml:space="preserve"> the needs of the specific project.</w:t>
      </w:r>
    </w:p>
    <w:p w14:paraId="71D04598" w14:textId="1018AC25" w:rsidR="00A13DC0" w:rsidRPr="003A32FD" w:rsidRDefault="00A13DC0" w:rsidP="003A32FD">
      <w:pPr>
        <w:spacing w:line="320" w:lineRule="atLeast"/>
        <w:ind w:left="680"/>
        <w:jc w:val="both"/>
        <w:rPr>
          <w:rFonts w:asciiTheme="minorHAnsi" w:hAnsiTheme="minorHAnsi" w:cstheme="minorHAnsi"/>
          <w:sz w:val="22"/>
          <w:szCs w:val="22"/>
        </w:rPr>
      </w:pPr>
      <w:r w:rsidRPr="003A32FD">
        <w:rPr>
          <w:rFonts w:asciiTheme="minorHAnsi" w:hAnsiTheme="minorHAnsi" w:cstheme="minorHAnsi"/>
          <w:sz w:val="22"/>
          <w:szCs w:val="22"/>
        </w:rPr>
        <w:t xml:space="preserve">In case a Candidate wishes to benefit from previous experience in order to prove his technical adequacy as described in this paragraph then that experience must refer to a previous project during which the Candidate was an awarding or contracting party </w:t>
      </w:r>
      <w:r w:rsidR="00F427F9" w:rsidRPr="003A32FD">
        <w:rPr>
          <w:rFonts w:asciiTheme="minorHAnsi" w:hAnsiTheme="minorHAnsi" w:cstheme="minorHAnsi"/>
          <w:sz w:val="22"/>
          <w:szCs w:val="22"/>
        </w:rPr>
        <w:t xml:space="preserve">of a minimum 50% participation percentage </w:t>
      </w:r>
      <w:r w:rsidRPr="003A32FD">
        <w:rPr>
          <w:rFonts w:asciiTheme="minorHAnsi" w:hAnsiTheme="minorHAnsi" w:cstheme="minorHAnsi"/>
          <w:sz w:val="22"/>
          <w:szCs w:val="22"/>
        </w:rPr>
        <w:t xml:space="preserve">directly with the Awarding Authority of the project and not a subcontractor of a contractor. In </w:t>
      </w:r>
      <w:proofErr w:type="gramStart"/>
      <w:r w:rsidRPr="003A32FD">
        <w:rPr>
          <w:rFonts w:asciiTheme="minorHAnsi" w:hAnsiTheme="minorHAnsi" w:cstheme="minorHAnsi"/>
          <w:sz w:val="22"/>
          <w:szCs w:val="22"/>
        </w:rPr>
        <w:t>addition</w:t>
      </w:r>
      <w:proofErr w:type="gramEnd"/>
      <w:r w:rsidRPr="003A32FD">
        <w:rPr>
          <w:rFonts w:asciiTheme="minorHAnsi" w:hAnsiTheme="minorHAnsi" w:cstheme="minorHAnsi"/>
          <w:sz w:val="22"/>
          <w:szCs w:val="22"/>
        </w:rPr>
        <w:t xml:space="preserve"> if the Candidate was a member of a consortium or joint venture while executing the similar services in the citing experience, the Candidate must have been participating in that consortium or the joint venture with a similar contribution, as the one offered by themselves and required in the current Tender. </w:t>
      </w:r>
    </w:p>
    <w:p w14:paraId="5E0ADD11" w14:textId="77777777" w:rsidR="00A13DC0" w:rsidRPr="003A32FD" w:rsidRDefault="00A13DC0" w:rsidP="003A32FD">
      <w:pPr>
        <w:numPr>
          <w:ilvl w:val="2"/>
          <w:numId w:val="35"/>
        </w:numPr>
        <w:suppressAutoHyphens w:val="0"/>
        <w:overflowPunct/>
        <w:autoSpaceDE/>
        <w:spacing w:after="160" w:line="320" w:lineRule="atLeast"/>
        <w:jc w:val="both"/>
        <w:textAlignment w:val="auto"/>
        <w:rPr>
          <w:rFonts w:asciiTheme="minorHAnsi" w:hAnsiTheme="minorHAnsi" w:cstheme="minorHAnsi"/>
          <w:sz w:val="22"/>
          <w:szCs w:val="22"/>
          <w:u w:val="single"/>
        </w:rPr>
      </w:pPr>
      <w:r w:rsidRPr="003A32FD">
        <w:rPr>
          <w:rFonts w:asciiTheme="minorHAnsi" w:hAnsiTheme="minorHAnsi" w:cstheme="minorHAnsi"/>
          <w:sz w:val="22"/>
          <w:szCs w:val="22"/>
          <w:u w:val="single"/>
        </w:rPr>
        <w:t xml:space="preserve">ISO </w:t>
      </w:r>
    </w:p>
    <w:p w14:paraId="61CFB0F6" w14:textId="6587C0E8" w:rsidR="00A13DC0" w:rsidRPr="003A32FD" w:rsidRDefault="00A13DC0" w:rsidP="003A32FD">
      <w:pPr>
        <w:spacing w:after="120" w:line="320" w:lineRule="atLeast"/>
        <w:ind w:left="709"/>
        <w:jc w:val="both"/>
        <w:rPr>
          <w:rFonts w:asciiTheme="minorHAnsi" w:hAnsiTheme="minorHAnsi" w:cstheme="minorHAnsi"/>
          <w:sz w:val="22"/>
          <w:szCs w:val="22"/>
        </w:rPr>
      </w:pPr>
      <w:r w:rsidRPr="003A32FD">
        <w:rPr>
          <w:rFonts w:asciiTheme="minorHAnsi" w:hAnsiTheme="minorHAnsi" w:cstheme="minorHAnsi"/>
          <w:sz w:val="22"/>
          <w:szCs w:val="22"/>
        </w:rPr>
        <w:t xml:space="preserve">Throughout the term of the agreement with PPA, the </w:t>
      </w:r>
      <w:r w:rsidR="00C40857" w:rsidRPr="003A32FD">
        <w:rPr>
          <w:rFonts w:asciiTheme="minorHAnsi" w:hAnsiTheme="minorHAnsi" w:cstheme="minorHAnsi"/>
          <w:sz w:val="22"/>
          <w:szCs w:val="22"/>
        </w:rPr>
        <w:t>Candidate</w:t>
      </w:r>
      <w:r w:rsidRPr="003A32FD">
        <w:rPr>
          <w:rFonts w:asciiTheme="minorHAnsi" w:hAnsiTheme="minorHAnsi" w:cstheme="minorHAnsi"/>
          <w:sz w:val="22"/>
          <w:szCs w:val="22"/>
        </w:rPr>
        <w:t xml:space="preserve"> will be requested to provide its services in conformity with a:</w:t>
      </w:r>
    </w:p>
    <w:p w14:paraId="77C4BAC2" w14:textId="427FDF60" w:rsidR="00A13DC0" w:rsidRPr="003A32FD" w:rsidRDefault="00A13DC0" w:rsidP="003A32FD">
      <w:pPr>
        <w:numPr>
          <w:ilvl w:val="0"/>
          <w:numId w:val="37"/>
        </w:numPr>
        <w:suppressAutoHyphens w:val="0"/>
        <w:overflowPunct/>
        <w:autoSpaceDE/>
        <w:spacing w:after="120" w:line="320" w:lineRule="atLeast"/>
        <w:ind w:left="1134" w:hanging="283"/>
        <w:jc w:val="both"/>
        <w:textAlignment w:val="auto"/>
        <w:rPr>
          <w:rFonts w:asciiTheme="minorHAnsi" w:hAnsiTheme="minorHAnsi" w:cstheme="minorHAnsi"/>
          <w:sz w:val="22"/>
          <w:szCs w:val="22"/>
        </w:rPr>
      </w:pPr>
      <w:r w:rsidRPr="003A32FD">
        <w:rPr>
          <w:rFonts w:asciiTheme="minorHAnsi" w:hAnsiTheme="minorHAnsi" w:cstheme="minorHAnsi"/>
          <w:sz w:val="22"/>
          <w:szCs w:val="22"/>
        </w:rPr>
        <w:lastRenderedPageBreak/>
        <w:t>Certification of an environmental management system according to ISO 14001:2015, stating the specific subject of services</w:t>
      </w:r>
      <w:r w:rsidR="00D57711" w:rsidRPr="003A32FD">
        <w:rPr>
          <w:rFonts w:asciiTheme="minorHAnsi" w:hAnsiTheme="minorHAnsi" w:cstheme="minorHAnsi"/>
          <w:sz w:val="22"/>
          <w:szCs w:val="22"/>
        </w:rPr>
        <w:t xml:space="preserve"> (</w:t>
      </w:r>
      <w:r w:rsidR="00193AF3" w:rsidRPr="003A32FD">
        <w:rPr>
          <w:rFonts w:asciiTheme="minorHAnsi" w:hAnsiTheme="minorHAnsi" w:cstheme="minorHAnsi"/>
          <w:sz w:val="22"/>
          <w:szCs w:val="22"/>
        </w:rPr>
        <w:t xml:space="preserve">for example </w:t>
      </w:r>
      <w:r w:rsidR="00D57711" w:rsidRPr="003A32FD">
        <w:rPr>
          <w:rFonts w:asciiTheme="minorHAnsi" w:hAnsiTheme="minorHAnsi" w:cstheme="minorHAnsi"/>
          <w:sz w:val="22"/>
          <w:szCs w:val="22"/>
        </w:rPr>
        <w:t>collection, transport and management of non-hazardous waste.</w:t>
      </w:r>
      <w:r w:rsidRPr="003A32FD">
        <w:rPr>
          <w:rFonts w:asciiTheme="minorHAnsi" w:hAnsiTheme="minorHAnsi" w:cstheme="minorHAnsi"/>
          <w:sz w:val="22"/>
          <w:szCs w:val="22"/>
        </w:rPr>
        <w:t xml:space="preserve"> </w:t>
      </w:r>
    </w:p>
    <w:p w14:paraId="513DAC2C" w14:textId="3EA93A2B" w:rsidR="00A13DC0" w:rsidRPr="003A32FD" w:rsidRDefault="00A13DC0" w:rsidP="003A32FD">
      <w:pPr>
        <w:numPr>
          <w:ilvl w:val="0"/>
          <w:numId w:val="37"/>
        </w:numPr>
        <w:suppressAutoHyphens w:val="0"/>
        <w:overflowPunct/>
        <w:autoSpaceDE/>
        <w:spacing w:after="120" w:line="320" w:lineRule="atLeast"/>
        <w:ind w:left="1134" w:hanging="283"/>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Certification of a quality management system according to ISO 9001: 2015, </w:t>
      </w:r>
      <w:r w:rsidR="00D57711" w:rsidRPr="003A32FD">
        <w:rPr>
          <w:rFonts w:asciiTheme="minorHAnsi" w:hAnsiTheme="minorHAnsi" w:cstheme="minorHAnsi"/>
          <w:sz w:val="22"/>
          <w:szCs w:val="22"/>
        </w:rPr>
        <w:t>stating the specific subject of services (</w:t>
      </w:r>
      <w:r w:rsidR="00193AF3" w:rsidRPr="003A32FD">
        <w:rPr>
          <w:rFonts w:asciiTheme="minorHAnsi" w:hAnsiTheme="minorHAnsi" w:cstheme="minorHAnsi"/>
          <w:sz w:val="22"/>
          <w:szCs w:val="22"/>
        </w:rPr>
        <w:t xml:space="preserve">for example </w:t>
      </w:r>
      <w:r w:rsidR="00D57711" w:rsidRPr="003A32FD">
        <w:rPr>
          <w:rFonts w:asciiTheme="minorHAnsi" w:hAnsiTheme="minorHAnsi" w:cstheme="minorHAnsi"/>
          <w:sz w:val="22"/>
          <w:szCs w:val="22"/>
        </w:rPr>
        <w:t>collection, transport and management of non-hazardous waste.</w:t>
      </w:r>
    </w:p>
    <w:p w14:paraId="4602EC06" w14:textId="6D08433E" w:rsidR="00A13DC0" w:rsidRPr="003A32FD" w:rsidRDefault="00A13DC0" w:rsidP="003A32FD">
      <w:pPr>
        <w:numPr>
          <w:ilvl w:val="0"/>
          <w:numId w:val="37"/>
        </w:numPr>
        <w:suppressAutoHyphens w:val="0"/>
        <w:overflowPunct/>
        <w:autoSpaceDE/>
        <w:spacing w:after="120" w:line="320" w:lineRule="atLeast"/>
        <w:ind w:left="1134" w:hanging="283"/>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Health and Safety Certification OHSAS </w:t>
      </w:r>
      <w:r w:rsidR="002C60AD" w:rsidRPr="003A32FD">
        <w:rPr>
          <w:rFonts w:asciiTheme="minorHAnsi" w:hAnsiTheme="minorHAnsi" w:cstheme="minorHAnsi"/>
          <w:sz w:val="22"/>
          <w:szCs w:val="22"/>
        </w:rPr>
        <w:t>45</w:t>
      </w:r>
      <w:r w:rsidRPr="003A32FD">
        <w:rPr>
          <w:rFonts w:asciiTheme="minorHAnsi" w:hAnsiTheme="minorHAnsi" w:cstheme="minorHAnsi"/>
          <w:sz w:val="22"/>
          <w:szCs w:val="22"/>
        </w:rPr>
        <w:t>001: 20</w:t>
      </w:r>
      <w:r w:rsidR="002C60AD" w:rsidRPr="003A32FD">
        <w:rPr>
          <w:rFonts w:asciiTheme="minorHAnsi" w:hAnsiTheme="minorHAnsi" w:cstheme="minorHAnsi"/>
          <w:sz w:val="22"/>
          <w:szCs w:val="22"/>
        </w:rPr>
        <w:t>18</w:t>
      </w:r>
      <w:r w:rsidRPr="003A32FD">
        <w:rPr>
          <w:rFonts w:asciiTheme="minorHAnsi" w:hAnsiTheme="minorHAnsi" w:cstheme="minorHAnsi"/>
          <w:sz w:val="22"/>
          <w:szCs w:val="22"/>
        </w:rPr>
        <w:t xml:space="preserve">, </w:t>
      </w:r>
      <w:r w:rsidR="00D57711" w:rsidRPr="003A32FD">
        <w:rPr>
          <w:rFonts w:asciiTheme="minorHAnsi" w:hAnsiTheme="minorHAnsi" w:cstheme="minorHAnsi"/>
          <w:sz w:val="22"/>
          <w:szCs w:val="22"/>
        </w:rPr>
        <w:t>stating the specific subject of services (</w:t>
      </w:r>
      <w:r w:rsidR="00193AF3" w:rsidRPr="003A32FD">
        <w:rPr>
          <w:rFonts w:asciiTheme="minorHAnsi" w:hAnsiTheme="minorHAnsi" w:cstheme="minorHAnsi"/>
          <w:sz w:val="22"/>
          <w:szCs w:val="22"/>
        </w:rPr>
        <w:t xml:space="preserve">for example </w:t>
      </w:r>
      <w:r w:rsidR="00D57711" w:rsidRPr="003A32FD">
        <w:rPr>
          <w:rFonts w:asciiTheme="minorHAnsi" w:hAnsiTheme="minorHAnsi" w:cstheme="minorHAnsi"/>
          <w:sz w:val="22"/>
          <w:szCs w:val="22"/>
        </w:rPr>
        <w:t>collection, transport and management of non-hazardous waste.</w:t>
      </w:r>
    </w:p>
    <w:p w14:paraId="23B1B46A" w14:textId="4360AD43" w:rsidR="00C40857" w:rsidRPr="003A32FD" w:rsidRDefault="00C40857" w:rsidP="003A32FD">
      <w:pPr>
        <w:numPr>
          <w:ilvl w:val="0"/>
          <w:numId w:val="37"/>
        </w:numPr>
        <w:suppressAutoHyphens w:val="0"/>
        <w:overflowPunct/>
        <w:autoSpaceDE/>
        <w:spacing w:after="120" w:line="320" w:lineRule="atLeast"/>
        <w:ind w:left="1134" w:hanging="283"/>
        <w:jc w:val="both"/>
        <w:textAlignment w:val="auto"/>
        <w:rPr>
          <w:rFonts w:asciiTheme="minorHAnsi" w:hAnsiTheme="minorHAnsi" w:cstheme="minorHAnsi"/>
          <w:sz w:val="22"/>
          <w:szCs w:val="22"/>
        </w:rPr>
      </w:pPr>
      <w:r w:rsidRPr="003A32FD">
        <w:rPr>
          <w:rFonts w:asciiTheme="minorHAnsi" w:hAnsiTheme="minorHAnsi" w:cstheme="minorHAnsi"/>
          <w:sz w:val="22"/>
          <w:szCs w:val="22"/>
        </w:rPr>
        <w:t>Certification of a Road Traffic Safety system according to ISO 39001:2012</w:t>
      </w:r>
      <w:r w:rsidR="00D57711" w:rsidRPr="003A32FD">
        <w:rPr>
          <w:rFonts w:asciiTheme="minorHAnsi" w:hAnsiTheme="minorHAnsi" w:cstheme="minorHAnsi"/>
          <w:sz w:val="22"/>
          <w:szCs w:val="22"/>
        </w:rPr>
        <w:t xml:space="preserve"> stating the specific subject of services (collection, transport and management of non-hazardous waste.</w:t>
      </w:r>
    </w:p>
    <w:p w14:paraId="2A628C05" w14:textId="313C81F4" w:rsidR="00D57711" w:rsidRPr="003A32FD" w:rsidRDefault="00D57711" w:rsidP="003A32FD">
      <w:pPr>
        <w:pStyle w:val="Default"/>
        <w:spacing w:after="120"/>
        <w:ind w:left="709"/>
        <w:jc w:val="both"/>
        <w:rPr>
          <w:rFonts w:asciiTheme="minorHAnsi" w:hAnsiTheme="minorHAnsi" w:cstheme="minorHAnsi"/>
          <w:i/>
          <w:color w:val="auto"/>
          <w:sz w:val="22"/>
          <w:szCs w:val="22"/>
          <w:u w:val="single"/>
        </w:rPr>
      </w:pPr>
    </w:p>
    <w:p w14:paraId="64FAD95F" w14:textId="6570FFEA" w:rsidR="00D57711" w:rsidRPr="003A32FD" w:rsidRDefault="00D57711" w:rsidP="003A32FD">
      <w:pPr>
        <w:pStyle w:val="Default"/>
        <w:spacing w:after="120"/>
        <w:ind w:left="709"/>
        <w:jc w:val="both"/>
        <w:rPr>
          <w:rFonts w:asciiTheme="minorHAnsi" w:hAnsiTheme="minorHAnsi" w:cstheme="minorHAnsi"/>
          <w:i/>
          <w:sz w:val="22"/>
          <w:szCs w:val="22"/>
          <w:u w:val="single"/>
        </w:rPr>
      </w:pPr>
      <w:r w:rsidRPr="003A32FD">
        <w:rPr>
          <w:rFonts w:asciiTheme="minorHAnsi" w:hAnsiTheme="minorHAnsi" w:cstheme="minorHAnsi"/>
          <w:i/>
          <w:color w:val="auto"/>
          <w:sz w:val="22"/>
          <w:szCs w:val="22"/>
          <w:u w:val="single"/>
        </w:rPr>
        <w:t>IMPORTANT NOTE:</w:t>
      </w:r>
    </w:p>
    <w:p w14:paraId="0671EFA0" w14:textId="22AD7BE8" w:rsidR="00D57711" w:rsidRPr="003A32FD" w:rsidRDefault="00D57711" w:rsidP="003A32FD">
      <w:pPr>
        <w:pStyle w:val="Default"/>
        <w:spacing w:after="120"/>
        <w:ind w:left="709" w:hanging="29"/>
        <w:jc w:val="both"/>
        <w:rPr>
          <w:rFonts w:asciiTheme="minorHAnsi" w:eastAsia="Times New Roman" w:hAnsiTheme="minorHAnsi" w:cstheme="minorHAnsi"/>
          <w:i/>
          <w:color w:val="auto"/>
          <w:sz w:val="22"/>
          <w:szCs w:val="22"/>
        </w:rPr>
      </w:pPr>
      <w:r w:rsidRPr="003A32FD">
        <w:rPr>
          <w:rFonts w:asciiTheme="minorHAnsi" w:hAnsiTheme="minorHAnsi" w:cstheme="minorHAnsi"/>
          <w:i/>
          <w:color w:val="auto"/>
          <w:sz w:val="22"/>
          <w:szCs w:val="22"/>
        </w:rPr>
        <w:t>Each Contracting Enterprise shall participate on its own or in a single Joint Venture or grouping (upon penalty of disqualification) while each Candidate must meet the above conditions</w:t>
      </w:r>
      <w:r w:rsidR="00B541E5" w:rsidRPr="003A32FD">
        <w:rPr>
          <w:rFonts w:asciiTheme="minorHAnsi" w:hAnsiTheme="minorHAnsi" w:cstheme="minorHAnsi"/>
          <w:i/>
          <w:color w:val="auto"/>
          <w:sz w:val="22"/>
          <w:szCs w:val="22"/>
        </w:rPr>
        <w:t xml:space="preserve"> cumulatively</w:t>
      </w:r>
      <w:r w:rsidRPr="003A32FD">
        <w:rPr>
          <w:rFonts w:asciiTheme="minorHAnsi" w:hAnsiTheme="minorHAnsi" w:cstheme="minorHAnsi"/>
          <w:i/>
          <w:color w:val="auto"/>
          <w:sz w:val="22"/>
          <w:szCs w:val="22"/>
        </w:rPr>
        <w:t xml:space="preserve"> throughout the entire duration of the tender procedure.</w:t>
      </w:r>
    </w:p>
    <w:p w14:paraId="3218301F" w14:textId="77777777" w:rsidR="00D57711" w:rsidRPr="003A32FD" w:rsidRDefault="00D57711" w:rsidP="003A32FD">
      <w:pPr>
        <w:suppressAutoHyphens w:val="0"/>
        <w:overflowPunct/>
        <w:autoSpaceDE/>
        <w:spacing w:after="120" w:line="320" w:lineRule="atLeast"/>
        <w:ind w:left="1134"/>
        <w:jc w:val="both"/>
        <w:textAlignment w:val="auto"/>
        <w:rPr>
          <w:rFonts w:asciiTheme="minorHAnsi" w:hAnsiTheme="minorHAnsi" w:cstheme="minorHAnsi"/>
          <w:sz w:val="22"/>
          <w:szCs w:val="22"/>
        </w:rPr>
      </w:pPr>
    </w:p>
    <w:p w14:paraId="3089212B" w14:textId="77777777" w:rsidR="00A13DC0" w:rsidRPr="003A32FD" w:rsidRDefault="00A13DC0" w:rsidP="003A32FD">
      <w:pPr>
        <w:numPr>
          <w:ilvl w:val="2"/>
          <w:numId w:val="35"/>
        </w:numPr>
        <w:suppressAutoHyphens w:val="0"/>
        <w:overflowPunct/>
        <w:autoSpaceDE/>
        <w:spacing w:after="160" w:line="320" w:lineRule="atLeast"/>
        <w:jc w:val="both"/>
        <w:textAlignment w:val="auto"/>
        <w:rPr>
          <w:rFonts w:asciiTheme="minorHAnsi" w:hAnsiTheme="minorHAnsi" w:cstheme="minorHAnsi"/>
          <w:sz w:val="22"/>
          <w:szCs w:val="22"/>
          <w:u w:val="single"/>
        </w:rPr>
      </w:pPr>
      <w:r w:rsidRPr="003A32FD">
        <w:rPr>
          <w:rFonts w:asciiTheme="minorHAnsi" w:hAnsiTheme="minorHAnsi" w:cstheme="minorHAnsi"/>
          <w:sz w:val="22"/>
          <w:szCs w:val="22"/>
          <w:u w:val="single"/>
        </w:rPr>
        <w:t>Liability insurance coverage.</w:t>
      </w:r>
    </w:p>
    <w:p w14:paraId="17CA33EF" w14:textId="26A73449" w:rsidR="00A13DC0" w:rsidRPr="003A32FD" w:rsidRDefault="00A13DC0" w:rsidP="003A32FD">
      <w:pPr>
        <w:spacing w:line="320" w:lineRule="atLeast"/>
        <w:ind w:left="680"/>
        <w:jc w:val="both"/>
        <w:rPr>
          <w:rFonts w:asciiTheme="minorHAnsi" w:hAnsiTheme="minorHAnsi" w:cstheme="minorHAnsi"/>
          <w:sz w:val="22"/>
          <w:szCs w:val="22"/>
          <w:u w:val="single"/>
        </w:rPr>
      </w:pPr>
      <w:r w:rsidRPr="003A32FD">
        <w:rPr>
          <w:rFonts w:asciiTheme="minorHAnsi" w:hAnsiTheme="minorHAnsi" w:cstheme="minorHAnsi"/>
          <w:sz w:val="22"/>
          <w:szCs w:val="22"/>
        </w:rPr>
        <w:t xml:space="preserve">Throughout the term of the agreement with PPA, the </w:t>
      </w:r>
      <w:r w:rsidR="00CD5146" w:rsidRPr="003A32FD">
        <w:rPr>
          <w:rFonts w:asciiTheme="minorHAnsi" w:hAnsiTheme="minorHAnsi" w:cstheme="minorHAnsi"/>
          <w:sz w:val="22"/>
          <w:szCs w:val="22"/>
          <w:lang w:val="en-US"/>
        </w:rPr>
        <w:t>Contractor</w:t>
      </w:r>
      <w:r w:rsidRPr="003A32FD">
        <w:rPr>
          <w:rFonts w:asciiTheme="minorHAnsi" w:hAnsiTheme="minorHAnsi" w:cstheme="minorHAnsi"/>
          <w:sz w:val="22"/>
          <w:szCs w:val="22"/>
        </w:rPr>
        <w:t xml:space="preserve"> will be requested to be insured against employer’s liability and </w:t>
      </w:r>
      <w:proofErr w:type="gramStart"/>
      <w:r w:rsidRPr="003A32FD">
        <w:rPr>
          <w:rFonts w:asciiTheme="minorHAnsi" w:hAnsiTheme="minorHAnsi" w:cstheme="minorHAnsi"/>
          <w:sz w:val="22"/>
          <w:szCs w:val="22"/>
        </w:rPr>
        <w:t>third party</w:t>
      </w:r>
      <w:proofErr w:type="gramEnd"/>
      <w:r w:rsidRPr="003A32FD">
        <w:rPr>
          <w:rFonts w:asciiTheme="minorHAnsi" w:hAnsiTheme="minorHAnsi" w:cstheme="minorHAnsi"/>
          <w:sz w:val="22"/>
          <w:szCs w:val="22"/>
        </w:rPr>
        <w:t xml:space="preserve"> liability (including pollution) as the relevant terms and provisions will be in the relevant agreement between the two parties.</w:t>
      </w:r>
    </w:p>
    <w:p w14:paraId="43370BF9" w14:textId="77777777" w:rsidR="00A13DC0" w:rsidRPr="003A32FD" w:rsidRDefault="00A13DC0" w:rsidP="003A32FD">
      <w:pPr>
        <w:keepNext/>
        <w:spacing w:before="360" w:line="300" w:lineRule="exact"/>
        <w:ind w:left="680"/>
        <w:jc w:val="both"/>
        <w:outlineLvl w:val="1"/>
        <w:rPr>
          <w:rFonts w:asciiTheme="minorHAnsi" w:hAnsiTheme="minorHAnsi" w:cstheme="minorHAnsi"/>
          <w:b/>
          <w:i/>
          <w:color w:val="1F4E79"/>
          <w:sz w:val="22"/>
          <w:szCs w:val="22"/>
          <w:u w:val="single"/>
          <w:lang w:val="en-US"/>
        </w:rPr>
      </w:pPr>
      <w:bookmarkStart w:id="61" w:name="_Toc497945309"/>
      <w:bookmarkStart w:id="62" w:name="_Toc111198216"/>
      <w:r w:rsidRPr="003A32FD">
        <w:rPr>
          <w:rFonts w:asciiTheme="minorHAnsi" w:hAnsiTheme="minorHAnsi" w:cstheme="minorHAnsi"/>
          <w:b/>
          <w:i/>
          <w:color w:val="1F4E79"/>
          <w:sz w:val="22"/>
          <w:szCs w:val="22"/>
          <w:u w:val="single"/>
          <w:lang w:val="en-US"/>
        </w:rPr>
        <w:t>IMPORTANT NOTE 5:</w:t>
      </w:r>
      <w:bookmarkEnd w:id="61"/>
      <w:bookmarkEnd w:id="62"/>
    </w:p>
    <w:p w14:paraId="31D3397B" w14:textId="0334E8A8" w:rsidR="00A13DC0" w:rsidRPr="003A32FD" w:rsidRDefault="00A13DC0" w:rsidP="003A32FD">
      <w:pPr>
        <w:spacing w:line="320" w:lineRule="atLeast"/>
        <w:ind w:left="680"/>
        <w:jc w:val="both"/>
        <w:rPr>
          <w:rFonts w:asciiTheme="minorHAnsi" w:hAnsiTheme="minorHAnsi" w:cstheme="minorHAnsi"/>
          <w:sz w:val="22"/>
          <w:szCs w:val="22"/>
        </w:rPr>
      </w:pPr>
      <w:r w:rsidRPr="003A32FD">
        <w:rPr>
          <w:rFonts w:asciiTheme="minorHAnsi" w:hAnsiTheme="minorHAnsi" w:cstheme="minorHAnsi"/>
          <w:sz w:val="22"/>
          <w:szCs w:val="22"/>
        </w:rPr>
        <w:t>In the case of companies’ consortium or joint venture, the Technical Adequacy Criteria</w:t>
      </w:r>
      <w:r w:rsidR="001D6059" w:rsidRPr="003A32FD">
        <w:rPr>
          <w:rFonts w:asciiTheme="minorHAnsi" w:hAnsiTheme="minorHAnsi" w:cstheme="minorHAnsi"/>
          <w:sz w:val="22"/>
          <w:szCs w:val="22"/>
        </w:rPr>
        <w:t xml:space="preserve"> of article 16.3</w:t>
      </w:r>
      <w:r w:rsidRPr="003A32FD">
        <w:rPr>
          <w:rFonts w:asciiTheme="minorHAnsi" w:hAnsiTheme="minorHAnsi" w:cstheme="minorHAnsi"/>
          <w:sz w:val="22"/>
          <w:szCs w:val="22"/>
        </w:rPr>
        <w:t xml:space="preserve"> must be fulfilled </w:t>
      </w:r>
      <w:r w:rsidR="00BD0806" w:rsidRPr="003A32FD">
        <w:rPr>
          <w:rFonts w:asciiTheme="minorHAnsi" w:hAnsiTheme="minorHAnsi" w:cstheme="minorHAnsi"/>
          <w:sz w:val="22"/>
          <w:szCs w:val="22"/>
        </w:rPr>
        <w:t>by all of its members</w:t>
      </w:r>
      <w:r w:rsidRPr="003A32FD">
        <w:rPr>
          <w:rFonts w:asciiTheme="minorHAnsi" w:hAnsiTheme="minorHAnsi" w:cstheme="minorHAnsi"/>
          <w:sz w:val="22"/>
          <w:szCs w:val="22"/>
        </w:rPr>
        <w:t xml:space="preserve">. </w:t>
      </w:r>
      <w:bookmarkStart w:id="63" w:name="_Ref470109638"/>
      <w:bookmarkStart w:id="64" w:name="_Toc470255002"/>
    </w:p>
    <w:p w14:paraId="0F50FE5A" w14:textId="4214CED5" w:rsidR="00A13DC0" w:rsidRPr="003A32FD" w:rsidRDefault="00A13DC0" w:rsidP="003A32FD">
      <w:pPr>
        <w:keepNext/>
        <w:numPr>
          <w:ilvl w:val="1"/>
          <w:numId w:val="35"/>
        </w:numPr>
        <w:suppressAutoHyphens w:val="0"/>
        <w:overflowPunct/>
        <w:autoSpaceDE/>
        <w:spacing w:before="360" w:line="300" w:lineRule="exact"/>
        <w:jc w:val="both"/>
        <w:textAlignment w:val="auto"/>
        <w:outlineLvl w:val="1"/>
        <w:rPr>
          <w:rFonts w:asciiTheme="minorHAnsi" w:hAnsiTheme="minorHAnsi" w:cstheme="minorHAnsi"/>
          <w:b/>
          <w:color w:val="1F4E79"/>
          <w:sz w:val="22"/>
          <w:szCs w:val="22"/>
          <w:u w:val="single"/>
          <w:lang w:val="en-US"/>
        </w:rPr>
      </w:pPr>
      <w:bookmarkStart w:id="65" w:name="_Toc497945310"/>
      <w:bookmarkStart w:id="66" w:name="_Toc111198217"/>
      <w:r w:rsidRPr="003A32FD">
        <w:rPr>
          <w:rFonts w:asciiTheme="minorHAnsi" w:hAnsiTheme="minorHAnsi" w:cstheme="minorHAnsi"/>
          <w:b/>
          <w:color w:val="1F4E79"/>
          <w:sz w:val="22"/>
          <w:szCs w:val="22"/>
          <w:u w:val="single"/>
          <w:lang w:val="en-US"/>
        </w:rPr>
        <w:t xml:space="preserve">The Technical Proposal for the execution of the </w:t>
      </w:r>
      <w:bookmarkEnd w:id="63"/>
      <w:bookmarkEnd w:id="64"/>
      <w:bookmarkEnd w:id="65"/>
      <w:r w:rsidR="00960CE6" w:rsidRPr="003A32FD">
        <w:rPr>
          <w:rFonts w:asciiTheme="minorHAnsi" w:hAnsiTheme="minorHAnsi" w:cstheme="minorHAnsi"/>
          <w:b/>
          <w:color w:val="1F4E79"/>
          <w:sz w:val="22"/>
          <w:szCs w:val="22"/>
          <w:u w:val="single"/>
          <w:lang w:val="en-US"/>
        </w:rPr>
        <w:t>framework agreement services</w:t>
      </w:r>
      <w:bookmarkEnd w:id="66"/>
    </w:p>
    <w:p w14:paraId="313A6DEE" w14:textId="010A7C56" w:rsidR="00A13DC0" w:rsidRPr="003A32FD" w:rsidRDefault="003E6069" w:rsidP="003A32FD">
      <w:pPr>
        <w:numPr>
          <w:ilvl w:val="2"/>
          <w:numId w:val="35"/>
        </w:numPr>
        <w:suppressAutoHyphens w:val="0"/>
        <w:overflowPunct/>
        <w:autoSpaceDE/>
        <w:spacing w:after="160" w:line="320" w:lineRule="atLeast"/>
        <w:jc w:val="both"/>
        <w:textAlignment w:val="auto"/>
        <w:rPr>
          <w:rFonts w:asciiTheme="minorHAnsi" w:hAnsiTheme="minorHAnsi" w:cstheme="minorHAnsi"/>
          <w:sz w:val="22"/>
          <w:szCs w:val="22"/>
        </w:rPr>
      </w:pPr>
      <w:r w:rsidRPr="003A32FD">
        <w:rPr>
          <w:rFonts w:asciiTheme="minorHAnsi" w:hAnsiTheme="minorHAnsi" w:cstheme="minorHAnsi"/>
          <w:sz w:val="22"/>
          <w:szCs w:val="22"/>
          <w:lang w:val="en-US"/>
        </w:rPr>
        <w:t xml:space="preserve">The candidate </w:t>
      </w:r>
      <w:r w:rsidR="00CD5146" w:rsidRPr="003A32FD">
        <w:rPr>
          <w:rFonts w:asciiTheme="minorHAnsi" w:hAnsiTheme="minorHAnsi" w:cstheme="minorHAnsi"/>
          <w:sz w:val="22"/>
          <w:szCs w:val="22"/>
          <w:lang w:val="en-US"/>
        </w:rPr>
        <w:t xml:space="preserve">will submit </w:t>
      </w:r>
      <w:r w:rsidR="00CD5146" w:rsidRPr="003A32FD">
        <w:rPr>
          <w:rFonts w:asciiTheme="minorHAnsi" w:hAnsiTheme="minorHAnsi" w:cstheme="minorHAnsi"/>
          <w:sz w:val="22"/>
          <w:szCs w:val="22"/>
        </w:rPr>
        <w:t>on the sanction of the rejection of the Offer</w:t>
      </w:r>
      <w:r w:rsidR="00CD5146" w:rsidRPr="003A32FD">
        <w:rPr>
          <w:rFonts w:asciiTheme="minorHAnsi" w:hAnsiTheme="minorHAnsi" w:cstheme="minorHAnsi"/>
          <w:sz w:val="22"/>
          <w:szCs w:val="22"/>
          <w:lang w:val="en-US"/>
        </w:rPr>
        <w:t xml:space="preserve"> a </w:t>
      </w:r>
      <w:r w:rsidR="00A13DC0" w:rsidRPr="003A32FD">
        <w:rPr>
          <w:rFonts w:asciiTheme="minorHAnsi" w:hAnsiTheme="minorHAnsi" w:cstheme="minorHAnsi"/>
          <w:sz w:val="22"/>
          <w:szCs w:val="22"/>
        </w:rPr>
        <w:t>Technical Proposal,</w:t>
      </w:r>
      <w:r w:rsidR="00CD5146" w:rsidRPr="003A32FD">
        <w:rPr>
          <w:rFonts w:asciiTheme="minorHAnsi" w:hAnsiTheme="minorHAnsi" w:cstheme="minorHAnsi"/>
          <w:sz w:val="22"/>
          <w:szCs w:val="22"/>
        </w:rPr>
        <w:t xml:space="preserve"> which</w:t>
      </w:r>
      <w:r w:rsidR="00A13DC0" w:rsidRPr="003A32FD">
        <w:rPr>
          <w:rFonts w:asciiTheme="minorHAnsi" w:hAnsiTheme="minorHAnsi" w:cstheme="minorHAnsi"/>
          <w:sz w:val="22"/>
          <w:szCs w:val="22"/>
        </w:rPr>
        <w:t xml:space="preserve"> shall include at least the following information:</w:t>
      </w:r>
    </w:p>
    <w:p w14:paraId="299815E2" w14:textId="719FBD78" w:rsidR="00A13DC0" w:rsidRPr="003A32FD" w:rsidRDefault="00A13DC0" w:rsidP="003A32FD">
      <w:pPr>
        <w:numPr>
          <w:ilvl w:val="0"/>
          <w:numId w:val="39"/>
        </w:numPr>
        <w:suppressAutoHyphens w:val="0"/>
        <w:overflowPunct/>
        <w:autoSpaceDE/>
        <w:spacing w:after="120" w:line="320" w:lineRule="atLeast"/>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A description of the Methodology which shall be used for the execution of </w:t>
      </w:r>
      <w:r w:rsidR="00CD5146" w:rsidRPr="003A32FD">
        <w:rPr>
          <w:rFonts w:asciiTheme="minorHAnsi" w:hAnsiTheme="minorHAnsi" w:cstheme="minorHAnsi"/>
          <w:sz w:val="22"/>
          <w:szCs w:val="22"/>
        </w:rPr>
        <w:t xml:space="preserve">handling </w:t>
      </w:r>
      <w:r w:rsidRPr="003A32FD">
        <w:rPr>
          <w:rFonts w:asciiTheme="minorHAnsi" w:hAnsiTheme="minorHAnsi" w:cstheme="minorHAnsi"/>
          <w:sz w:val="22"/>
          <w:szCs w:val="22"/>
        </w:rPr>
        <w:t>Services</w:t>
      </w:r>
    </w:p>
    <w:p w14:paraId="4F772579" w14:textId="6043EA15" w:rsidR="00A13DC0" w:rsidRPr="003A32FD" w:rsidRDefault="00A13DC0" w:rsidP="003A32FD">
      <w:pPr>
        <w:numPr>
          <w:ilvl w:val="0"/>
          <w:numId w:val="39"/>
        </w:numPr>
        <w:suppressAutoHyphens w:val="0"/>
        <w:overflowPunct/>
        <w:autoSpaceDE/>
        <w:spacing w:after="120" w:line="320" w:lineRule="atLeast"/>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A description of the </w:t>
      </w:r>
      <w:r w:rsidR="00CD5146" w:rsidRPr="003A32FD">
        <w:rPr>
          <w:rFonts w:asciiTheme="minorHAnsi" w:hAnsiTheme="minorHAnsi" w:cstheme="minorHAnsi"/>
          <w:sz w:val="22"/>
          <w:szCs w:val="22"/>
        </w:rPr>
        <w:t xml:space="preserve">Land </w:t>
      </w:r>
      <w:r w:rsidRPr="003A32FD">
        <w:rPr>
          <w:rFonts w:asciiTheme="minorHAnsi" w:hAnsiTheme="minorHAnsi" w:cstheme="minorHAnsi"/>
          <w:sz w:val="22"/>
          <w:szCs w:val="22"/>
        </w:rPr>
        <w:t>Installations which shall be used for the provision of the Complete Services.</w:t>
      </w:r>
    </w:p>
    <w:p w14:paraId="3C975826" w14:textId="77777777" w:rsidR="00607F5A" w:rsidRPr="003A32FD" w:rsidRDefault="00607F5A" w:rsidP="003A32FD">
      <w:pPr>
        <w:pStyle w:val="Default"/>
        <w:spacing w:after="120"/>
        <w:jc w:val="both"/>
        <w:rPr>
          <w:rFonts w:asciiTheme="minorHAnsi" w:eastAsia="Times New Roman" w:hAnsiTheme="minorHAnsi" w:cstheme="minorHAnsi"/>
          <w:b/>
          <w:color w:val="auto"/>
          <w:sz w:val="22"/>
          <w:szCs w:val="22"/>
          <w:lang w:eastAsia="zh-CN"/>
        </w:rPr>
      </w:pPr>
    </w:p>
    <w:p w14:paraId="59B404F8" w14:textId="66FD951C" w:rsidR="00E41D04" w:rsidRPr="003A32FD" w:rsidRDefault="00F60F62" w:rsidP="003A32FD">
      <w:pPr>
        <w:suppressAutoHyphens w:val="0"/>
        <w:overflowPunct/>
        <w:autoSpaceDE/>
        <w:spacing w:after="120"/>
        <w:textAlignment w:val="auto"/>
        <w:rPr>
          <w:rFonts w:asciiTheme="minorHAnsi" w:hAnsiTheme="minorHAnsi" w:cstheme="minorHAnsi"/>
          <w:b/>
          <w:sz w:val="22"/>
          <w:szCs w:val="22"/>
          <w:u w:val="single"/>
        </w:rPr>
      </w:pPr>
      <w:bookmarkStart w:id="67" w:name="_Άρθρο_16:_Δικαιολογητικά"/>
      <w:bookmarkStart w:id="68" w:name="_Toc512613110"/>
      <w:bookmarkEnd w:id="67"/>
      <w:r w:rsidRPr="003A32FD">
        <w:rPr>
          <w:rFonts w:asciiTheme="minorHAnsi" w:hAnsiTheme="minorHAnsi" w:cstheme="minorHAnsi"/>
          <w:b/>
          <w:sz w:val="22"/>
          <w:szCs w:val="22"/>
          <w:u w:val="single"/>
        </w:rPr>
        <w:t>Article 1</w:t>
      </w:r>
      <w:r w:rsidR="00D247CC" w:rsidRPr="003A32FD">
        <w:rPr>
          <w:rFonts w:asciiTheme="minorHAnsi" w:hAnsiTheme="minorHAnsi" w:cstheme="minorHAnsi"/>
          <w:b/>
          <w:sz w:val="22"/>
          <w:szCs w:val="22"/>
          <w:u w:val="single"/>
        </w:rPr>
        <w:t>7</w:t>
      </w:r>
      <w:r w:rsidRPr="003A32FD">
        <w:rPr>
          <w:rFonts w:asciiTheme="minorHAnsi" w:hAnsiTheme="minorHAnsi" w:cstheme="minorHAnsi"/>
          <w:b/>
          <w:sz w:val="22"/>
          <w:szCs w:val="22"/>
          <w:u w:val="single"/>
        </w:rPr>
        <w:t>: Participation documentation</w:t>
      </w:r>
      <w:bookmarkEnd w:id="68"/>
    </w:p>
    <w:p w14:paraId="43B388F4" w14:textId="77777777" w:rsidR="00D247CC" w:rsidRPr="003A32FD" w:rsidRDefault="00D247CC" w:rsidP="003A32FD">
      <w:pPr>
        <w:pStyle w:val="afd"/>
        <w:numPr>
          <w:ilvl w:val="0"/>
          <w:numId w:val="18"/>
        </w:numPr>
        <w:spacing w:after="120"/>
        <w:contextualSpacing w:val="0"/>
        <w:jc w:val="both"/>
        <w:rPr>
          <w:rFonts w:asciiTheme="minorHAnsi" w:hAnsiTheme="minorHAnsi" w:cstheme="minorHAnsi"/>
          <w:b/>
          <w:vanish/>
          <w:sz w:val="22"/>
          <w:szCs w:val="22"/>
          <w:u w:val="single"/>
        </w:rPr>
      </w:pPr>
    </w:p>
    <w:p w14:paraId="7E549D08" w14:textId="77777777" w:rsidR="00D247CC" w:rsidRPr="003A32FD" w:rsidRDefault="00D247CC" w:rsidP="003A32FD">
      <w:pPr>
        <w:pStyle w:val="afd"/>
        <w:numPr>
          <w:ilvl w:val="0"/>
          <w:numId w:val="18"/>
        </w:numPr>
        <w:spacing w:after="120"/>
        <w:contextualSpacing w:val="0"/>
        <w:jc w:val="both"/>
        <w:rPr>
          <w:rFonts w:asciiTheme="minorHAnsi" w:hAnsiTheme="minorHAnsi" w:cstheme="minorHAnsi"/>
          <w:b/>
          <w:vanish/>
          <w:sz w:val="22"/>
          <w:szCs w:val="22"/>
          <w:u w:val="single"/>
        </w:rPr>
      </w:pPr>
    </w:p>
    <w:p w14:paraId="6A2F7D66" w14:textId="5999DA32" w:rsidR="004456A6" w:rsidRPr="003A32FD" w:rsidRDefault="009F0DA5" w:rsidP="003A32FD">
      <w:pPr>
        <w:pStyle w:val="afd"/>
        <w:numPr>
          <w:ilvl w:val="1"/>
          <w:numId w:val="18"/>
        </w:numPr>
        <w:spacing w:after="120"/>
        <w:contextualSpacing w:val="0"/>
        <w:jc w:val="both"/>
        <w:rPr>
          <w:rFonts w:asciiTheme="minorHAnsi" w:hAnsiTheme="minorHAnsi" w:cstheme="minorHAnsi"/>
          <w:b/>
          <w:sz w:val="22"/>
          <w:szCs w:val="22"/>
          <w:u w:val="single"/>
        </w:rPr>
      </w:pPr>
      <w:r w:rsidRPr="003A32FD">
        <w:rPr>
          <w:rFonts w:asciiTheme="minorHAnsi" w:hAnsiTheme="minorHAnsi" w:cstheme="minorHAnsi"/>
          <w:b/>
          <w:sz w:val="22"/>
          <w:szCs w:val="22"/>
          <w:u w:val="single"/>
        </w:rPr>
        <w:t xml:space="preserve">Qualitative selection documentation  </w:t>
      </w:r>
    </w:p>
    <w:p w14:paraId="44B63CF1" w14:textId="393AE174" w:rsidR="003D1DD9" w:rsidRPr="003A32FD" w:rsidRDefault="003D1DD9" w:rsidP="003A32FD">
      <w:pPr>
        <w:pStyle w:val="Default"/>
        <w:spacing w:before="120" w:line="360" w:lineRule="auto"/>
        <w:jc w:val="both"/>
        <w:rPr>
          <w:rFonts w:asciiTheme="minorHAnsi" w:eastAsia="Times New Roman" w:hAnsiTheme="minorHAnsi" w:cstheme="minorHAnsi"/>
          <w:color w:val="auto"/>
          <w:sz w:val="22"/>
          <w:szCs w:val="22"/>
        </w:rPr>
      </w:pPr>
      <w:r w:rsidRPr="003A32FD">
        <w:rPr>
          <w:rFonts w:asciiTheme="minorHAnsi" w:hAnsiTheme="minorHAnsi" w:cstheme="minorHAnsi"/>
          <w:b/>
          <w:color w:val="auto"/>
          <w:sz w:val="22"/>
          <w:szCs w:val="22"/>
        </w:rPr>
        <w:t>Α)</w:t>
      </w:r>
      <w:r w:rsidRPr="003A32FD">
        <w:rPr>
          <w:rFonts w:asciiTheme="minorHAnsi" w:hAnsiTheme="minorHAnsi" w:cstheme="minorHAnsi"/>
          <w:color w:val="auto"/>
          <w:sz w:val="22"/>
          <w:szCs w:val="22"/>
        </w:rPr>
        <w:tab/>
        <w:t xml:space="preserve">Each </w:t>
      </w:r>
      <w:r w:rsidR="00D504F5" w:rsidRPr="003A32FD">
        <w:rPr>
          <w:rFonts w:asciiTheme="minorHAnsi" w:hAnsiTheme="minorHAnsi" w:cstheme="minorHAnsi"/>
          <w:color w:val="auto"/>
          <w:sz w:val="22"/>
          <w:szCs w:val="22"/>
        </w:rPr>
        <w:t>Candidate</w:t>
      </w:r>
      <w:r w:rsidRPr="003A32FD">
        <w:rPr>
          <w:rFonts w:asciiTheme="minorHAnsi" w:hAnsiTheme="minorHAnsi" w:cstheme="minorHAnsi"/>
          <w:color w:val="auto"/>
          <w:sz w:val="22"/>
          <w:szCs w:val="22"/>
        </w:rPr>
        <w:t xml:space="preserve"> which participates in the tender procedure, on its own or as a member of a Joint Venture or grouping, </w:t>
      </w:r>
      <w:r w:rsidR="002E64C8" w:rsidRPr="003A32FD">
        <w:rPr>
          <w:rFonts w:asciiTheme="minorHAnsi" w:hAnsiTheme="minorHAnsi" w:cstheme="minorHAnsi"/>
          <w:color w:val="auto"/>
          <w:sz w:val="22"/>
          <w:szCs w:val="22"/>
        </w:rPr>
        <w:t xml:space="preserve">must submit the following </w:t>
      </w:r>
      <w:r w:rsidRPr="003A32FD">
        <w:rPr>
          <w:rFonts w:asciiTheme="minorHAnsi" w:hAnsiTheme="minorHAnsi" w:cstheme="minorHAnsi"/>
          <w:color w:val="auto"/>
          <w:sz w:val="22"/>
          <w:szCs w:val="22"/>
        </w:rPr>
        <w:t xml:space="preserve">supporting documents: </w:t>
      </w:r>
    </w:p>
    <w:p w14:paraId="51BB5BFA" w14:textId="44B0B6B4" w:rsidR="002E64C8" w:rsidRPr="003A32FD" w:rsidRDefault="00300395" w:rsidP="003A32FD">
      <w:pPr>
        <w:suppressAutoHyphens w:val="0"/>
        <w:overflowPunct/>
        <w:autoSpaceDE/>
        <w:spacing w:after="120" w:line="320" w:lineRule="atLeast"/>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 xml:space="preserve">17.1.1 </w:t>
      </w:r>
      <w:r w:rsidR="002E64C8" w:rsidRPr="003A32FD">
        <w:rPr>
          <w:rFonts w:asciiTheme="minorHAnsi" w:hAnsiTheme="minorHAnsi" w:cstheme="minorHAnsi"/>
          <w:sz w:val="22"/>
          <w:szCs w:val="22"/>
          <w:lang w:val="en-US"/>
        </w:rPr>
        <w:t>shall include the following documents, on the sanction of rejection of the Offer:</w:t>
      </w:r>
    </w:p>
    <w:p w14:paraId="1BC4619C" w14:textId="77777777" w:rsidR="002E64C8" w:rsidRPr="003A32FD" w:rsidRDefault="002E64C8" w:rsidP="003A32FD">
      <w:pPr>
        <w:numPr>
          <w:ilvl w:val="0"/>
          <w:numId w:val="40"/>
        </w:numPr>
        <w:suppressAutoHyphens w:val="0"/>
        <w:overflowPunct/>
        <w:autoSpaceDE/>
        <w:spacing w:after="120" w:line="320" w:lineRule="atLeast"/>
        <w:ind w:left="1560" w:hanging="284"/>
        <w:jc w:val="both"/>
        <w:textAlignment w:val="auto"/>
        <w:rPr>
          <w:rFonts w:asciiTheme="minorHAnsi" w:hAnsiTheme="minorHAnsi" w:cstheme="minorHAnsi"/>
          <w:sz w:val="22"/>
          <w:szCs w:val="22"/>
        </w:rPr>
      </w:pPr>
      <w:r w:rsidRPr="003A32FD">
        <w:rPr>
          <w:rFonts w:asciiTheme="minorHAnsi" w:hAnsiTheme="minorHAnsi" w:cstheme="minorHAnsi"/>
          <w:sz w:val="22"/>
          <w:szCs w:val="22"/>
        </w:rPr>
        <w:t>A brief description of the Candidate’s organisation and means</w:t>
      </w:r>
      <w:r w:rsidRPr="003A32FD">
        <w:rPr>
          <w:rFonts w:asciiTheme="minorHAnsi" w:hAnsiTheme="minorHAnsi" w:cstheme="minorHAnsi"/>
          <w:sz w:val="22"/>
          <w:szCs w:val="22"/>
          <w:lang w:val="en-US"/>
        </w:rPr>
        <w:t>;</w:t>
      </w:r>
    </w:p>
    <w:p w14:paraId="57E164B4" w14:textId="77777777" w:rsidR="002E64C8" w:rsidRPr="003A32FD" w:rsidRDefault="002E64C8" w:rsidP="003A32FD">
      <w:pPr>
        <w:numPr>
          <w:ilvl w:val="0"/>
          <w:numId w:val="40"/>
        </w:numPr>
        <w:suppressAutoHyphens w:val="0"/>
        <w:overflowPunct/>
        <w:autoSpaceDE/>
        <w:spacing w:after="120" w:line="320" w:lineRule="atLeast"/>
        <w:ind w:left="1560" w:hanging="284"/>
        <w:jc w:val="both"/>
        <w:textAlignment w:val="auto"/>
        <w:rPr>
          <w:rFonts w:asciiTheme="minorHAnsi" w:hAnsiTheme="minorHAnsi" w:cstheme="minorHAnsi"/>
          <w:sz w:val="22"/>
          <w:szCs w:val="22"/>
        </w:rPr>
      </w:pPr>
      <w:r w:rsidRPr="003A32FD">
        <w:rPr>
          <w:rFonts w:asciiTheme="minorHAnsi" w:hAnsiTheme="minorHAnsi" w:cstheme="minorHAnsi"/>
          <w:sz w:val="22"/>
          <w:szCs w:val="22"/>
        </w:rPr>
        <w:lastRenderedPageBreak/>
        <w:t>A recent certified copy of certificate of incorporation (or equivalent), issued within the last 6 months from the date of the Tender</w:t>
      </w:r>
      <w:r w:rsidRPr="003A32FD">
        <w:rPr>
          <w:rFonts w:asciiTheme="minorHAnsi" w:hAnsiTheme="minorHAnsi" w:cstheme="minorHAnsi"/>
          <w:sz w:val="22"/>
          <w:szCs w:val="22"/>
          <w:lang w:val="en-US"/>
        </w:rPr>
        <w:t>;</w:t>
      </w:r>
    </w:p>
    <w:p w14:paraId="7CE12EB8" w14:textId="77777777" w:rsidR="002E64C8" w:rsidRPr="003A32FD" w:rsidRDefault="002E64C8" w:rsidP="003A32FD">
      <w:pPr>
        <w:numPr>
          <w:ilvl w:val="0"/>
          <w:numId w:val="40"/>
        </w:numPr>
        <w:suppressAutoHyphens w:val="0"/>
        <w:overflowPunct/>
        <w:autoSpaceDE/>
        <w:spacing w:after="120" w:line="320" w:lineRule="atLeast"/>
        <w:ind w:left="1560" w:hanging="284"/>
        <w:jc w:val="both"/>
        <w:textAlignment w:val="auto"/>
        <w:rPr>
          <w:rFonts w:asciiTheme="minorHAnsi" w:hAnsiTheme="minorHAnsi" w:cstheme="minorHAnsi"/>
          <w:sz w:val="22"/>
          <w:szCs w:val="22"/>
        </w:rPr>
      </w:pPr>
      <w:r w:rsidRPr="003A32FD">
        <w:rPr>
          <w:rFonts w:asciiTheme="minorHAnsi" w:hAnsiTheme="minorHAnsi" w:cstheme="minorHAnsi"/>
          <w:sz w:val="22"/>
          <w:szCs w:val="22"/>
        </w:rPr>
        <w:t>A certified copy of the codified statutes/by laws (or equivalent) in force</w:t>
      </w:r>
      <w:r w:rsidRPr="003A32FD">
        <w:rPr>
          <w:rFonts w:asciiTheme="minorHAnsi" w:hAnsiTheme="minorHAnsi" w:cstheme="minorHAnsi"/>
          <w:sz w:val="22"/>
          <w:szCs w:val="22"/>
          <w:lang w:val="en-US"/>
        </w:rPr>
        <w:t>, along with a certificate of statute amendments issued by the competent authority or court (or equivalent document);</w:t>
      </w:r>
      <w:r w:rsidRPr="003A32FD">
        <w:rPr>
          <w:rFonts w:asciiTheme="minorHAnsi" w:hAnsiTheme="minorHAnsi" w:cstheme="minorHAnsi"/>
          <w:sz w:val="22"/>
          <w:szCs w:val="22"/>
        </w:rPr>
        <w:t xml:space="preserve"> </w:t>
      </w:r>
    </w:p>
    <w:p w14:paraId="65CA472C" w14:textId="77777777" w:rsidR="002E64C8" w:rsidRPr="003A32FD" w:rsidRDefault="002E64C8" w:rsidP="003A32FD">
      <w:pPr>
        <w:numPr>
          <w:ilvl w:val="0"/>
          <w:numId w:val="40"/>
        </w:numPr>
        <w:suppressAutoHyphens w:val="0"/>
        <w:overflowPunct/>
        <w:autoSpaceDE/>
        <w:spacing w:after="120" w:line="320" w:lineRule="atLeast"/>
        <w:ind w:left="1560" w:hanging="284"/>
        <w:jc w:val="both"/>
        <w:textAlignment w:val="auto"/>
        <w:rPr>
          <w:rFonts w:asciiTheme="minorHAnsi" w:hAnsiTheme="minorHAnsi" w:cstheme="minorHAnsi"/>
          <w:sz w:val="22"/>
          <w:szCs w:val="22"/>
        </w:rPr>
      </w:pPr>
      <w:r w:rsidRPr="003A32FD">
        <w:rPr>
          <w:rFonts w:asciiTheme="minorHAnsi" w:hAnsiTheme="minorHAnsi" w:cstheme="minorHAnsi"/>
          <w:sz w:val="22"/>
          <w:szCs w:val="22"/>
        </w:rPr>
        <w:t>Official proof of the establishment of the Candidate’s management body in force;</w:t>
      </w:r>
    </w:p>
    <w:p w14:paraId="1C19466B" w14:textId="77777777" w:rsidR="002E64C8" w:rsidRPr="003A32FD" w:rsidRDefault="002E64C8" w:rsidP="003A32FD">
      <w:pPr>
        <w:numPr>
          <w:ilvl w:val="0"/>
          <w:numId w:val="40"/>
        </w:numPr>
        <w:suppressAutoHyphens w:val="0"/>
        <w:overflowPunct/>
        <w:autoSpaceDE/>
        <w:spacing w:after="120" w:line="320" w:lineRule="atLeast"/>
        <w:ind w:left="1560" w:hanging="284"/>
        <w:jc w:val="both"/>
        <w:textAlignment w:val="auto"/>
        <w:rPr>
          <w:rFonts w:asciiTheme="minorHAnsi" w:hAnsiTheme="minorHAnsi" w:cstheme="minorHAnsi"/>
          <w:sz w:val="22"/>
          <w:szCs w:val="22"/>
        </w:rPr>
      </w:pPr>
      <w:r w:rsidRPr="003A32FD">
        <w:rPr>
          <w:rFonts w:asciiTheme="minorHAnsi" w:hAnsiTheme="minorHAnsi" w:cstheme="minorHAnsi"/>
          <w:sz w:val="22"/>
          <w:szCs w:val="22"/>
        </w:rPr>
        <w:t>Official proof that the person signing the Offer is legally binding the Candidate, in case the Offer is not signed by the person specifically authorized for this reason, as per the below item (f)</w:t>
      </w:r>
      <w:r w:rsidRPr="003A32FD">
        <w:rPr>
          <w:rFonts w:asciiTheme="minorHAnsi" w:hAnsiTheme="minorHAnsi" w:cstheme="minorHAnsi"/>
          <w:sz w:val="22"/>
          <w:szCs w:val="22"/>
          <w:lang w:val="en-US"/>
        </w:rPr>
        <w:t>;</w:t>
      </w:r>
    </w:p>
    <w:p w14:paraId="10AF2BC6" w14:textId="77777777" w:rsidR="002E64C8" w:rsidRPr="003A32FD" w:rsidRDefault="002E64C8" w:rsidP="003A32FD">
      <w:pPr>
        <w:numPr>
          <w:ilvl w:val="0"/>
          <w:numId w:val="40"/>
        </w:numPr>
        <w:suppressAutoHyphens w:val="0"/>
        <w:overflowPunct/>
        <w:autoSpaceDE/>
        <w:spacing w:after="120" w:line="320" w:lineRule="atLeast"/>
        <w:ind w:left="1560" w:hanging="284"/>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  The Candidate’s competent management body’s decision to participate in the Tender, submit the Offer, appointing its Authorized Representative to specifically sign and submit the Offer</w:t>
      </w:r>
      <w:r w:rsidRPr="003A32FD">
        <w:rPr>
          <w:rFonts w:asciiTheme="minorHAnsi" w:hAnsiTheme="minorHAnsi" w:cstheme="minorHAnsi"/>
          <w:sz w:val="22"/>
          <w:szCs w:val="22"/>
          <w:lang w:val="en-US"/>
        </w:rPr>
        <w:t xml:space="preserve"> and acknowledging all the pre-contractual liabilities and obligation for every matter regarding their participation in the Tender and the conclusion of the Sub-concession Agreement;</w:t>
      </w:r>
    </w:p>
    <w:p w14:paraId="2B2F078C" w14:textId="77777777" w:rsidR="002E64C8" w:rsidRPr="003A32FD" w:rsidRDefault="002E64C8" w:rsidP="003A32FD">
      <w:pPr>
        <w:spacing w:after="120" w:line="320" w:lineRule="atLeast"/>
        <w:ind w:left="1560"/>
        <w:jc w:val="both"/>
        <w:rPr>
          <w:rFonts w:asciiTheme="minorHAnsi" w:hAnsiTheme="minorHAnsi" w:cstheme="minorHAnsi"/>
          <w:sz w:val="22"/>
          <w:szCs w:val="22"/>
        </w:rPr>
      </w:pPr>
      <w:r w:rsidRPr="003A32FD">
        <w:rPr>
          <w:rFonts w:asciiTheme="minorHAnsi" w:hAnsiTheme="minorHAnsi" w:cstheme="minorHAnsi"/>
          <w:sz w:val="22"/>
          <w:szCs w:val="22"/>
          <w:lang w:val="en-US"/>
        </w:rPr>
        <w:t>The ability of the aforementioned management body to bind the Candidate by its decision as well as the certification authority of the competent body that may have certified the copy of the aforementioned decision, must be proven by the authorization documents mentioned herein.</w:t>
      </w:r>
    </w:p>
    <w:p w14:paraId="46415DAD" w14:textId="77777777" w:rsidR="002E64C8" w:rsidRPr="003A32FD" w:rsidRDefault="002E64C8" w:rsidP="003A32FD">
      <w:pPr>
        <w:numPr>
          <w:ilvl w:val="0"/>
          <w:numId w:val="40"/>
        </w:numPr>
        <w:suppressAutoHyphens w:val="0"/>
        <w:overflowPunct/>
        <w:autoSpaceDE/>
        <w:spacing w:after="120" w:line="320" w:lineRule="atLeast"/>
        <w:ind w:left="1560" w:hanging="284"/>
        <w:jc w:val="both"/>
        <w:textAlignment w:val="auto"/>
        <w:rPr>
          <w:rFonts w:asciiTheme="minorHAnsi" w:hAnsiTheme="minorHAnsi" w:cstheme="minorHAnsi"/>
          <w:sz w:val="22"/>
          <w:szCs w:val="22"/>
        </w:rPr>
      </w:pPr>
      <w:r w:rsidRPr="003A32FD">
        <w:rPr>
          <w:rFonts w:asciiTheme="minorHAnsi" w:hAnsiTheme="minorHAnsi" w:cstheme="minorHAnsi"/>
          <w:sz w:val="22"/>
          <w:szCs w:val="22"/>
        </w:rPr>
        <w:t>In case of consortiums or joint ventures, a notarial deed, under which their members will:</w:t>
      </w:r>
    </w:p>
    <w:p w14:paraId="54B38B31" w14:textId="77777777" w:rsidR="002E64C8" w:rsidRPr="003A32FD" w:rsidRDefault="002E64C8" w:rsidP="003A32FD">
      <w:pPr>
        <w:numPr>
          <w:ilvl w:val="0"/>
          <w:numId w:val="45"/>
        </w:numPr>
        <w:tabs>
          <w:tab w:val="left" w:pos="1985"/>
        </w:tabs>
        <w:suppressAutoHyphens w:val="0"/>
        <w:overflowPunct/>
        <w:autoSpaceDE/>
        <w:spacing w:after="120" w:line="320" w:lineRule="atLeast"/>
        <w:ind w:left="1985" w:hanging="65"/>
        <w:jc w:val="both"/>
        <w:textAlignment w:val="auto"/>
        <w:rPr>
          <w:rFonts w:asciiTheme="minorHAnsi" w:hAnsiTheme="minorHAnsi" w:cstheme="minorHAnsi"/>
          <w:sz w:val="22"/>
          <w:szCs w:val="22"/>
        </w:rPr>
      </w:pPr>
      <w:r w:rsidRPr="003A32FD">
        <w:rPr>
          <w:rFonts w:asciiTheme="minorHAnsi" w:hAnsiTheme="minorHAnsi" w:cstheme="minorHAnsi"/>
          <w:sz w:val="22"/>
          <w:szCs w:val="22"/>
        </w:rPr>
        <w:t>appoint their common representative, who will represent the Candidate, sign and submit the Offer and will act on behalf of the Candidate regarding all relations to PPA upon the awarding of the Sub-concession Agreement;</w:t>
      </w:r>
    </w:p>
    <w:p w14:paraId="06EFAC5F" w14:textId="77777777" w:rsidR="002E64C8" w:rsidRPr="003A32FD" w:rsidRDefault="002E64C8" w:rsidP="003A32FD">
      <w:pPr>
        <w:numPr>
          <w:ilvl w:val="0"/>
          <w:numId w:val="45"/>
        </w:numPr>
        <w:tabs>
          <w:tab w:val="left" w:pos="1985"/>
        </w:tabs>
        <w:suppressAutoHyphens w:val="0"/>
        <w:overflowPunct/>
        <w:autoSpaceDE/>
        <w:spacing w:after="120" w:line="320" w:lineRule="atLeast"/>
        <w:ind w:left="1985" w:hanging="65"/>
        <w:jc w:val="both"/>
        <w:textAlignment w:val="auto"/>
        <w:rPr>
          <w:rFonts w:asciiTheme="minorHAnsi" w:hAnsiTheme="minorHAnsi" w:cstheme="minorHAnsi"/>
          <w:sz w:val="22"/>
          <w:szCs w:val="22"/>
        </w:rPr>
      </w:pPr>
      <w:r w:rsidRPr="003A32FD">
        <w:rPr>
          <w:rFonts w:asciiTheme="minorHAnsi" w:hAnsiTheme="minorHAnsi" w:cstheme="minorHAnsi"/>
          <w:sz w:val="22"/>
          <w:szCs w:val="22"/>
        </w:rPr>
        <w:t>appoint the procedure agent (in Greek “α</w:t>
      </w:r>
      <w:proofErr w:type="spellStart"/>
      <w:r w:rsidRPr="003A32FD">
        <w:rPr>
          <w:rFonts w:asciiTheme="minorHAnsi" w:hAnsiTheme="minorHAnsi" w:cstheme="minorHAnsi"/>
          <w:sz w:val="22"/>
          <w:szCs w:val="22"/>
        </w:rPr>
        <w:t>ντίκλητος</w:t>
      </w:r>
      <w:proofErr w:type="spellEnd"/>
      <w:r w:rsidRPr="003A32FD">
        <w:rPr>
          <w:rFonts w:asciiTheme="minorHAnsi" w:hAnsiTheme="minorHAnsi" w:cstheme="minorHAnsi"/>
          <w:sz w:val="22"/>
          <w:szCs w:val="22"/>
        </w:rPr>
        <w:t>”), habitant of Greece, who has knowledge of the Greek language, for receiving all documents notified regarding the conduction of the Tender;</w:t>
      </w:r>
    </w:p>
    <w:p w14:paraId="33B47C9F" w14:textId="77777777" w:rsidR="002E64C8" w:rsidRPr="003A32FD" w:rsidRDefault="002E64C8" w:rsidP="003A32FD">
      <w:pPr>
        <w:numPr>
          <w:ilvl w:val="0"/>
          <w:numId w:val="45"/>
        </w:numPr>
        <w:tabs>
          <w:tab w:val="left" w:pos="1985"/>
        </w:tabs>
        <w:suppressAutoHyphens w:val="0"/>
        <w:overflowPunct/>
        <w:autoSpaceDE/>
        <w:spacing w:after="120" w:line="320" w:lineRule="atLeast"/>
        <w:ind w:left="1985" w:hanging="65"/>
        <w:jc w:val="both"/>
        <w:textAlignment w:val="auto"/>
        <w:rPr>
          <w:rFonts w:asciiTheme="minorHAnsi" w:hAnsiTheme="minorHAnsi" w:cstheme="minorHAnsi"/>
          <w:sz w:val="22"/>
          <w:szCs w:val="22"/>
        </w:rPr>
      </w:pPr>
      <w:r w:rsidRPr="003A32FD">
        <w:rPr>
          <w:rFonts w:asciiTheme="minorHAnsi" w:hAnsiTheme="minorHAnsi" w:cstheme="minorHAnsi"/>
          <w:sz w:val="22"/>
          <w:szCs w:val="22"/>
        </w:rPr>
        <w:t>declare their participation percentages as well as the distribution of labour among the members of the consortium/joint venture.</w:t>
      </w:r>
    </w:p>
    <w:p w14:paraId="2E1DBDE0" w14:textId="77777777" w:rsidR="002E64C8" w:rsidRPr="003A32FD" w:rsidRDefault="002E64C8" w:rsidP="003A32FD">
      <w:pPr>
        <w:spacing w:after="120" w:line="320" w:lineRule="atLeast"/>
        <w:ind w:left="1985" w:hanging="284"/>
        <w:jc w:val="both"/>
        <w:rPr>
          <w:rFonts w:asciiTheme="minorHAnsi" w:hAnsiTheme="minorHAnsi" w:cstheme="minorHAnsi"/>
          <w:sz w:val="22"/>
          <w:szCs w:val="22"/>
        </w:rPr>
      </w:pPr>
      <w:r w:rsidRPr="003A32FD">
        <w:rPr>
          <w:rFonts w:asciiTheme="minorHAnsi" w:hAnsiTheme="minorHAnsi" w:cstheme="minorHAnsi"/>
          <w:sz w:val="22"/>
          <w:szCs w:val="22"/>
        </w:rPr>
        <w:tab/>
        <w:t>In the notarial deed it will be declared that the aforementioned persons referred in (i) and (ii) accept their appointment.</w:t>
      </w:r>
    </w:p>
    <w:p w14:paraId="4609F33F" w14:textId="77777777" w:rsidR="002E64C8" w:rsidRPr="003A32FD" w:rsidRDefault="002E64C8" w:rsidP="003A32FD">
      <w:pPr>
        <w:numPr>
          <w:ilvl w:val="0"/>
          <w:numId w:val="40"/>
        </w:numPr>
        <w:suppressAutoHyphens w:val="0"/>
        <w:overflowPunct/>
        <w:autoSpaceDE/>
        <w:spacing w:after="120" w:line="320" w:lineRule="atLeast"/>
        <w:ind w:left="1560" w:hanging="284"/>
        <w:jc w:val="both"/>
        <w:textAlignment w:val="auto"/>
        <w:rPr>
          <w:rFonts w:asciiTheme="minorHAnsi" w:hAnsiTheme="minorHAnsi" w:cstheme="minorHAnsi"/>
          <w:sz w:val="22"/>
          <w:szCs w:val="22"/>
        </w:rPr>
      </w:pPr>
      <w:r w:rsidRPr="003A32FD">
        <w:rPr>
          <w:rFonts w:asciiTheme="minorHAnsi" w:hAnsiTheme="minorHAnsi" w:cstheme="minorHAnsi"/>
          <w:sz w:val="22"/>
          <w:szCs w:val="22"/>
        </w:rPr>
        <w:t>A Binding Declaration of the Candidate stating that:</w:t>
      </w:r>
    </w:p>
    <w:p w14:paraId="06C58C8F" w14:textId="322DDBC3" w:rsidR="002E64C8" w:rsidRPr="003A32FD" w:rsidRDefault="002E64C8" w:rsidP="003A32FD">
      <w:pPr>
        <w:numPr>
          <w:ilvl w:val="0"/>
          <w:numId w:val="41"/>
        </w:numPr>
        <w:suppressAutoHyphens w:val="0"/>
        <w:overflowPunct/>
        <w:autoSpaceDE/>
        <w:spacing w:after="120" w:line="320" w:lineRule="atLeast"/>
        <w:ind w:left="1985" w:hanging="142"/>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meets (as well as every member of the management or supervisory body or every person </w:t>
      </w:r>
      <w:proofErr w:type="gramStart"/>
      <w:r w:rsidRPr="003A32FD">
        <w:rPr>
          <w:rFonts w:asciiTheme="minorHAnsi" w:hAnsiTheme="minorHAnsi" w:cstheme="minorHAnsi"/>
          <w:sz w:val="22"/>
          <w:szCs w:val="22"/>
        </w:rPr>
        <w:t>that  has</w:t>
      </w:r>
      <w:proofErr w:type="gramEnd"/>
      <w:r w:rsidRPr="003A32FD">
        <w:rPr>
          <w:rFonts w:asciiTheme="minorHAnsi" w:hAnsiTheme="minorHAnsi" w:cstheme="minorHAnsi"/>
          <w:sz w:val="22"/>
          <w:szCs w:val="22"/>
        </w:rPr>
        <w:t xml:space="preserve"> powers of representation, decision or control therein) the Personal Situation Criteria of para </w:t>
      </w:r>
      <w:r w:rsidR="00E24D13" w:rsidRPr="003A32FD">
        <w:rPr>
          <w:rFonts w:asciiTheme="minorHAnsi" w:hAnsiTheme="minorHAnsi" w:cstheme="minorHAnsi"/>
          <w:sz w:val="22"/>
          <w:szCs w:val="22"/>
        </w:rPr>
        <w:t>16.1.2, 16.1.3, 16.1.4, 16.1.5, 16.1.6</w:t>
      </w:r>
      <w:r w:rsidRPr="003A32FD">
        <w:rPr>
          <w:rFonts w:asciiTheme="minorHAnsi" w:hAnsiTheme="minorHAnsi" w:cstheme="minorHAnsi"/>
          <w:sz w:val="22"/>
          <w:szCs w:val="22"/>
        </w:rPr>
        <w:t>;</w:t>
      </w:r>
    </w:p>
    <w:p w14:paraId="63AE072A" w14:textId="5DB462EA" w:rsidR="002E64C8" w:rsidRPr="003A32FD" w:rsidRDefault="002E64C8" w:rsidP="003A32FD">
      <w:pPr>
        <w:numPr>
          <w:ilvl w:val="0"/>
          <w:numId w:val="41"/>
        </w:numPr>
        <w:suppressAutoHyphens w:val="0"/>
        <w:overflowPunct/>
        <w:autoSpaceDE/>
        <w:spacing w:after="120" w:line="320" w:lineRule="atLeast"/>
        <w:ind w:left="1985" w:hanging="142"/>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meets (as well as its major shareholders and its key Personnel) the Personal Situation Criteria of para </w:t>
      </w:r>
      <w:r w:rsidR="00EB6A64" w:rsidRPr="003A32FD">
        <w:rPr>
          <w:rFonts w:asciiTheme="minorHAnsi" w:hAnsiTheme="minorHAnsi" w:cstheme="minorHAnsi"/>
          <w:sz w:val="22"/>
          <w:szCs w:val="22"/>
        </w:rPr>
        <w:t>1</w:t>
      </w:r>
      <w:r w:rsidR="00E24D13" w:rsidRPr="003A32FD">
        <w:rPr>
          <w:rFonts w:asciiTheme="minorHAnsi" w:hAnsiTheme="minorHAnsi" w:cstheme="minorHAnsi"/>
          <w:sz w:val="22"/>
          <w:szCs w:val="22"/>
        </w:rPr>
        <w:t>6</w:t>
      </w:r>
      <w:r w:rsidRPr="003A32FD">
        <w:rPr>
          <w:rFonts w:asciiTheme="minorHAnsi" w:hAnsiTheme="minorHAnsi" w:cstheme="minorHAnsi"/>
          <w:sz w:val="22"/>
          <w:szCs w:val="22"/>
        </w:rPr>
        <w:t>.1.</w:t>
      </w:r>
      <w:r w:rsidR="00E24D13" w:rsidRPr="003A32FD">
        <w:rPr>
          <w:rFonts w:asciiTheme="minorHAnsi" w:hAnsiTheme="minorHAnsi" w:cstheme="minorHAnsi"/>
          <w:sz w:val="22"/>
          <w:szCs w:val="22"/>
        </w:rPr>
        <w:t>1</w:t>
      </w:r>
      <w:r w:rsidRPr="003A32FD">
        <w:rPr>
          <w:rFonts w:asciiTheme="minorHAnsi" w:hAnsiTheme="minorHAnsi" w:cstheme="minorHAnsi"/>
          <w:sz w:val="22"/>
          <w:szCs w:val="22"/>
        </w:rPr>
        <w:t>;</w:t>
      </w:r>
    </w:p>
    <w:p w14:paraId="2655BF76" w14:textId="6C43A55D" w:rsidR="002E64C8" w:rsidRPr="003A32FD" w:rsidRDefault="002E64C8" w:rsidP="003A32FD">
      <w:pPr>
        <w:numPr>
          <w:ilvl w:val="0"/>
          <w:numId w:val="41"/>
        </w:numPr>
        <w:suppressAutoHyphens w:val="0"/>
        <w:overflowPunct/>
        <w:autoSpaceDE/>
        <w:spacing w:after="120" w:line="320" w:lineRule="atLeast"/>
        <w:ind w:left="1985" w:hanging="142"/>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meets the economic and financial adequacy criteria of para </w:t>
      </w:r>
      <w:r w:rsidR="00A2505D" w:rsidRPr="003A32FD">
        <w:rPr>
          <w:rFonts w:asciiTheme="minorHAnsi" w:hAnsiTheme="minorHAnsi" w:cstheme="minorHAnsi"/>
          <w:sz w:val="22"/>
          <w:szCs w:val="22"/>
        </w:rPr>
        <w:t>1</w:t>
      </w:r>
      <w:r w:rsidR="00E24D13" w:rsidRPr="003A32FD">
        <w:rPr>
          <w:rFonts w:asciiTheme="minorHAnsi" w:hAnsiTheme="minorHAnsi" w:cstheme="minorHAnsi"/>
          <w:sz w:val="22"/>
          <w:szCs w:val="22"/>
        </w:rPr>
        <w:t>6</w:t>
      </w:r>
      <w:r w:rsidRPr="003A32FD">
        <w:rPr>
          <w:rFonts w:asciiTheme="minorHAnsi" w:hAnsiTheme="minorHAnsi" w:cstheme="minorHAnsi"/>
          <w:sz w:val="22"/>
          <w:szCs w:val="22"/>
        </w:rPr>
        <w:t>.2;</w:t>
      </w:r>
    </w:p>
    <w:p w14:paraId="429EC63E" w14:textId="7A2BD260" w:rsidR="002E64C8" w:rsidRPr="003A32FD" w:rsidRDefault="002E64C8" w:rsidP="003A32FD">
      <w:pPr>
        <w:numPr>
          <w:ilvl w:val="0"/>
          <w:numId w:val="41"/>
        </w:numPr>
        <w:suppressAutoHyphens w:val="0"/>
        <w:overflowPunct/>
        <w:autoSpaceDE/>
        <w:spacing w:after="120" w:line="320" w:lineRule="atLeast"/>
        <w:ind w:left="1985" w:hanging="142"/>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rPr>
        <w:t xml:space="preserve">meets the technical adequacy criteria of para </w:t>
      </w:r>
      <w:r w:rsidR="00EB6A64" w:rsidRPr="003A32FD">
        <w:rPr>
          <w:rFonts w:asciiTheme="minorHAnsi" w:hAnsiTheme="minorHAnsi" w:cstheme="minorHAnsi"/>
          <w:sz w:val="22"/>
          <w:szCs w:val="22"/>
        </w:rPr>
        <w:t>1</w:t>
      </w:r>
      <w:r w:rsidR="00E24D13" w:rsidRPr="003A32FD">
        <w:rPr>
          <w:rFonts w:asciiTheme="minorHAnsi" w:hAnsiTheme="minorHAnsi" w:cstheme="minorHAnsi"/>
          <w:sz w:val="22"/>
          <w:szCs w:val="22"/>
        </w:rPr>
        <w:t>6</w:t>
      </w:r>
      <w:r w:rsidRPr="003A32FD">
        <w:rPr>
          <w:rFonts w:asciiTheme="minorHAnsi" w:hAnsiTheme="minorHAnsi" w:cstheme="minorHAnsi"/>
          <w:sz w:val="22"/>
          <w:szCs w:val="22"/>
        </w:rPr>
        <w:t>.3</w:t>
      </w:r>
      <w:r w:rsidRPr="003A32FD">
        <w:rPr>
          <w:rFonts w:asciiTheme="minorHAnsi" w:hAnsiTheme="minorHAnsi" w:cstheme="minorHAnsi"/>
          <w:sz w:val="22"/>
          <w:szCs w:val="22"/>
          <w:lang w:val="en-US"/>
        </w:rPr>
        <w:t>;</w:t>
      </w:r>
    </w:p>
    <w:p w14:paraId="60281116" w14:textId="38E2BFDF" w:rsidR="002E64C8" w:rsidRPr="003A32FD" w:rsidRDefault="002E64C8" w:rsidP="003A32FD">
      <w:pPr>
        <w:numPr>
          <w:ilvl w:val="0"/>
          <w:numId w:val="41"/>
        </w:numPr>
        <w:suppressAutoHyphens w:val="0"/>
        <w:overflowPunct/>
        <w:autoSpaceDE/>
        <w:spacing w:after="120" w:line="320" w:lineRule="atLeast"/>
        <w:ind w:left="1985" w:hanging="142"/>
        <w:jc w:val="both"/>
        <w:textAlignment w:val="auto"/>
        <w:rPr>
          <w:rFonts w:asciiTheme="minorHAnsi" w:hAnsiTheme="minorHAnsi" w:cstheme="minorHAnsi"/>
          <w:sz w:val="22"/>
          <w:szCs w:val="22"/>
        </w:rPr>
      </w:pPr>
      <w:r w:rsidRPr="003A32FD">
        <w:rPr>
          <w:rFonts w:asciiTheme="minorHAnsi" w:hAnsiTheme="minorHAnsi" w:cstheme="minorHAnsi"/>
          <w:sz w:val="22"/>
          <w:szCs w:val="22"/>
        </w:rPr>
        <w:lastRenderedPageBreak/>
        <w:t xml:space="preserve">is fully aware of the contents of </w:t>
      </w:r>
      <w:r w:rsidR="00D504F5" w:rsidRPr="003A32FD">
        <w:rPr>
          <w:rFonts w:asciiTheme="minorHAnsi" w:hAnsiTheme="minorHAnsi" w:cstheme="minorHAnsi"/>
          <w:sz w:val="22"/>
          <w:szCs w:val="22"/>
        </w:rPr>
        <w:t>the Tender Documents</w:t>
      </w:r>
      <w:r w:rsidRPr="003A32FD">
        <w:rPr>
          <w:rFonts w:asciiTheme="minorHAnsi" w:hAnsiTheme="minorHAnsi" w:cstheme="minorHAnsi"/>
          <w:sz w:val="22"/>
          <w:szCs w:val="22"/>
        </w:rPr>
        <w:t xml:space="preserve"> and unconditionally and unreservedly accepts </w:t>
      </w:r>
      <w:r w:rsidR="00D504F5" w:rsidRPr="003A32FD">
        <w:rPr>
          <w:rFonts w:asciiTheme="minorHAnsi" w:hAnsiTheme="minorHAnsi" w:cstheme="minorHAnsi"/>
          <w:sz w:val="22"/>
          <w:szCs w:val="22"/>
        </w:rPr>
        <w:t xml:space="preserve">their </w:t>
      </w:r>
      <w:r w:rsidRPr="003A32FD">
        <w:rPr>
          <w:rFonts w:asciiTheme="minorHAnsi" w:hAnsiTheme="minorHAnsi" w:cstheme="minorHAnsi"/>
          <w:sz w:val="22"/>
          <w:szCs w:val="22"/>
        </w:rPr>
        <w:t xml:space="preserve">terms; </w:t>
      </w:r>
    </w:p>
    <w:p w14:paraId="7C246DA7" w14:textId="77777777" w:rsidR="002E64C8" w:rsidRPr="003A32FD" w:rsidRDefault="002E64C8" w:rsidP="003A32FD">
      <w:pPr>
        <w:numPr>
          <w:ilvl w:val="0"/>
          <w:numId w:val="41"/>
        </w:numPr>
        <w:suppressAutoHyphens w:val="0"/>
        <w:overflowPunct/>
        <w:autoSpaceDE/>
        <w:spacing w:after="120" w:line="320" w:lineRule="atLeast"/>
        <w:ind w:left="1985" w:hanging="142"/>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acknowledges that its participation in the Process takes place at its sole risk and expense and that the participation as such does not establish any right to compensation from PPA or PPA’s personnel; </w:t>
      </w:r>
    </w:p>
    <w:p w14:paraId="1C8F98C1" w14:textId="77777777" w:rsidR="002E64C8" w:rsidRPr="003A32FD" w:rsidRDefault="002E64C8" w:rsidP="003A32FD">
      <w:pPr>
        <w:numPr>
          <w:ilvl w:val="0"/>
          <w:numId w:val="41"/>
        </w:numPr>
        <w:suppressAutoHyphens w:val="0"/>
        <w:overflowPunct/>
        <w:autoSpaceDE/>
        <w:spacing w:after="120" w:line="320" w:lineRule="atLeast"/>
        <w:ind w:left="1985" w:hanging="142"/>
        <w:jc w:val="both"/>
        <w:textAlignment w:val="auto"/>
        <w:rPr>
          <w:rFonts w:asciiTheme="minorHAnsi" w:hAnsiTheme="minorHAnsi" w:cstheme="minorHAnsi"/>
          <w:sz w:val="22"/>
          <w:szCs w:val="22"/>
        </w:rPr>
      </w:pPr>
      <w:r w:rsidRPr="003A32FD">
        <w:rPr>
          <w:rFonts w:asciiTheme="minorHAnsi" w:hAnsiTheme="minorHAnsi" w:cstheme="minorHAnsi"/>
          <w:sz w:val="22"/>
          <w:szCs w:val="22"/>
        </w:rPr>
        <w:t>acknowledges that disqualification from the tender or failure to succeed in the tender does not create any right to compensation for the Candidates</w:t>
      </w:r>
      <w:r w:rsidRPr="003A32FD">
        <w:rPr>
          <w:rFonts w:asciiTheme="minorHAnsi" w:hAnsiTheme="minorHAnsi" w:cstheme="minorHAnsi"/>
          <w:sz w:val="22"/>
          <w:szCs w:val="22"/>
          <w:lang w:val="en-US"/>
        </w:rPr>
        <w:t>;</w:t>
      </w:r>
      <w:r w:rsidRPr="003A32FD">
        <w:rPr>
          <w:rFonts w:asciiTheme="minorHAnsi" w:hAnsiTheme="minorHAnsi" w:cstheme="minorHAnsi"/>
          <w:sz w:val="22"/>
          <w:szCs w:val="22"/>
        </w:rPr>
        <w:t xml:space="preserve"> </w:t>
      </w:r>
    </w:p>
    <w:p w14:paraId="4BE3EBF8" w14:textId="77777777" w:rsidR="002E64C8" w:rsidRPr="003A32FD" w:rsidRDefault="002E64C8" w:rsidP="003A32FD">
      <w:pPr>
        <w:numPr>
          <w:ilvl w:val="0"/>
          <w:numId w:val="41"/>
        </w:numPr>
        <w:suppressAutoHyphens w:val="0"/>
        <w:overflowPunct/>
        <w:autoSpaceDE/>
        <w:spacing w:after="120" w:line="320" w:lineRule="atLeast"/>
        <w:ind w:left="1985" w:hanging="142"/>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acknowledges </w:t>
      </w:r>
      <w:r w:rsidRPr="003A32FD">
        <w:rPr>
          <w:rFonts w:asciiTheme="minorHAnsi" w:hAnsiTheme="minorHAnsi" w:cstheme="minorHAnsi"/>
          <w:sz w:val="22"/>
          <w:szCs w:val="22"/>
          <w:lang w:val="en-US"/>
        </w:rPr>
        <w:t xml:space="preserve">all the pre-contractual liabilities and obligation for every matter regarding their participation in the Tender </w:t>
      </w:r>
    </w:p>
    <w:p w14:paraId="01E06A5B" w14:textId="7E3294CC" w:rsidR="002E64C8" w:rsidRPr="003A32FD" w:rsidRDefault="002E64C8" w:rsidP="003A32FD">
      <w:pPr>
        <w:numPr>
          <w:ilvl w:val="0"/>
          <w:numId w:val="41"/>
        </w:numPr>
        <w:suppressAutoHyphens w:val="0"/>
        <w:overflowPunct/>
        <w:autoSpaceDE/>
        <w:spacing w:after="120" w:line="320" w:lineRule="atLeast"/>
        <w:ind w:left="1985" w:hanging="142"/>
        <w:jc w:val="both"/>
        <w:textAlignment w:val="auto"/>
        <w:rPr>
          <w:rFonts w:asciiTheme="minorHAnsi" w:hAnsiTheme="minorHAnsi" w:cstheme="minorHAnsi"/>
          <w:sz w:val="22"/>
          <w:szCs w:val="22"/>
          <w:u w:val="single"/>
        </w:rPr>
      </w:pPr>
      <w:r w:rsidRPr="003A32FD">
        <w:rPr>
          <w:rFonts w:asciiTheme="minorHAnsi" w:hAnsiTheme="minorHAnsi" w:cstheme="minorHAnsi"/>
          <w:sz w:val="22"/>
          <w:szCs w:val="22"/>
        </w:rPr>
        <w:t xml:space="preserve">throughout the term of the agreement with PPA, the </w:t>
      </w:r>
      <w:r w:rsidR="00E24D13" w:rsidRPr="003A32FD">
        <w:rPr>
          <w:rFonts w:asciiTheme="minorHAnsi" w:hAnsiTheme="minorHAnsi" w:cstheme="minorHAnsi"/>
          <w:sz w:val="22"/>
          <w:szCs w:val="22"/>
        </w:rPr>
        <w:t>contractor</w:t>
      </w:r>
      <w:r w:rsidRPr="003A32FD">
        <w:rPr>
          <w:rFonts w:asciiTheme="minorHAnsi" w:hAnsiTheme="minorHAnsi" w:cstheme="minorHAnsi"/>
          <w:sz w:val="22"/>
          <w:szCs w:val="22"/>
        </w:rPr>
        <w:t xml:space="preserve"> will be insured, according to para. 9.3.5.</w:t>
      </w:r>
    </w:p>
    <w:p w14:paraId="195CCFB2" w14:textId="77777777" w:rsidR="002E64C8" w:rsidRPr="003A32FD" w:rsidRDefault="002E64C8" w:rsidP="003A32FD">
      <w:pPr>
        <w:numPr>
          <w:ilvl w:val="0"/>
          <w:numId w:val="40"/>
        </w:numPr>
        <w:suppressAutoHyphens w:val="0"/>
        <w:overflowPunct/>
        <w:autoSpaceDE/>
        <w:spacing w:after="120" w:line="320" w:lineRule="atLeast"/>
        <w:ind w:left="1560" w:hanging="284"/>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  Details of the procedure agent (in Greek “α</w:t>
      </w:r>
      <w:proofErr w:type="spellStart"/>
      <w:r w:rsidRPr="003A32FD">
        <w:rPr>
          <w:rFonts w:asciiTheme="minorHAnsi" w:hAnsiTheme="minorHAnsi" w:cstheme="minorHAnsi"/>
          <w:sz w:val="22"/>
          <w:szCs w:val="22"/>
        </w:rPr>
        <w:t>ντίκλητος</w:t>
      </w:r>
      <w:proofErr w:type="spellEnd"/>
      <w:r w:rsidRPr="003A32FD">
        <w:rPr>
          <w:rFonts w:asciiTheme="minorHAnsi" w:hAnsiTheme="minorHAnsi" w:cstheme="minorHAnsi"/>
          <w:sz w:val="22"/>
          <w:szCs w:val="22"/>
        </w:rPr>
        <w:t>”) appointed by the Candidate to act as a contact person for all communications between the PPA and the Sub-concessionaire, including name, address, email address, phone and fax numbers and email address</w:t>
      </w:r>
      <w:r w:rsidRPr="003A32FD">
        <w:rPr>
          <w:rFonts w:asciiTheme="minorHAnsi" w:hAnsiTheme="minorHAnsi" w:cstheme="minorHAnsi"/>
          <w:sz w:val="22"/>
          <w:szCs w:val="22"/>
          <w:lang w:val="en-US"/>
        </w:rPr>
        <w:t>;</w:t>
      </w:r>
      <w:r w:rsidRPr="003A32FD">
        <w:rPr>
          <w:rFonts w:asciiTheme="minorHAnsi" w:hAnsiTheme="minorHAnsi" w:cstheme="minorHAnsi"/>
          <w:sz w:val="22"/>
          <w:szCs w:val="22"/>
        </w:rPr>
        <w:t xml:space="preserve"> </w:t>
      </w:r>
    </w:p>
    <w:p w14:paraId="1898A0B5" w14:textId="77777777" w:rsidR="002E64C8" w:rsidRPr="003A32FD" w:rsidRDefault="002E64C8" w:rsidP="003A32FD">
      <w:pPr>
        <w:numPr>
          <w:ilvl w:val="0"/>
          <w:numId w:val="40"/>
        </w:numPr>
        <w:suppressAutoHyphens w:val="0"/>
        <w:overflowPunct/>
        <w:autoSpaceDE/>
        <w:spacing w:after="120" w:line="320" w:lineRule="atLeast"/>
        <w:ind w:left="1560" w:hanging="284"/>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  Full contact details for the Candidate’s Authorized Representative (including full name, address, phone and fax numbers and email address)</w:t>
      </w:r>
      <w:r w:rsidRPr="003A32FD">
        <w:rPr>
          <w:rFonts w:asciiTheme="minorHAnsi" w:hAnsiTheme="minorHAnsi" w:cstheme="minorHAnsi"/>
          <w:sz w:val="22"/>
          <w:szCs w:val="22"/>
          <w:lang w:val="en-US"/>
        </w:rPr>
        <w:t>;</w:t>
      </w:r>
      <w:r w:rsidRPr="003A32FD">
        <w:rPr>
          <w:rFonts w:asciiTheme="minorHAnsi" w:hAnsiTheme="minorHAnsi" w:cstheme="minorHAnsi"/>
          <w:sz w:val="22"/>
          <w:szCs w:val="22"/>
        </w:rPr>
        <w:t xml:space="preserve"> </w:t>
      </w:r>
    </w:p>
    <w:p w14:paraId="3259FD59" w14:textId="5FD85FB9" w:rsidR="002E64C8" w:rsidRPr="003A32FD" w:rsidRDefault="002E64C8" w:rsidP="003A32FD">
      <w:pPr>
        <w:numPr>
          <w:ilvl w:val="0"/>
          <w:numId w:val="40"/>
        </w:numPr>
        <w:suppressAutoHyphens w:val="0"/>
        <w:overflowPunct/>
        <w:autoSpaceDE/>
        <w:spacing w:after="120" w:line="320" w:lineRule="atLeast"/>
        <w:ind w:left="1560" w:hanging="284"/>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The Tender Participation Guarantee as stipulated in </w:t>
      </w:r>
      <w:r w:rsidR="00EB6A64" w:rsidRPr="003A32FD">
        <w:rPr>
          <w:rFonts w:asciiTheme="minorHAnsi" w:hAnsiTheme="minorHAnsi" w:cstheme="minorHAnsi"/>
          <w:sz w:val="22"/>
          <w:szCs w:val="22"/>
        </w:rPr>
        <w:t>article</w:t>
      </w:r>
      <w:r w:rsidRPr="003A32FD">
        <w:rPr>
          <w:rFonts w:asciiTheme="minorHAnsi" w:hAnsiTheme="minorHAnsi" w:cstheme="minorHAnsi"/>
          <w:sz w:val="22"/>
          <w:szCs w:val="22"/>
        </w:rPr>
        <w:t xml:space="preserve"> </w:t>
      </w:r>
      <w:r w:rsidR="00EB6A64" w:rsidRPr="003A32FD">
        <w:rPr>
          <w:rFonts w:asciiTheme="minorHAnsi" w:hAnsiTheme="minorHAnsi" w:cstheme="minorHAnsi"/>
          <w:sz w:val="22"/>
          <w:szCs w:val="22"/>
        </w:rPr>
        <w:t>14</w:t>
      </w:r>
      <w:r w:rsidRPr="003A32FD">
        <w:rPr>
          <w:rFonts w:asciiTheme="minorHAnsi" w:hAnsiTheme="minorHAnsi" w:cstheme="minorHAnsi"/>
          <w:sz w:val="22"/>
          <w:szCs w:val="22"/>
        </w:rPr>
        <w:t xml:space="preserve"> above and</w:t>
      </w:r>
    </w:p>
    <w:p w14:paraId="4158FEA6" w14:textId="77777777" w:rsidR="002E64C8" w:rsidRPr="003A32FD" w:rsidRDefault="002E64C8" w:rsidP="003A32FD">
      <w:pPr>
        <w:numPr>
          <w:ilvl w:val="0"/>
          <w:numId w:val="40"/>
        </w:numPr>
        <w:suppressAutoHyphens w:val="0"/>
        <w:overflowPunct/>
        <w:autoSpaceDE/>
        <w:spacing w:after="120" w:line="320" w:lineRule="atLeast"/>
        <w:ind w:left="1560" w:hanging="284"/>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  Certified copies of current Tax and Social Insurance Compliance Certificate, or equal evidence in accordance with the law of place of the Candidate’s establishment. </w:t>
      </w:r>
    </w:p>
    <w:p w14:paraId="0E2DEC71" w14:textId="77777777" w:rsidR="002E64C8" w:rsidRPr="003A32FD" w:rsidRDefault="002E64C8" w:rsidP="003A32FD">
      <w:pPr>
        <w:spacing w:after="120" w:line="320" w:lineRule="atLeast"/>
        <w:ind w:left="1560" w:hanging="284"/>
        <w:jc w:val="both"/>
        <w:rPr>
          <w:rFonts w:asciiTheme="minorHAnsi" w:hAnsiTheme="minorHAnsi" w:cstheme="minorHAnsi"/>
          <w:sz w:val="22"/>
          <w:szCs w:val="22"/>
        </w:rPr>
      </w:pPr>
    </w:p>
    <w:p w14:paraId="0448BF00" w14:textId="477D7303" w:rsidR="002E64C8" w:rsidRPr="003A32FD" w:rsidRDefault="002E64C8" w:rsidP="003A32FD">
      <w:pPr>
        <w:spacing w:after="120" w:line="320" w:lineRule="atLeast"/>
        <w:ind w:left="851"/>
        <w:jc w:val="both"/>
        <w:rPr>
          <w:rFonts w:asciiTheme="minorHAnsi" w:hAnsiTheme="minorHAnsi" w:cstheme="minorHAnsi"/>
          <w:sz w:val="22"/>
          <w:szCs w:val="22"/>
          <w:lang w:val="en-US"/>
        </w:rPr>
      </w:pPr>
    </w:p>
    <w:p w14:paraId="75D40DEE" w14:textId="77777777" w:rsidR="002E64C8" w:rsidRPr="003A32FD" w:rsidRDefault="002E64C8" w:rsidP="003A32FD">
      <w:pPr>
        <w:numPr>
          <w:ilvl w:val="3"/>
          <w:numId w:val="35"/>
        </w:numPr>
        <w:suppressAutoHyphens w:val="0"/>
        <w:overflowPunct/>
        <w:autoSpaceDE/>
        <w:spacing w:after="120" w:line="320" w:lineRule="atLeast"/>
        <w:jc w:val="both"/>
        <w:textAlignment w:val="auto"/>
        <w:rPr>
          <w:rFonts w:asciiTheme="minorHAnsi" w:hAnsiTheme="minorHAnsi" w:cstheme="minorHAnsi"/>
          <w:sz w:val="22"/>
          <w:szCs w:val="22"/>
          <w:lang w:val="en-US"/>
        </w:rPr>
      </w:pPr>
      <w:bookmarkStart w:id="69" w:name="_Toc497854140"/>
      <w:bookmarkStart w:id="70" w:name="_Toc497854295"/>
      <w:bookmarkStart w:id="71" w:name="_Toc497945317"/>
      <w:bookmarkStart w:id="72" w:name="_Toc111198218"/>
      <w:r w:rsidRPr="003A32FD">
        <w:rPr>
          <w:rStyle w:val="3Char"/>
          <w:rFonts w:asciiTheme="minorHAnsi" w:hAnsiTheme="minorHAnsi" w:cstheme="minorHAnsi"/>
          <w:sz w:val="22"/>
          <w:szCs w:val="22"/>
        </w:rPr>
        <w:t>Subfolder A2</w:t>
      </w:r>
      <w:bookmarkEnd w:id="69"/>
      <w:bookmarkEnd w:id="70"/>
      <w:bookmarkEnd w:id="71"/>
      <w:bookmarkEnd w:id="72"/>
      <w:r w:rsidRPr="003A32FD">
        <w:rPr>
          <w:rFonts w:asciiTheme="minorHAnsi" w:hAnsiTheme="minorHAnsi" w:cstheme="minorHAnsi"/>
          <w:sz w:val="22"/>
          <w:szCs w:val="22"/>
          <w:lang w:val="en-US"/>
        </w:rPr>
        <w:t xml:space="preserve"> shall include the following documents (original or dully certified copies, where applicable) as evidence of compliance with the Criteria described in para 9.2 and 9.3, on the sanction of rejection of the Offer:</w:t>
      </w:r>
    </w:p>
    <w:p w14:paraId="632766BC" w14:textId="77777777" w:rsidR="002E64C8" w:rsidRPr="003A32FD" w:rsidRDefault="002E64C8" w:rsidP="003A32FD">
      <w:pPr>
        <w:numPr>
          <w:ilvl w:val="4"/>
          <w:numId w:val="35"/>
        </w:numPr>
        <w:suppressAutoHyphens w:val="0"/>
        <w:overflowPunct/>
        <w:autoSpaceDE/>
        <w:spacing w:before="240" w:line="300" w:lineRule="exact"/>
        <w:jc w:val="both"/>
        <w:textAlignment w:val="auto"/>
        <w:outlineLvl w:val="4"/>
        <w:rPr>
          <w:rFonts w:asciiTheme="minorHAnsi" w:hAnsiTheme="minorHAnsi" w:cstheme="minorHAnsi"/>
          <w:b/>
          <w:sz w:val="22"/>
          <w:szCs w:val="22"/>
          <w:lang w:val="en-US"/>
        </w:rPr>
      </w:pPr>
      <w:r w:rsidRPr="003A32FD">
        <w:rPr>
          <w:rFonts w:asciiTheme="minorHAnsi" w:hAnsiTheme="minorHAnsi" w:cstheme="minorHAnsi"/>
          <w:b/>
          <w:sz w:val="22"/>
          <w:szCs w:val="22"/>
          <w:lang w:val="en-US"/>
        </w:rPr>
        <w:t>Financial adequacy</w:t>
      </w:r>
    </w:p>
    <w:p w14:paraId="1B7344DF" w14:textId="36CAB05C" w:rsidR="002E64C8" w:rsidRPr="003A32FD" w:rsidRDefault="002E64C8" w:rsidP="003A32FD">
      <w:pPr>
        <w:spacing w:before="240" w:line="276" w:lineRule="auto"/>
        <w:jc w:val="both"/>
        <w:rPr>
          <w:rFonts w:asciiTheme="minorHAnsi" w:hAnsiTheme="minorHAnsi" w:cstheme="minorHAnsi"/>
          <w:sz w:val="22"/>
          <w:szCs w:val="22"/>
        </w:rPr>
      </w:pPr>
      <w:r w:rsidRPr="003A32FD">
        <w:rPr>
          <w:rFonts w:asciiTheme="minorHAnsi" w:hAnsiTheme="minorHAnsi" w:cstheme="minorHAnsi"/>
          <w:sz w:val="22"/>
          <w:szCs w:val="22"/>
        </w:rPr>
        <w:t xml:space="preserve">In order to prove the financial adequacy </w:t>
      </w:r>
      <w:r w:rsidR="00BD0806" w:rsidRPr="003A32FD">
        <w:rPr>
          <w:rFonts w:asciiTheme="minorHAnsi" w:hAnsiTheme="minorHAnsi" w:cstheme="minorHAnsi"/>
          <w:sz w:val="22"/>
          <w:szCs w:val="22"/>
        </w:rPr>
        <w:t xml:space="preserve">of article </w:t>
      </w:r>
      <w:r w:rsidR="009804EA" w:rsidRPr="003A32FD">
        <w:rPr>
          <w:rFonts w:asciiTheme="minorHAnsi" w:hAnsiTheme="minorHAnsi" w:cstheme="minorHAnsi"/>
          <w:sz w:val="22"/>
          <w:szCs w:val="22"/>
        </w:rPr>
        <w:t xml:space="preserve">16.2 </w:t>
      </w:r>
      <w:r w:rsidRPr="003A32FD">
        <w:rPr>
          <w:rFonts w:asciiTheme="minorHAnsi" w:hAnsiTheme="minorHAnsi" w:cstheme="minorHAnsi"/>
          <w:sz w:val="22"/>
          <w:szCs w:val="22"/>
        </w:rPr>
        <w:t>the Candidates must submit</w:t>
      </w:r>
      <w:r w:rsidR="00D504F5" w:rsidRPr="003A32FD">
        <w:rPr>
          <w:rFonts w:asciiTheme="minorHAnsi" w:hAnsiTheme="minorHAnsi" w:cstheme="minorHAnsi"/>
          <w:sz w:val="22"/>
          <w:szCs w:val="22"/>
        </w:rPr>
        <w:t xml:space="preserve"> </w:t>
      </w:r>
      <w:r w:rsidRPr="003A32FD">
        <w:rPr>
          <w:rFonts w:asciiTheme="minorHAnsi" w:hAnsiTheme="minorHAnsi" w:cstheme="minorHAnsi"/>
          <w:sz w:val="22"/>
          <w:szCs w:val="22"/>
        </w:rPr>
        <w:t>Published and audited financial statements of the last three (3) audited financial years (</w:t>
      </w:r>
      <w:r w:rsidR="00D504F5" w:rsidRPr="003A32FD">
        <w:rPr>
          <w:rFonts w:asciiTheme="minorHAnsi" w:hAnsiTheme="minorHAnsi" w:cstheme="minorHAnsi"/>
          <w:sz w:val="22"/>
          <w:szCs w:val="22"/>
        </w:rPr>
        <w:t>2018, 2019, 2020</w:t>
      </w:r>
      <w:r w:rsidRPr="003A32FD">
        <w:rPr>
          <w:rFonts w:asciiTheme="minorHAnsi" w:hAnsiTheme="minorHAnsi" w:cstheme="minorHAnsi"/>
          <w:sz w:val="22"/>
          <w:szCs w:val="22"/>
        </w:rPr>
        <w:t>) or, in case of Candidates, who do not bear, according to law, the obligation of financial statements publication, certification of a certified auditor regarding their financial situation, which shall prove the required information as well as every other information proving the financial adequacy criterion. If the Candidate is a parent company, consolidated financial statements of the last three (3) audited financial years should also be submitted.</w:t>
      </w:r>
    </w:p>
    <w:p w14:paraId="727D9C55" w14:textId="77777777" w:rsidR="002E64C8" w:rsidRPr="003A32FD" w:rsidRDefault="002E64C8" w:rsidP="003A32FD">
      <w:pPr>
        <w:numPr>
          <w:ilvl w:val="4"/>
          <w:numId w:val="35"/>
        </w:numPr>
        <w:suppressAutoHyphens w:val="0"/>
        <w:overflowPunct/>
        <w:autoSpaceDE/>
        <w:spacing w:before="240" w:after="240" w:line="276" w:lineRule="auto"/>
        <w:jc w:val="both"/>
        <w:textAlignment w:val="auto"/>
        <w:outlineLvl w:val="4"/>
        <w:rPr>
          <w:rFonts w:asciiTheme="minorHAnsi" w:hAnsiTheme="minorHAnsi" w:cstheme="minorHAnsi"/>
          <w:sz w:val="22"/>
          <w:szCs w:val="22"/>
          <w:lang w:val="en-US"/>
        </w:rPr>
      </w:pPr>
      <w:r w:rsidRPr="003A32FD">
        <w:rPr>
          <w:rFonts w:asciiTheme="minorHAnsi" w:hAnsiTheme="minorHAnsi" w:cstheme="minorHAnsi"/>
          <w:b/>
          <w:sz w:val="22"/>
          <w:szCs w:val="22"/>
          <w:lang w:val="en-US"/>
        </w:rPr>
        <w:t>Technical adequacy</w:t>
      </w:r>
    </w:p>
    <w:p w14:paraId="57E34A96" w14:textId="77777777" w:rsidR="002E64C8" w:rsidRPr="003A32FD" w:rsidRDefault="002E64C8" w:rsidP="003A32FD">
      <w:pPr>
        <w:tabs>
          <w:tab w:val="left" w:pos="993"/>
        </w:tabs>
        <w:spacing w:line="276" w:lineRule="auto"/>
        <w:jc w:val="both"/>
        <w:rPr>
          <w:rFonts w:asciiTheme="minorHAnsi" w:hAnsiTheme="minorHAnsi" w:cstheme="minorHAnsi"/>
          <w:sz w:val="22"/>
          <w:szCs w:val="22"/>
          <w:lang w:val="en-US"/>
        </w:rPr>
      </w:pPr>
      <w:r w:rsidRPr="003A32FD">
        <w:rPr>
          <w:rFonts w:asciiTheme="minorHAnsi" w:hAnsiTheme="minorHAnsi" w:cstheme="minorHAnsi"/>
          <w:sz w:val="22"/>
          <w:szCs w:val="22"/>
          <w:lang w:val="en-US"/>
        </w:rPr>
        <w:t xml:space="preserve"> In order to prove the technical adequacy </w:t>
      </w:r>
      <w:r w:rsidRPr="003A32FD">
        <w:rPr>
          <w:rFonts w:asciiTheme="minorHAnsi" w:hAnsiTheme="minorHAnsi" w:cstheme="minorHAnsi"/>
          <w:b/>
          <w:sz w:val="22"/>
          <w:szCs w:val="22"/>
          <w:lang w:val="en-US"/>
        </w:rPr>
        <w:t>of paragraph 9.3</w:t>
      </w:r>
      <w:r w:rsidRPr="003A32FD">
        <w:rPr>
          <w:rFonts w:asciiTheme="minorHAnsi" w:hAnsiTheme="minorHAnsi" w:cstheme="minorHAnsi"/>
          <w:sz w:val="22"/>
          <w:szCs w:val="22"/>
          <w:lang w:val="en-US"/>
        </w:rPr>
        <w:t xml:space="preserve"> above, the Candidates must submit:</w:t>
      </w:r>
    </w:p>
    <w:p w14:paraId="45B130F0" w14:textId="77777777" w:rsidR="002E64C8" w:rsidRPr="003A32FD" w:rsidRDefault="002E64C8" w:rsidP="003A32FD">
      <w:pPr>
        <w:numPr>
          <w:ilvl w:val="0"/>
          <w:numId w:val="42"/>
        </w:numPr>
        <w:tabs>
          <w:tab w:val="left" w:pos="993"/>
        </w:tabs>
        <w:suppressAutoHyphens w:val="0"/>
        <w:overflowPunct/>
        <w:autoSpaceDE/>
        <w:spacing w:after="160" w:line="276" w:lineRule="auto"/>
        <w:ind w:left="1560" w:hanging="284"/>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A certificate of registration of Candidate with a professional registry in their country of establishment.</w:t>
      </w:r>
    </w:p>
    <w:p w14:paraId="39AF35DD" w14:textId="632E5B22" w:rsidR="002E64C8" w:rsidRPr="003A32FD" w:rsidRDefault="002E64C8" w:rsidP="003A32FD">
      <w:pPr>
        <w:numPr>
          <w:ilvl w:val="0"/>
          <w:numId w:val="42"/>
        </w:numPr>
        <w:tabs>
          <w:tab w:val="left" w:pos="993"/>
        </w:tabs>
        <w:suppressAutoHyphens w:val="0"/>
        <w:overflowPunct/>
        <w:autoSpaceDE/>
        <w:spacing w:after="160" w:line="276" w:lineRule="auto"/>
        <w:ind w:left="1560" w:hanging="284"/>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Evidence of qualification of the Candidate to work as provider of Services</w:t>
      </w:r>
      <w:r w:rsidR="00810C86" w:rsidRPr="003A32FD">
        <w:rPr>
          <w:rFonts w:asciiTheme="minorHAnsi" w:hAnsiTheme="minorHAnsi" w:cstheme="minorHAnsi"/>
          <w:sz w:val="22"/>
          <w:szCs w:val="22"/>
          <w:lang w:val="en-US"/>
        </w:rPr>
        <w:t xml:space="preserve"> of waste management (collection, transport,</w:t>
      </w:r>
      <w:r w:rsidR="00847D5E" w:rsidRPr="003A32FD">
        <w:rPr>
          <w:rFonts w:asciiTheme="minorHAnsi" w:hAnsiTheme="minorHAnsi" w:cstheme="minorHAnsi"/>
          <w:sz w:val="22"/>
          <w:szCs w:val="22"/>
          <w:lang w:val="en-US"/>
        </w:rPr>
        <w:t xml:space="preserve"> </w:t>
      </w:r>
      <w:r w:rsidR="00810C86" w:rsidRPr="003A32FD">
        <w:rPr>
          <w:rFonts w:asciiTheme="minorHAnsi" w:hAnsiTheme="minorHAnsi" w:cstheme="minorHAnsi"/>
          <w:sz w:val="22"/>
          <w:szCs w:val="22"/>
          <w:lang w:val="en-US"/>
        </w:rPr>
        <w:t xml:space="preserve">treatment </w:t>
      </w:r>
      <w:proofErr w:type="spellStart"/>
      <w:r w:rsidR="00810C86" w:rsidRPr="003A32FD">
        <w:rPr>
          <w:rFonts w:asciiTheme="minorHAnsi" w:hAnsiTheme="minorHAnsi" w:cstheme="minorHAnsi"/>
          <w:sz w:val="22"/>
          <w:szCs w:val="22"/>
          <w:lang w:val="en-US"/>
        </w:rPr>
        <w:t>etc</w:t>
      </w:r>
      <w:proofErr w:type="spellEnd"/>
      <w:r w:rsidR="00810C86" w:rsidRPr="003A32FD">
        <w:rPr>
          <w:rFonts w:asciiTheme="minorHAnsi" w:hAnsiTheme="minorHAnsi" w:cstheme="minorHAnsi"/>
          <w:sz w:val="22"/>
          <w:szCs w:val="22"/>
          <w:lang w:val="en-US"/>
        </w:rPr>
        <w:t>)</w:t>
      </w:r>
      <w:r w:rsidRPr="003A32FD">
        <w:rPr>
          <w:rFonts w:asciiTheme="minorHAnsi" w:hAnsiTheme="minorHAnsi" w:cstheme="minorHAnsi"/>
          <w:sz w:val="22"/>
          <w:szCs w:val="22"/>
          <w:lang w:val="en-US"/>
        </w:rPr>
        <w:t xml:space="preserve"> (in the country of its establishment or/and in </w:t>
      </w:r>
      <w:r w:rsidRPr="003A32FD">
        <w:rPr>
          <w:rFonts w:asciiTheme="minorHAnsi" w:hAnsiTheme="minorHAnsi" w:cstheme="minorHAnsi"/>
          <w:sz w:val="22"/>
          <w:szCs w:val="22"/>
          <w:lang w:val="en-US"/>
        </w:rPr>
        <w:lastRenderedPageBreak/>
        <w:t>the country where the technical experience has been acquired), including at minimum the following legally validated licenses/ certificates:</w:t>
      </w:r>
    </w:p>
    <w:p w14:paraId="0938A678" w14:textId="77BFC44B" w:rsidR="00810C86" w:rsidRPr="003A32FD" w:rsidRDefault="00810C86" w:rsidP="003A32FD">
      <w:pPr>
        <w:numPr>
          <w:ilvl w:val="2"/>
          <w:numId w:val="44"/>
        </w:numPr>
        <w:suppressAutoHyphens w:val="0"/>
        <w:overflowPunct/>
        <w:autoSpaceDE/>
        <w:spacing w:line="320" w:lineRule="atLeast"/>
        <w:jc w:val="both"/>
        <w:textAlignment w:val="auto"/>
        <w:rPr>
          <w:rFonts w:asciiTheme="minorHAnsi" w:hAnsiTheme="minorHAnsi" w:cstheme="minorHAnsi"/>
          <w:sz w:val="22"/>
          <w:szCs w:val="22"/>
        </w:rPr>
      </w:pPr>
      <w:r w:rsidRPr="003A32FD">
        <w:rPr>
          <w:rFonts w:asciiTheme="minorHAnsi" w:hAnsiTheme="minorHAnsi" w:cstheme="minorHAnsi"/>
          <w:sz w:val="22"/>
          <w:szCs w:val="22"/>
        </w:rPr>
        <w:t>Registration in the National Register of Waste</w:t>
      </w:r>
      <w:r w:rsidRPr="003A32FD">
        <w:rPr>
          <w:rFonts w:asciiTheme="minorHAnsi" w:hAnsiTheme="minorHAnsi" w:cstheme="minorHAnsi"/>
          <w:sz w:val="22"/>
          <w:szCs w:val="22"/>
          <w:lang w:val="en-US"/>
        </w:rPr>
        <w:t xml:space="preserve"> for the collection and transport of non</w:t>
      </w:r>
      <w:r w:rsidR="007C7E10" w:rsidRPr="003A32FD">
        <w:rPr>
          <w:rFonts w:asciiTheme="minorHAnsi" w:hAnsiTheme="minorHAnsi" w:cstheme="minorHAnsi"/>
          <w:sz w:val="22"/>
          <w:szCs w:val="22"/>
          <w:lang w:val="en-US"/>
        </w:rPr>
        <w:t>-</w:t>
      </w:r>
      <w:r w:rsidRPr="003A32FD">
        <w:rPr>
          <w:rFonts w:asciiTheme="minorHAnsi" w:hAnsiTheme="minorHAnsi" w:cstheme="minorHAnsi"/>
          <w:sz w:val="22"/>
          <w:szCs w:val="22"/>
          <w:lang w:val="en-US"/>
        </w:rPr>
        <w:t xml:space="preserve"> hazardous</w:t>
      </w:r>
      <w:r w:rsidR="00453309" w:rsidRPr="003A32FD">
        <w:rPr>
          <w:rFonts w:asciiTheme="minorHAnsi" w:hAnsiTheme="minorHAnsi" w:cstheme="minorHAnsi"/>
          <w:sz w:val="22"/>
          <w:szCs w:val="22"/>
          <w:lang w:val="en-US"/>
        </w:rPr>
        <w:t xml:space="preserve"> waste</w:t>
      </w:r>
      <w:r w:rsidRPr="003A32FD">
        <w:rPr>
          <w:rFonts w:asciiTheme="minorHAnsi" w:hAnsiTheme="minorHAnsi" w:cstheme="minorHAnsi"/>
          <w:sz w:val="22"/>
          <w:szCs w:val="22"/>
          <w:lang w:val="en-US"/>
        </w:rPr>
        <w:t xml:space="preserve"> </w:t>
      </w:r>
      <w:r w:rsidR="00D57711" w:rsidRPr="003A32FD">
        <w:rPr>
          <w:rFonts w:asciiTheme="minorHAnsi" w:hAnsiTheme="minorHAnsi" w:cstheme="minorHAnsi"/>
          <w:sz w:val="22"/>
          <w:szCs w:val="22"/>
        </w:rPr>
        <w:t>including</w:t>
      </w:r>
      <w:r w:rsidR="00847D5E" w:rsidRPr="003A32FD">
        <w:rPr>
          <w:rFonts w:asciiTheme="minorHAnsi" w:hAnsiTheme="minorHAnsi" w:cstheme="minorHAnsi"/>
          <w:sz w:val="22"/>
          <w:szCs w:val="22"/>
        </w:rPr>
        <w:t xml:space="preserve"> but</w:t>
      </w:r>
      <w:r w:rsidR="00453309" w:rsidRPr="003A32FD">
        <w:rPr>
          <w:rFonts w:asciiTheme="minorHAnsi" w:hAnsiTheme="minorHAnsi" w:cstheme="minorHAnsi"/>
          <w:sz w:val="22"/>
          <w:szCs w:val="22"/>
        </w:rPr>
        <w:t xml:space="preserve"> not</w:t>
      </w:r>
      <w:r w:rsidR="00847D5E" w:rsidRPr="003A32FD">
        <w:rPr>
          <w:rFonts w:asciiTheme="minorHAnsi" w:hAnsiTheme="minorHAnsi" w:cstheme="minorHAnsi"/>
          <w:sz w:val="22"/>
          <w:szCs w:val="22"/>
        </w:rPr>
        <w:t xml:space="preserve"> limited to</w:t>
      </w:r>
      <w:r w:rsidR="00D57711" w:rsidRPr="003A32FD">
        <w:rPr>
          <w:rFonts w:asciiTheme="minorHAnsi" w:hAnsiTheme="minorHAnsi" w:cstheme="minorHAnsi"/>
          <w:sz w:val="22"/>
          <w:szCs w:val="22"/>
        </w:rPr>
        <w:t xml:space="preserve"> EWC 17 05 06 </w:t>
      </w:r>
      <w:r w:rsidR="00453309" w:rsidRPr="003A32FD">
        <w:rPr>
          <w:rFonts w:asciiTheme="minorHAnsi" w:hAnsiTheme="minorHAnsi" w:cstheme="minorHAnsi"/>
          <w:sz w:val="22"/>
          <w:szCs w:val="22"/>
        </w:rPr>
        <w:t>and EWC 17 09 04</w:t>
      </w:r>
      <w:r w:rsidR="00847D5E" w:rsidRPr="003A32FD">
        <w:rPr>
          <w:rFonts w:asciiTheme="minorHAnsi" w:hAnsiTheme="minorHAnsi" w:cstheme="minorHAnsi"/>
          <w:sz w:val="22"/>
          <w:szCs w:val="22"/>
        </w:rPr>
        <w:t>.</w:t>
      </w:r>
      <w:r w:rsidR="00453309" w:rsidRPr="003A32FD">
        <w:rPr>
          <w:rFonts w:asciiTheme="minorHAnsi" w:hAnsiTheme="minorHAnsi" w:cstheme="minorHAnsi"/>
          <w:sz w:val="22"/>
          <w:szCs w:val="22"/>
        </w:rPr>
        <w:t xml:space="preserve"> In any case t</w:t>
      </w:r>
      <w:r w:rsidR="00847D5E" w:rsidRPr="003A32FD">
        <w:rPr>
          <w:rFonts w:asciiTheme="minorHAnsi" w:hAnsiTheme="minorHAnsi" w:cstheme="minorHAnsi"/>
          <w:sz w:val="22"/>
          <w:szCs w:val="22"/>
        </w:rPr>
        <w:t xml:space="preserve">he EWC codes must </w:t>
      </w:r>
      <w:proofErr w:type="gramStart"/>
      <w:r w:rsidR="00847D5E" w:rsidRPr="003A32FD">
        <w:rPr>
          <w:rFonts w:asciiTheme="minorHAnsi" w:hAnsiTheme="minorHAnsi" w:cstheme="minorHAnsi"/>
          <w:sz w:val="22"/>
          <w:szCs w:val="22"/>
        </w:rPr>
        <w:t>be in compliance with</w:t>
      </w:r>
      <w:proofErr w:type="gramEnd"/>
      <w:r w:rsidR="00847D5E" w:rsidRPr="003A32FD">
        <w:rPr>
          <w:rFonts w:asciiTheme="minorHAnsi" w:hAnsiTheme="minorHAnsi" w:cstheme="minorHAnsi"/>
          <w:sz w:val="22"/>
          <w:szCs w:val="22"/>
        </w:rPr>
        <w:t xml:space="preserve"> the scope of the project</w:t>
      </w:r>
      <w:r w:rsidR="00453309" w:rsidRPr="003A32FD">
        <w:rPr>
          <w:rFonts w:asciiTheme="minorHAnsi" w:hAnsiTheme="minorHAnsi" w:cstheme="minorHAnsi"/>
          <w:sz w:val="22"/>
          <w:szCs w:val="22"/>
        </w:rPr>
        <w:t>.</w:t>
      </w:r>
    </w:p>
    <w:p w14:paraId="4E9D3785" w14:textId="1B2916D6" w:rsidR="00453309" w:rsidRPr="003A32FD" w:rsidRDefault="00453309" w:rsidP="003A32FD">
      <w:pPr>
        <w:numPr>
          <w:ilvl w:val="2"/>
          <w:numId w:val="44"/>
        </w:numPr>
        <w:suppressAutoHyphens w:val="0"/>
        <w:overflowPunct/>
        <w:autoSpaceDE/>
        <w:spacing w:line="320" w:lineRule="atLeast"/>
        <w:jc w:val="both"/>
        <w:textAlignment w:val="auto"/>
        <w:rPr>
          <w:rFonts w:asciiTheme="minorHAnsi" w:hAnsiTheme="minorHAnsi" w:cstheme="minorHAnsi"/>
          <w:sz w:val="22"/>
          <w:szCs w:val="22"/>
        </w:rPr>
      </w:pPr>
      <w:r w:rsidRPr="003A32FD">
        <w:rPr>
          <w:rFonts w:asciiTheme="minorHAnsi" w:hAnsiTheme="minorHAnsi" w:cstheme="minorHAnsi"/>
          <w:sz w:val="22"/>
          <w:szCs w:val="22"/>
        </w:rPr>
        <w:t>Registration in the National Register of Waste</w:t>
      </w:r>
      <w:r w:rsidRPr="003A32FD">
        <w:rPr>
          <w:rFonts w:asciiTheme="minorHAnsi" w:hAnsiTheme="minorHAnsi" w:cstheme="minorHAnsi"/>
          <w:sz w:val="22"/>
          <w:szCs w:val="22"/>
          <w:lang w:val="en-US"/>
        </w:rPr>
        <w:t xml:space="preserve"> for the collection and transport of hazardous waste</w:t>
      </w:r>
      <w:r w:rsidR="002125B8" w:rsidRPr="003A32FD">
        <w:rPr>
          <w:rFonts w:asciiTheme="minorHAnsi" w:hAnsiTheme="minorHAnsi" w:cstheme="minorHAnsi"/>
          <w:sz w:val="22"/>
          <w:szCs w:val="22"/>
          <w:lang w:val="en-US"/>
        </w:rPr>
        <w:t>, or in-force collaboration agreement/s</w:t>
      </w:r>
      <w:r w:rsidRPr="003A32FD">
        <w:rPr>
          <w:rFonts w:asciiTheme="minorHAnsi" w:hAnsiTheme="minorHAnsi" w:cstheme="minorHAnsi"/>
          <w:sz w:val="22"/>
          <w:szCs w:val="22"/>
          <w:lang w:val="en-US"/>
        </w:rPr>
        <w:t xml:space="preserve"> </w:t>
      </w:r>
      <w:r w:rsidR="002125B8" w:rsidRPr="003A32FD">
        <w:rPr>
          <w:rFonts w:asciiTheme="minorHAnsi" w:hAnsiTheme="minorHAnsi" w:cstheme="minorHAnsi"/>
          <w:sz w:val="22"/>
          <w:szCs w:val="22"/>
          <w:lang w:val="en-US"/>
        </w:rPr>
        <w:t>for the collection and transport of hazardous waste</w:t>
      </w:r>
      <w:r w:rsidRPr="003A32FD">
        <w:rPr>
          <w:rFonts w:asciiTheme="minorHAnsi" w:hAnsiTheme="minorHAnsi" w:cstheme="minorHAnsi"/>
          <w:sz w:val="22"/>
          <w:szCs w:val="22"/>
        </w:rPr>
        <w:t xml:space="preserve">. </w:t>
      </w:r>
    </w:p>
    <w:p w14:paraId="3355A97E" w14:textId="33E1FD3F" w:rsidR="002125B8" w:rsidRPr="003A32FD" w:rsidRDefault="00810C86" w:rsidP="003A32FD">
      <w:pPr>
        <w:numPr>
          <w:ilvl w:val="2"/>
          <w:numId w:val="44"/>
        </w:numPr>
        <w:suppressAutoHyphens w:val="0"/>
        <w:overflowPunct/>
        <w:autoSpaceDE/>
        <w:spacing w:line="320" w:lineRule="atLeast"/>
        <w:jc w:val="both"/>
        <w:textAlignment w:val="auto"/>
        <w:rPr>
          <w:rFonts w:asciiTheme="minorHAnsi" w:hAnsiTheme="minorHAnsi" w:cstheme="minorHAnsi"/>
          <w:sz w:val="22"/>
          <w:szCs w:val="22"/>
        </w:rPr>
      </w:pPr>
      <w:r w:rsidRPr="003A32FD">
        <w:rPr>
          <w:rFonts w:asciiTheme="minorHAnsi" w:hAnsiTheme="minorHAnsi" w:cstheme="minorHAnsi"/>
          <w:sz w:val="22"/>
          <w:szCs w:val="22"/>
        </w:rPr>
        <w:t>Insurance Contract in valid on liability for third parties and the environment restoration in case of damage with a minimum value of 100.000€ covering the activity of collection and transport of non</w:t>
      </w:r>
      <w:r w:rsidR="002125B8" w:rsidRPr="003A32FD">
        <w:rPr>
          <w:rFonts w:asciiTheme="minorHAnsi" w:hAnsiTheme="minorHAnsi" w:cstheme="minorHAnsi"/>
          <w:sz w:val="22"/>
          <w:szCs w:val="22"/>
        </w:rPr>
        <w:t>-</w:t>
      </w:r>
      <w:r w:rsidRPr="003A32FD">
        <w:rPr>
          <w:rFonts w:asciiTheme="minorHAnsi" w:hAnsiTheme="minorHAnsi" w:cstheme="minorHAnsi"/>
          <w:sz w:val="22"/>
          <w:szCs w:val="22"/>
        </w:rPr>
        <w:t xml:space="preserve">hazardous </w:t>
      </w:r>
      <w:r w:rsidR="002125B8" w:rsidRPr="003A32FD">
        <w:rPr>
          <w:rFonts w:asciiTheme="minorHAnsi" w:hAnsiTheme="minorHAnsi" w:cstheme="minorHAnsi"/>
          <w:sz w:val="22"/>
          <w:szCs w:val="22"/>
        </w:rPr>
        <w:t xml:space="preserve">and/or hazardous </w:t>
      </w:r>
      <w:r w:rsidRPr="003A32FD">
        <w:rPr>
          <w:rFonts w:asciiTheme="minorHAnsi" w:hAnsiTheme="minorHAnsi" w:cstheme="minorHAnsi"/>
          <w:sz w:val="22"/>
          <w:szCs w:val="22"/>
        </w:rPr>
        <w:t>waste</w:t>
      </w:r>
      <w:r w:rsidR="002125B8" w:rsidRPr="003A32FD">
        <w:rPr>
          <w:rFonts w:asciiTheme="minorHAnsi" w:hAnsiTheme="minorHAnsi" w:cstheme="minorHAnsi"/>
          <w:sz w:val="22"/>
          <w:szCs w:val="22"/>
        </w:rPr>
        <w:t>.</w:t>
      </w:r>
      <w:r w:rsidR="009804EA" w:rsidRPr="003A32FD">
        <w:rPr>
          <w:rFonts w:asciiTheme="minorHAnsi" w:hAnsiTheme="minorHAnsi" w:cstheme="minorHAnsi"/>
          <w:sz w:val="22"/>
          <w:szCs w:val="22"/>
        </w:rPr>
        <w:t xml:space="preserve"> </w:t>
      </w:r>
    </w:p>
    <w:p w14:paraId="6F50F506" w14:textId="785410B9" w:rsidR="00810C86" w:rsidRPr="003A32FD" w:rsidRDefault="00810C86" w:rsidP="003A32FD">
      <w:pPr>
        <w:numPr>
          <w:ilvl w:val="2"/>
          <w:numId w:val="44"/>
        </w:numPr>
        <w:suppressAutoHyphens w:val="0"/>
        <w:overflowPunct/>
        <w:autoSpaceDE/>
        <w:spacing w:line="320" w:lineRule="atLeast"/>
        <w:jc w:val="both"/>
        <w:textAlignment w:val="auto"/>
        <w:rPr>
          <w:rFonts w:asciiTheme="minorHAnsi" w:hAnsiTheme="minorHAnsi" w:cstheme="minorHAnsi"/>
          <w:sz w:val="22"/>
          <w:szCs w:val="22"/>
        </w:rPr>
      </w:pPr>
      <w:r w:rsidRPr="003A32FD">
        <w:rPr>
          <w:rFonts w:asciiTheme="minorHAnsi" w:hAnsiTheme="minorHAnsi" w:cstheme="minorHAnsi"/>
          <w:sz w:val="22"/>
          <w:szCs w:val="22"/>
        </w:rPr>
        <w:t>License for the collection and transport of hazardous waste;</w:t>
      </w:r>
    </w:p>
    <w:p w14:paraId="0FD4E390" w14:textId="7A8610AD" w:rsidR="00810C86" w:rsidRPr="003A32FD" w:rsidRDefault="00810C86" w:rsidP="003A32FD">
      <w:pPr>
        <w:numPr>
          <w:ilvl w:val="2"/>
          <w:numId w:val="44"/>
        </w:numPr>
        <w:tabs>
          <w:tab w:val="left" w:pos="1560"/>
        </w:tabs>
        <w:suppressAutoHyphens w:val="0"/>
        <w:overflowPunct/>
        <w:autoSpaceDE/>
        <w:spacing w:line="320" w:lineRule="atLeast"/>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Approval Decision of environmental terms and operating license of the waste management Installation </w:t>
      </w:r>
      <w:r w:rsidR="00C549B2" w:rsidRPr="003A32FD">
        <w:rPr>
          <w:rFonts w:asciiTheme="minorHAnsi" w:hAnsiTheme="minorHAnsi" w:cstheme="minorHAnsi"/>
          <w:sz w:val="22"/>
          <w:szCs w:val="22"/>
        </w:rPr>
        <w:t xml:space="preserve">including </w:t>
      </w:r>
      <w:r w:rsidR="00847D5E" w:rsidRPr="003A32FD">
        <w:rPr>
          <w:rFonts w:asciiTheme="minorHAnsi" w:hAnsiTheme="minorHAnsi" w:cstheme="minorHAnsi"/>
          <w:sz w:val="22"/>
          <w:szCs w:val="22"/>
        </w:rPr>
        <w:t>but not limited to</w:t>
      </w:r>
      <w:r w:rsidR="009804EA" w:rsidRPr="003A32FD">
        <w:rPr>
          <w:rFonts w:asciiTheme="minorHAnsi" w:hAnsiTheme="minorHAnsi" w:cstheme="minorHAnsi"/>
          <w:sz w:val="22"/>
          <w:szCs w:val="22"/>
        </w:rPr>
        <w:t xml:space="preserve"> </w:t>
      </w:r>
      <w:r w:rsidR="00D57711" w:rsidRPr="003A32FD">
        <w:rPr>
          <w:rFonts w:asciiTheme="minorHAnsi" w:hAnsiTheme="minorHAnsi" w:cstheme="minorHAnsi"/>
          <w:sz w:val="22"/>
          <w:szCs w:val="22"/>
        </w:rPr>
        <w:t xml:space="preserve">EWC 17 05 </w:t>
      </w:r>
      <w:r w:rsidR="002125B8" w:rsidRPr="003A32FD">
        <w:rPr>
          <w:rFonts w:asciiTheme="minorHAnsi" w:hAnsiTheme="minorHAnsi" w:cstheme="minorHAnsi"/>
          <w:sz w:val="22"/>
          <w:szCs w:val="22"/>
        </w:rPr>
        <w:t>06 and</w:t>
      </w:r>
      <w:r w:rsidR="00D57711" w:rsidRPr="003A32FD">
        <w:rPr>
          <w:rFonts w:asciiTheme="minorHAnsi" w:hAnsiTheme="minorHAnsi" w:cstheme="minorHAnsi"/>
          <w:sz w:val="22"/>
          <w:szCs w:val="22"/>
        </w:rPr>
        <w:t xml:space="preserve"> EWC 17 </w:t>
      </w:r>
      <w:r w:rsidR="002125B8" w:rsidRPr="003A32FD">
        <w:rPr>
          <w:rFonts w:asciiTheme="minorHAnsi" w:hAnsiTheme="minorHAnsi" w:cstheme="minorHAnsi"/>
          <w:sz w:val="22"/>
          <w:szCs w:val="22"/>
        </w:rPr>
        <w:t>09</w:t>
      </w:r>
      <w:r w:rsidR="00D57711" w:rsidRPr="003A32FD">
        <w:rPr>
          <w:rFonts w:asciiTheme="minorHAnsi" w:hAnsiTheme="minorHAnsi" w:cstheme="minorHAnsi"/>
          <w:sz w:val="22"/>
          <w:szCs w:val="22"/>
        </w:rPr>
        <w:t xml:space="preserve"> 0</w:t>
      </w:r>
      <w:r w:rsidR="002125B8" w:rsidRPr="003A32FD">
        <w:rPr>
          <w:rFonts w:asciiTheme="minorHAnsi" w:hAnsiTheme="minorHAnsi" w:cstheme="minorHAnsi"/>
          <w:sz w:val="22"/>
          <w:szCs w:val="22"/>
        </w:rPr>
        <w:t>4</w:t>
      </w:r>
      <w:r w:rsidR="00847D5E" w:rsidRPr="003A32FD">
        <w:rPr>
          <w:rFonts w:asciiTheme="minorHAnsi" w:hAnsiTheme="minorHAnsi" w:cstheme="minorHAnsi"/>
          <w:sz w:val="22"/>
          <w:szCs w:val="22"/>
        </w:rPr>
        <w:t xml:space="preserve">. The EWC codes must </w:t>
      </w:r>
      <w:proofErr w:type="gramStart"/>
      <w:r w:rsidR="00847D5E" w:rsidRPr="003A32FD">
        <w:rPr>
          <w:rFonts w:asciiTheme="minorHAnsi" w:hAnsiTheme="minorHAnsi" w:cstheme="minorHAnsi"/>
          <w:sz w:val="22"/>
          <w:szCs w:val="22"/>
        </w:rPr>
        <w:t>be in compliance with</w:t>
      </w:r>
      <w:proofErr w:type="gramEnd"/>
      <w:r w:rsidR="00847D5E" w:rsidRPr="003A32FD">
        <w:rPr>
          <w:rFonts w:asciiTheme="minorHAnsi" w:hAnsiTheme="minorHAnsi" w:cstheme="minorHAnsi"/>
          <w:sz w:val="22"/>
          <w:szCs w:val="22"/>
        </w:rPr>
        <w:t xml:space="preserve"> the scope of the project.</w:t>
      </w:r>
    </w:p>
    <w:p w14:paraId="6D2AA246" w14:textId="62CD0CE9" w:rsidR="00614003" w:rsidRPr="003A32FD" w:rsidRDefault="00614003" w:rsidP="003A32FD">
      <w:pPr>
        <w:numPr>
          <w:ilvl w:val="2"/>
          <w:numId w:val="44"/>
        </w:numPr>
        <w:tabs>
          <w:tab w:val="left" w:pos="1560"/>
        </w:tabs>
        <w:suppressAutoHyphens w:val="0"/>
        <w:overflowPunct/>
        <w:autoSpaceDE/>
        <w:spacing w:line="320" w:lineRule="atLeast"/>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Approval Decision of environmental terms and operating license of the waste management Installation including indicatively but not limited to EWC 17 05 05*, </w:t>
      </w:r>
      <w:r w:rsidRPr="003A32FD">
        <w:rPr>
          <w:rFonts w:asciiTheme="minorHAnsi" w:hAnsiTheme="minorHAnsi" w:cstheme="minorHAnsi"/>
          <w:sz w:val="22"/>
          <w:szCs w:val="22"/>
          <w:lang w:val="en-US"/>
        </w:rPr>
        <w:t>or in-force collaboration agreement/s with a hazardous waste treatment facility.</w:t>
      </w:r>
      <w:r w:rsidRPr="003A32FD">
        <w:rPr>
          <w:rFonts w:asciiTheme="minorHAnsi" w:hAnsiTheme="minorHAnsi" w:cstheme="minorHAnsi"/>
          <w:sz w:val="22"/>
          <w:szCs w:val="22"/>
        </w:rPr>
        <w:t xml:space="preserve"> In any case the EWC must </w:t>
      </w:r>
      <w:proofErr w:type="gramStart"/>
      <w:r w:rsidRPr="003A32FD">
        <w:rPr>
          <w:rFonts w:asciiTheme="minorHAnsi" w:hAnsiTheme="minorHAnsi" w:cstheme="minorHAnsi"/>
          <w:sz w:val="22"/>
          <w:szCs w:val="22"/>
        </w:rPr>
        <w:t>be in compliance with</w:t>
      </w:r>
      <w:proofErr w:type="gramEnd"/>
      <w:r w:rsidRPr="003A32FD">
        <w:rPr>
          <w:rFonts w:asciiTheme="minorHAnsi" w:hAnsiTheme="minorHAnsi" w:cstheme="minorHAnsi"/>
          <w:sz w:val="22"/>
          <w:szCs w:val="22"/>
        </w:rPr>
        <w:t xml:space="preserve"> the needs of the specific project.</w:t>
      </w:r>
    </w:p>
    <w:p w14:paraId="752AD2DE" w14:textId="77777777" w:rsidR="00810C86" w:rsidRPr="003A32FD" w:rsidRDefault="00810C86" w:rsidP="003A32FD">
      <w:pPr>
        <w:numPr>
          <w:ilvl w:val="2"/>
          <w:numId w:val="44"/>
        </w:numPr>
        <w:tabs>
          <w:tab w:val="left" w:pos="1560"/>
        </w:tabs>
        <w:suppressAutoHyphens w:val="0"/>
        <w:overflowPunct/>
        <w:autoSpaceDE/>
        <w:spacing w:line="320" w:lineRule="atLeast"/>
        <w:jc w:val="both"/>
        <w:textAlignment w:val="auto"/>
        <w:rPr>
          <w:rFonts w:asciiTheme="minorHAnsi" w:hAnsiTheme="minorHAnsi" w:cstheme="minorHAnsi"/>
          <w:sz w:val="22"/>
          <w:szCs w:val="22"/>
        </w:rPr>
      </w:pPr>
      <w:r w:rsidRPr="003A32FD">
        <w:rPr>
          <w:rFonts w:asciiTheme="minorHAnsi" w:hAnsiTheme="minorHAnsi" w:cstheme="minorHAnsi"/>
          <w:sz w:val="22"/>
          <w:szCs w:val="22"/>
        </w:rPr>
        <w:t>Proper licences for equipment and trucks of collection and transport</w:t>
      </w:r>
    </w:p>
    <w:p w14:paraId="362731F6" w14:textId="77777777" w:rsidR="00810C86" w:rsidRPr="003A32FD" w:rsidRDefault="00810C86" w:rsidP="003A32FD">
      <w:pPr>
        <w:tabs>
          <w:tab w:val="left" w:pos="993"/>
        </w:tabs>
        <w:suppressAutoHyphens w:val="0"/>
        <w:overflowPunct/>
        <w:autoSpaceDE/>
        <w:spacing w:after="160" w:line="276" w:lineRule="auto"/>
        <w:ind w:left="1985"/>
        <w:jc w:val="both"/>
        <w:textAlignment w:val="auto"/>
        <w:rPr>
          <w:rFonts w:asciiTheme="minorHAnsi" w:hAnsiTheme="minorHAnsi" w:cstheme="minorHAnsi"/>
          <w:sz w:val="22"/>
          <w:szCs w:val="22"/>
          <w:lang w:val="en-US"/>
        </w:rPr>
      </w:pPr>
    </w:p>
    <w:p w14:paraId="0E6CBB1B" w14:textId="2B653D63" w:rsidR="002E64C8" w:rsidRPr="003A32FD" w:rsidRDefault="002E64C8" w:rsidP="003A32FD">
      <w:pPr>
        <w:numPr>
          <w:ilvl w:val="0"/>
          <w:numId w:val="42"/>
        </w:numPr>
        <w:tabs>
          <w:tab w:val="left" w:pos="993"/>
        </w:tabs>
        <w:suppressAutoHyphens w:val="0"/>
        <w:overflowPunct/>
        <w:autoSpaceDE/>
        <w:spacing w:after="160" w:line="276" w:lineRule="auto"/>
        <w:ind w:left="1560" w:hanging="284"/>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A table of similar prior experience as defined in the above para. 9.3.3 showing the operator (</w:t>
      </w:r>
      <w:r w:rsidR="00810C86" w:rsidRPr="003A32FD">
        <w:rPr>
          <w:rFonts w:asciiTheme="minorHAnsi" w:hAnsiTheme="minorHAnsi" w:cstheme="minorHAnsi"/>
          <w:sz w:val="22"/>
          <w:szCs w:val="22"/>
          <w:lang w:val="en-US"/>
        </w:rPr>
        <w:t xml:space="preserve">waste producer or owner, </w:t>
      </w:r>
      <w:r w:rsidRPr="003A32FD">
        <w:rPr>
          <w:rFonts w:asciiTheme="minorHAnsi" w:hAnsiTheme="minorHAnsi" w:cstheme="minorHAnsi"/>
          <w:sz w:val="22"/>
          <w:szCs w:val="22"/>
          <w:lang w:val="en-US"/>
        </w:rPr>
        <w:t xml:space="preserve">port authority, port operator </w:t>
      </w:r>
      <w:r w:rsidR="00847D5E" w:rsidRPr="003A32FD">
        <w:rPr>
          <w:rFonts w:asciiTheme="minorHAnsi" w:hAnsiTheme="minorHAnsi" w:cstheme="minorHAnsi"/>
          <w:sz w:val="22"/>
          <w:szCs w:val="22"/>
          <w:lang w:val="en-US"/>
        </w:rPr>
        <w:t xml:space="preserve">or any </w:t>
      </w:r>
      <w:proofErr w:type="gramStart"/>
      <w:r w:rsidR="00847D5E" w:rsidRPr="003A32FD">
        <w:rPr>
          <w:rFonts w:asciiTheme="minorHAnsi" w:hAnsiTheme="minorHAnsi" w:cstheme="minorHAnsi"/>
          <w:sz w:val="22"/>
          <w:szCs w:val="22"/>
          <w:lang w:val="en-US"/>
        </w:rPr>
        <w:t xml:space="preserve">other </w:t>
      </w:r>
      <w:r w:rsidRPr="003A32FD">
        <w:rPr>
          <w:rFonts w:asciiTheme="minorHAnsi" w:hAnsiTheme="minorHAnsi" w:cstheme="minorHAnsi"/>
          <w:sz w:val="22"/>
          <w:szCs w:val="22"/>
          <w:lang w:val="en-US"/>
        </w:rPr>
        <w:t>.</w:t>
      </w:r>
      <w:proofErr w:type="gramEnd"/>
      <w:r w:rsidRPr="003A32FD">
        <w:rPr>
          <w:rFonts w:asciiTheme="minorHAnsi" w:hAnsiTheme="minorHAnsi" w:cstheme="minorHAnsi"/>
          <w:sz w:val="22"/>
          <w:szCs w:val="22"/>
          <w:lang w:val="en-US"/>
        </w:rPr>
        <w:t>), the contact details of the operator, a brief description of the services, duration and percentage of participation in the provision of solid waste reception facilities;</w:t>
      </w:r>
    </w:p>
    <w:p w14:paraId="7C52A67D" w14:textId="77777777" w:rsidR="002E64C8" w:rsidRPr="003A32FD" w:rsidRDefault="002E64C8" w:rsidP="003A32FD">
      <w:pPr>
        <w:numPr>
          <w:ilvl w:val="0"/>
          <w:numId w:val="42"/>
        </w:numPr>
        <w:tabs>
          <w:tab w:val="left" w:pos="993"/>
        </w:tabs>
        <w:suppressAutoHyphens w:val="0"/>
        <w:overflowPunct/>
        <w:autoSpaceDE/>
        <w:spacing w:after="160" w:line="276" w:lineRule="auto"/>
        <w:ind w:left="1560" w:hanging="284"/>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A Binding Declaration to ascertain the accuracy of the information given in the aforementioned table;</w:t>
      </w:r>
    </w:p>
    <w:p w14:paraId="09CA05A5" w14:textId="77777777" w:rsidR="002E64C8" w:rsidRPr="003A32FD" w:rsidRDefault="002E64C8" w:rsidP="003A32FD">
      <w:pPr>
        <w:numPr>
          <w:ilvl w:val="0"/>
          <w:numId w:val="42"/>
        </w:numPr>
        <w:tabs>
          <w:tab w:val="left" w:pos="993"/>
        </w:tabs>
        <w:suppressAutoHyphens w:val="0"/>
        <w:overflowPunct/>
        <w:autoSpaceDE/>
        <w:spacing w:after="160" w:line="276" w:lineRule="auto"/>
        <w:ind w:left="1560" w:hanging="284"/>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Certificates or Protocols of good performance or legally validated copies of the relevant contract(s), otherwise extracts thereof, which shall include the required information (port authority, port operator etc.). Each of the above must include sufficient information (at least subject, duration, provider, contracting authority, place of rendering the services, traffic, volume, categories) as sufficient proof for the technical experience described in above para 9.3.3</w:t>
      </w:r>
    </w:p>
    <w:p w14:paraId="2ADCEA03" w14:textId="021701DB" w:rsidR="008423B2" w:rsidRPr="003A32FD" w:rsidRDefault="002E64C8" w:rsidP="003A32FD">
      <w:pPr>
        <w:numPr>
          <w:ilvl w:val="0"/>
          <w:numId w:val="42"/>
        </w:numPr>
        <w:tabs>
          <w:tab w:val="left" w:pos="993"/>
        </w:tabs>
        <w:suppressAutoHyphens w:val="0"/>
        <w:overflowPunct/>
        <w:autoSpaceDE/>
        <w:spacing w:after="160" w:line="276" w:lineRule="auto"/>
        <w:ind w:left="1560" w:hanging="284"/>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 xml:space="preserve">  </w:t>
      </w:r>
      <w:r w:rsidR="00E66C29" w:rsidRPr="003A32FD">
        <w:rPr>
          <w:rFonts w:asciiTheme="minorHAnsi" w:hAnsiTheme="minorHAnsi" w:cstheme="minorHAnsi"/>
          <w:sz w:val="22"/>
          <w:szCs w:val="22"/>
          <w:lang w:val="en-US"/>
        </w:rPr>
        <w:t>The below certifications of Management Systems stating the specific subject of services</w:t>
      </w:r>
      <w:r w:rsidR="00D57711" w:rsidRPr="003A32FD">
        <w:rPr>
          <w:rFonts w:asciiTheme="minorHAnsi" w:hAnsiTheme="minorHAnsi" w:cstheme="minorHAnsi"/>
          <w:sz w:val="22"/>
          <w:szCs w:val="22"/>
          <w:lang w:val="en-US"/>
        </w:rPr>
        <w:t xml:space="preserve"> (collection, transport and management of non-hazardous waste</w:t>
      </w:r>
      <w:r w:rsidR="008423B2" w:rsidRPr="003A32FD">
        <w:rPr>
          <w:rFonts w:asciiTheme="minorHAnsi" w:hAnsiTheme="minorHAnsi" w:cstheme="minorHAnsi"/>
          <w:sz w:val="22"/>
          <w:szCs w:val="22"/>
          <w:lang w:val="en-US"/>
        </w:rPr>
        <w:t>:</w:t>
      </w:r>
    </w:p>
    <w:p w14:paraId="264744B7" w14:textId="7519CAB4" w:rsidR="002E64C8" w:rsidRPr="003A32FD" w:rsidRDefault="00E66C29" w:rsidP="003A32FD">
      <w:pPr>
        <w:numPr>
          <w:ilvl w:val="0"/>
          <w:numId w:val="60"/>
        </w:numPr>
        <w:tabs>
          <w:tab w:val="left" w:pos="993"/>
        </w:tabs>
        <w:suppressAutoHyphens w:val="0"/>
        <w:overflowPunct/>
        <w:autoSpaceDE/>
        <w:spacing w:after="160" w:line="276" w:lineRule="auto"/>
        <w:ind w:left="1843" w:hanging="142"/>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 xml:space="preserve"> </w:t>
      </w:r>
      <w:r w:rsidR="00C549B2" w:rsidRPr="003A32FD">
        <w:rPr>
          <w:rFonts w:asciiTheme="minorHAnsi" w:hAnsiTheme="minorHAnsi" w:cstheme="minorHAnsi"/>
          <w:sz w:val="22"/>
          <w:szCs w:val="22"/>
          <w:lang w:val="en-US"/>
        </w:rPr>
        <w:t xml:space="preserve">Certification of an environmental </w:t>
      </w:r>
      <w:r w:rsidR="002E64C8" w:rsidRPr="003A32FD">
        <w:rPr>
          <w:rFonts w:asciiTheme="minorHAnsi" w:hAnsiTheme="minorHAnsi" w:cstheme="minorHAnsi"/>
          <w:sz w:val="22"/>
          <w:szCs w:val="22"/>
          <w:lang w:val="en-US"/>
        </w:rPr>
        <w:t xml:space="preserve">management system </w:t>
      </w:r>
      <w:r w:rsidR="00C549B2" w:rsidRPr="003A32FD">
        <w:rPr>
          <w:rFonts w:asciiTheme="minorHAnsi" w:hAnsiTheme="minorHAnsi" w:cstheme="minorHAnsi"/>
          <w:sz w:val="22"/>
          <w:szCs w:val="22"/>
          <w:lang w:val="en-US"/>
        </w:rPr>
        <w:t>according to</w:t>
      </w:r>
      <w:r w:rsidR="002E64C8" w:rsidRPr="003A32FD">
        <w:rPr>
          <w:rFonts w:asciiTheme="minorHAnsi" w:hAnsiTheme="minorHAnsi" w:cstheme="minorHAnsi"/>
          <w:sz w:val="22"/>
          <w:szCs w:val="22"/>
          <w:lang w:val="en-US"/>
        </w:rPr>
        <w:t xml:space="preserve"> ISO 14001: 2015 </w:t>
      </w:r>
    </w:p>
    <w:p w14:paraId="1723D5AF" w14:textId="5001D95D" w:rsidR="002E64C8" w:rsidRPr="003A32FD" w:rsidRDefault="00C549B2" w:rsidP="003A32FD">
      <w:pPr>
        <w:numPr>
          <w:ilvl w:val="0"/>
          <w:numId w:val="60"/>
        </w:numPr>
        <w:tabs>
          <w:tab w:val="left" w:pos="993"/>
        </w:tabs>
        <w:suppressAutoHyphens w:val="0"/>
        <w:overflowPunct/>
        <w:autoSpaceDE/>
        <w:spacing w:after="160" w:line="276" w:lineRule="auto"/>
        <w:ind w:left="1843" w:hanging="142"/>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 xml:space="preserve">Certification of a quality management system according to </w:t>
      </w:r>
      <w:r w:rsidR="002E64C8" w:rsidRPr="003A32FD">
        <w:rPr>
          <w:rFonts w:asciiTheme="minorHAnsi" w:hAnsiTheme="minorHAnsi" w:cstheme="minorHAnsi"/>
          <w:sz w:val="22"/>
          <w:szCs w:val="22"/>
          <w:lang w:val="en-US"/>
        </w:rPr>
        <w:t xml:space="preserve">ISO 9001: 2015 Certificate, </w:t>
      </w:r>
    </w:p>
    <w:p w14:paraId="6B8EB54A" w14:textId="4BB465A4" w:rsidR="008423B2" w:rsidRPr="003A32FD" w:rsidRDefault="00C549B2" w:rsidP="003A32FD">
      <w:pPr>
        <w:numPr>
          <w:ilvl w:val="0"/>
          <w:numId w:val="60"/>
        </w:numPr>
        <w:tabs>
          <w:tab w:val="left" w:pos="993"/>
        </w:tabs>
        <w:suppressAutoHyphens w:val="0"/>
        <w:overflowPunct/>
        <w:autoSpaceDE/>
        <w:spacing w:after="160" w:line="276" w:lineRule="auto"/>
        <w:ind w:left="1843" w:hanging="142"/>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 xml:space="preserve">Certification of a Health and Safety Management system according to </w:t>
      </w:r>
      <w:r w:rsidR="00D57711" w:rsidRPr="003A32FD">
        <w:rPr>
          <w:rFonts w:asciiTheme="minorHAnsi" w:hAnsiTheme="minorHAnsi" w:cstheme="minorHAnsi"/>
          <w:sz w:val="22"/>
          <w:szCs w:val="22"/>
          <w:lang w:val="en-US"/>
        </w:rPr>
        <w:t xml:space="preserve">ISO </w:t>
      </w:r>
      <w:r w:rsidR="001D76B0" w:rsidRPr="003A32FD">
        <w:rPr>
          <w:rFonts w:asciiTheme="minorHAnsi" w:hAnsiTheme="minorHAnsi" w:cstheme="minorHAnsi"/>
          <w:sz w:val="22"/>
          <w:szCs w:val="22"/>
          <w:lang w:val="en-US"/>
        </w:rPr>
        <w:t>45001:2018</w:t>
      </w:r>
      <w:r w:rsidR="002E64C8" w:rsidRPr="003A32FD">
        <w:rPr>
          <w:rFonts w:asciiTheme="minorHAnsi" w:hAnsiTheme="minorHAnsi" w:cstheme="minorHAnsi"/>
          <w:sz w:val="22"/>
          <w:szCs w:val="22"/>
          <w:lang w:val="en-US"/>
        </w:rPr>
        <w:t xml:space="preserve"> </w:t>
      </w:r>
    </w:p>
    <w:p w14:paraId="49C67B40" w14:textId="1BB5EE3E" w:rsidR="00E66C29" w:rsidRPr="003A32FD" w:rsidRDefault="00E66C29" w:rsidP="003A32FD">
      <w:pPr>
        <w:numPr>
          <w:ilvl w:val="0"/>
          <w:numId w:val="60"/>
        </w:numPr>
        <w:tabs>
          <w:tab w:val="left" w:pos="993"/>
        </w:tabs>
        <w:suppressAutoHyphens w:val="0"/>
        <w:overflowPunct/>
        <w:autoSpaceDE/>
        <w:spacing w:after="160" w:line="276" w:lineRule="auto"/>
        <w:ind w:left="1843" w:hanging="142"/>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Certification of a road traffic safety management system according to ISO 39001:2012.</w:t>
      </w:r>
    </w:p>
    <w:p w14:paraId="4241FC0D" w14:textId="77777777" w:rsidR="002E64C8" w:rsidRPr="003A32FD" w:rsidRDefault="002E64C8" w:rsidP="003A32FD">
      <w:pPr>
        <w:numPr>
          <w:ilvl w:val="0"/>
          <w:numId w:val="42"/>
        </w:numPr>
        <w:tabs>
          <w:tab w:val="left" w:pos="993"/>
        </w:tabs>
        <w:suppressAutoHyphens w:val="0"/>
        <w:overflowPunct/>
        <w:autoSpaceDE/>
        <w:spacing w:after="160" w:line="276" w:lineRule="auto"/>
        <w:ind w:left="1560" w:hanging="284"/>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lastRenderedPageBreak/>
        <w:t xml:space="preserve">  A certificate attesting to the existence of valid professional liability insurance policy in accordance with the criteria of paragraph 9.3.5. </w:t>
      </w:r>
    </w:p>
    <w:p w14:paraId="5EBCA330" w14:textId="3B1E5F2C" w:rsidR="008423B2" w:rsidRPr="003A32FD" w:rsidRDefault="00B541E5" w:rsidP="003A32FD">
      <w:pPr>
        <w:tabs>
          <w:tab w:val="left" w:pos="993"/>
        </w:tabs>
        <w:suppressAutoHyphens w:val="0"/>
        <w:overflowPunct/>
        <w:autoSpaceDE/>
        <w:spacing w:after="160" w:line="276" w:lineRule="auto"/>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In case a candidate</w:t>
      </w:r>
      <w:r w:rsidR="00DC7388" w:rsidRPr="003A32FD">
        <w:rPr>
          <w:rFonts w:asciiTheme="minorHAnsi" w:hAnsiTheme="minorHAnsi" w:cstheme="minorHAnsi"/>
          <w:sz w:val="22"/>
          <w:szCs w:val="22"/>
          <w:lang w:val="en-US"/>
        </w:rPr>
        <w:t xml:space="preserve"> owns/ operates a</w:t>
      </w:r>
      <w:r w:rsidRPr="003A32FD">
        <w:rPr>
          <w:rFonts w:asciiTheme="minorHAnsi" w:hAnsiTheme="minorHAnsi" w:cstheme="minorHAnsi"/>
          <w:sz w:val="22"/>
          <w:szCs w:val="22"/>
          <w:lang w:val="en-US"/>
        </w:rPr>
        <w:t xml:space="preserve"> </w:t>
      </w:r>
      <w:r w:rsidR="008423B2" w:rsidRPr="003A32FD">
        <w:rPr>
          <w:rFonts w:asciiTheme="minorHAnsi" w:hAnsiTheme="minorHAnsi" w:cstheme="minorHAnsi"/>
          <w:sz w:val="22"/>
          <w:szCs w:val="22"/>
          <w:lang w:val="en-US"/>
        </w:rPr>
        <w:t>Land Installation:</w:t>
      </w:r>
    </w:p>
    <w:p w14:paraId="28CA8C36" w14:textId="7EE71EA0" w:rsidR="008423B2" w:rsidRPr="003A32FD" w:rsidRDefault="008423B2" w:rsidP="003A32FD">
      <w:pPr>
        <w:pStyle w:val="afd"/>
        <w:numPr>
          <w:ilvl w:val="0"/>
          <w:numId w:val="61"/>
        </w:numPr>
        <w:tabs>
          <w:tab w:val="left" w:pos="993"/>
        </w:tabs>
        <w:suppressAutoHyphens w:val="0"/>
        <w:overflowPunct/>
        <w:autoSpaceDE/>
        <w:spacing w:after="160" w:line="276" w:lineRule="auto"/>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The decision approving environmental terms and the operating license (proving also the location of the installation)</w:t>
      </w:r>
    </w:p>
    <w:p w14:paraId="320AD3A7" w14:textId="1974DCF5" w:rsidR="002B42B9" w:rsidRPr="003A32FD" w:rsidRDefault="008423B2" w:rsidP="003A32FD">
      <w:pPr>
        <w:pStyle w:val="afd"/>
        <w:numPr>
          <w:ilvl w:val="0"/>
          <w:numId w:val="61"/>
        </w:numPr>
        <w:tabs>
          <w:tab w:val="left" w:pos="993"/>
        </w:tabs>
        <w:suppressAutoHyphens w:val="0"/>
        <w:overflowPunct/>
        <w:autoSpaceDE/>
        <w:spacing w:after="160" w:line="276" w:lineRule="auto"/>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The registration in the Electronic Waste Register (EWR) of a Non-Hazardous Waste Management Facility/Facilities, w</w:t>
      </w:r>
      <w:r w:rsidR="002B42B9" w:rsidRPr="003A32FD">
        <w:rPr>
          <w:rFonts w:asciiTheme="minorHAnsi" w:hAnsiTheme="minorHAnsi" w:cstheme="minorHAnsi"/>
          <w:sz w:val="22"/>
          <w:szCs w:val="22"/>
          <w:lang w:val="en-US"/>
        </w:rPr>
        <w:t xml:space="preserve">hich will be able to manage </w:t>
      </w:r>
      <w:r w:rsidR="007C7E10" w:rsidRPr="003A32FD">
        <w:rPr>
          <w:rFonts w:asciiTheme="minorHAnsi" w:hAnsiTheme="minorHAnsi" w:cstheme="minorHAnsi"/>
          <w:sz w:val="22"/>
          <w:szCs w:val="22"/>
          <w:lang w:val="en-US"/>
        </w:rPr>
        <w:t xml:space="preserve">indicatively and not restrictively to </w:t>
      </w:r>
      <w:r w:rsidR="002B42B9" w:rsidRPr="003A32FD">
        <w:rPr>
          <w:rFonts w:asciiTheme="minorHAnsi" w:hAnsiTheme="minorHAnsi" w:cstheme="minorHAnsi"/>
          <w:sz w:val="22"/>
          <w:szCs w:val="22"/>
          <w:lang w:val="en-US"/>
        </w:rPr>
        <w:t xml:space="preserve">non-hazardous waste under the EWC </w:t>
      </w:r>
      <w:r w:rsidR="00C55772" w:rsidRPr="003A32FD">
        <w:rPr>
          <w:rFonts w:asciiTheme="minorHAnsi" w:hAnsiTheme="minorHAnsi" w:cstheme="minorHAnsi"/>
          <w:sz w:val="22"/>
          <w:szCs w:val="22"/>
          <w:lang w:val="en-US"/>
        </w:rPr>
        <w:t xml:space="preserve">17 05 06 and EWC 17 09 04. </w:t>
      </w:r>
      <w:r w:rsidR="00C55772" w:rsidRPr="003A32FD">
        <w:rPr>
          <w:rFonts w:asciiTheme="minorHAnsi" w:hAnsiTheme="minorHAnsi" w:cstheme="minorHAnsi"/>
          <w:sz w:val="22"/>
          <w:szCs w:val="22"/>
        </w:rPr>
        <w:t xml:space="preserve">In any case the EWC must </w:t>
      </w:r>
      <w:proofErr w:type="gramStart"/>
      <w:r w:rsidR="00C55772" w:rsidRPr="003A32FD">
        <w:rPr>
          <w:rFonts w:asciiTheme="minorHAnsi" w:hAnsiTheme="minorHAnsi" w:cstheme="minorHAnsi"/>
          <w:sz w:val="22"/>
          <w:szCs w:val="22"/>
        </w:rPr>
        <w:t>be in compliance with</w:t>
      </w:r>
      <w:proofErr w:type="gramEnd"/>
      <w:r w:rsidR="00C55772" w:rsidRPr="003A32FD">
        <w:rPr>
          <w:rFonts w:asciiTheme="minorHAnsi" w:hAnsiTheme="minorHAnsi" w:cstheme="minorHAnsi"/>
          <w:sz w:val="22"/>
          <w:szCs w:val="22"/>
        </w:rPr>
        <w:t xml:space="preserve"> the needs of the specific project.</w:t>
      </w:r>
    </w:p>
    <w:p w14:paraId="43495F13" w14:textId="6B2E0C9F" w:rsidR="002B42B9" w:rsidRPr="003A32FD" w:rsidRDefault="002B42B9" w:rsidP="003A32FD">
      <w:pPr>
        <w:pStyle w:val="afd"/>
        <w:numPr>
          <w:ilvl w:val="0"/>
          <w:numId w:val="61"/>
        </w:numPr>
        <w:tabs>
          <w:tab w:val="left" w:pos="993"/>
        </w:tabs>
        <w:suppressAutoHyphens w:val="0"/>
        <w:overflowPunct/>
        <w:autoSpaceDE/>
        <w:spacing w:after="160" w:line="276" w:lineRule="auto"/>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 xml:space="preserve">Annual </w:t>
      </w:r>
      <w:r w:rsidRPr="003A32FD">
        <w:rPr>
          <w:rFonts w:ascii="Calibri" w:hAnsi="Calibri" w:cs="Calibri"/>
          <w:color w:val="000000"/>
          <w:sz w:val="22"/>
          <w:szCs w:val="22"/>
          <w:lang w:val="en-US" w:eastAsia="el-GR"/>
        </w:rPr>
        <w:t xml:space="preserve">report regarding year 2021 issued by the Electronic Waste Register proving that the Installation has treated/processed quantities of at least </w:t>
      </w:r>
      <w:r w:rsidR="00C55772" w:rsidRPr="003A32FD">
        <w:rPr>
          <w:rFonts w:ascii="Calibri" w:hAnsi="Calibri" w:cs="Calibri"/>
          <w:color w:val="000000"/>
          <w:sz w:val="22"/>
          <w:szCs w:val="22"/>
          <w:lang w:val="en-US" w:eastAsia="el-GR"/>
        </w:rPr>
        <w:t>20</w:t>
      </w:r>
      <w:r w:rsidRPr="003A32FD">
        <w:rPr>
          <w:rFonts w:ascii="Calibri" w:hAnsi="Calibri" w:cs="Calibri"/>
          <w:color w:val="000000"/>
          <w:sz w:val="22"/>
          <w:szCs w:val="22"/>
          <w:lang w:val="en-US" w:eastAsia="el-GR"/>
        </w:rPr>
        <w:t>.000m</w:t>
      </w:r>
      <w:r w:rsidRPr="003A32FD">
        <w:rPr>
          <w:rFonts w:ascii="Calibri" w:hAnsi="Calibri" w:cs="Calibri"/>
          <w:color w:val="000000"/>
          <w:sz w:val="22"/>
          <w:szCs w:val="22"/>
          <w:vertAlign w:val="superscript"/>
          <w:lang w:val="en-US" w:eastAsia="el-GR"/>
        </w:rPr>
        <w:t>3</w:t>
      </w:r>
      <w:r w:rsidRPr="003A32FD">
        <w:rPr>
          <w:rFonts w:ascii="Calibri" w:hAnsi="Calibri" w:cs="Calibri"/>
          <w:color w:val="000000"/>
          <w:sz w:val="22"/>
          <w:szCs w:val="22"/>
          <w:lang w:val="en-US" w:eastAsia="el-GR"/>
        </w:rPr>
        <w:t xml:space="preserve"> </w:t>
      </w:r>
      <w:r w:rsidR="00C55772" w:rsidRPr="003A32FD">
        <w:rPr>
          <w:rFonts w:ascii="Calibri" w:hAnsi="Calibri" w:cs="Calibri"/>
          <w:color w:val="000000"/>
          <w:sz w:val="22"/>
          <w:szCs w:val="22"/>
          <w:lang w:val="en-US" w:eastAsia="el-GR"/>
        </w:rPr>
        <w:t>(</w:t>
      </w:r>
      <w:r w:rsidR="007C7E10" w:rsidRPr="003A32FD">
        <w:rPr>
          <w:rFonts w:ascii="Calibri" w:hAnsi="Calibri" w:cs="Calibri"/>
          <w:color w:val="000000"/>
          <w:sz w:val="22"/>
          <w:szCs w:val="22"/>
          <w:lang w:val="en-US" w:eastAsia="el-GR"/>
        </w:rPr>
        <w:t xml:space="preserve">approx. </w:t>
      </w:r>
      <w:r w:rsidR="00C55772" w:rsidRPr="003A32FD">
        <w:rPr>
          <w:rFonts w:ascii="Calibri" w:hAnsi="Calibri" w:cs="Calibri"/>
          <w:color w:val="000000"/>
          <w:sz w:val="22"/>
          <w:szCs w:val="22"/>
          <w:lang w:val="en-US" w:eastAsia="el-GR"/>
        </w:rPr>
        <w:t xml:space="preserve">40.000tons) </w:t>
      </w:r>
      <w:r w:rsidRPr="003A32FD">
        <w:rPr>
          <w:rFonts w:ascii="Calibri" w:hAnsi="Calibri" w:cs="Calibri"/>
          <w:color w:val="000000"/>
          <w:sz w:val="22"/>
          <w:szCs w:val="22"/>
          <w:lang w:val="en-US" w:eastAsia="el-GR"/>
        </w:rPr>
        <w:t>of non-hazardous waste during 2021, of which at least 10.000</w:t>
      </w:r>
      <w:r w:rsidR="00C55772" w:rsidRPr="003A32FD">
        <w:rPr>
          <w:rFonts w:ascii="Calibri" w:hAnsi="Calibri" w:cs="Calibri"/>
          <w:color w:val="000000"/>
          <w:sz w:val="22"/>
          <w:szCs w:val="22"/>
          <w:lang w:val="en-US" w:eastAsia="el-GR"/>
        </w:rPr>
        <w:t>m</w:t>
      </w:r>
      <w:r w:rsidR="00C55772" w:rsidRPr="003A32FD">
        <w:rPr>
          <w:rFonts w:ascii="Calibri" w:hAnsi="Calibri" w:cs="Calibri"/>
          <w:color w:val="000000"/>
          <w:sz w:val="22"/>
          <w:szCs w:val="22"/>
          <w:vertAlign w:val="superscript"/>
          <w:lang w:val="en-US" w:eastAsia="el-GR"/>
        </w:rPr>
        <w:t>3</w:t>
      </w:r>
      <w:r w:rsidR="00C55772" w:rsidRPr="003A32FD">
        <w:rPr>
          <w:rFonts w:ascii="Calibri" w:hAnsi="Calibri" w:cs="Calibri"/>
          <w:color w:val="000000"/>
          <w:sz w:val="22"/>
          <w:szCs w:val="22"/>
          <w:lang w:val="en-US" w:eastAsia="el-GR"/>
        </w:rPr>
        <w:t xml:space="preserve"> (</w:t>
      </w:r>
      <w:r w:rsidR="007C7E10" w:rsidRPr="003A32FD">
        <w:rPr>
          <w:rFonts w:ascii="Calibri" w:hAnsi="Calibri" w:cs="Calibri"/>
          <w:color w:val="000000"/>
          <w:sz w:val="22"/>
          <w:szCs w:val="22"/>
          <w:lang w:val="en-US" w:eastAsia="el-GR"/>
        </w:rPr>
        <w:t xml:space="preserve">approx. </w:t>
      </w:r>
      <w:r w:rsidR="00C55772" w:rsidRPr="003A32FD">
        <w:rPr>
          <w:rFonts w:ascii="Calibri" w:hAnsi="Calibri" w:cs="Calibri"/>
          <w:color w:val="000000"/>
          <w:sz w:val="22"/>
          <w:szCs w:val="22"/>
          <w:lang w:val="en-US" w:eastAsia="el-GR"/>
        </w:rPr>
        <w:t>20.000tons)</w:t>
      </w:r>
      <w:r w:rsidRPr="003A32FD">
        <w:rPr>
          <w:rFonts w:ascii="Calibri" w:hAnsi="Calibri" w:cs="Calibri"/>
          <w:color w:val="000000"/>
          <w:sz w:val="22"/>
          <w:szCs w:val="22"/>
          <w:lang w:val="en-US" w:eastAsia="el-GR"/>
        </w:rPr>
        <w:t xml:space="preserve"> are </w:t>
      </w:r>
      <w:r w:rsidR="007C7E10" w:rsidRPr="003A32FD">
        <w:rPr>
          <w:rFonts w:asciiTheme="minorHAnsi" w:hAnsiTheme="minorHAnsi" w:cstheme="minorHAnsi"/>
          <w:sz w:val="22"/>
          <w:szCs w:val="22"/>
          <w:lang w:val="en-US"/>
        </w:rPr>
        <w:t xml:space="preserve">indicatively and not restrictively to non-hazardous waste under the EWC 17 05 06 and EWC 17 09 04. </w:t>
      </w:r>
      <w:r w:rsidR="007C7E10" w:rsidRPr="003A32FD">
        <w:rPr>
          <w:rFonts w:asciiTheme="minorHAnsi" w:hAnsiTheme="minorHAnsi" w:cstheme="minorHAnsi"/>
          <w:sz w:val="22"/>
          <w:szCs w:val="22"/>
        </w:rPr>
        <w:t xml:space="preserve">In any case the EWC must </w:t>
      </w:r>
      <w:proofErr w:type="gramStart"/>
      <w:r w:rsidR="007C7E10" w:rsidRPr="003A32FD">
        <w:rPr>
          <w:rFonts w:asciiTheme="minorHAnsi" w:hAnsiTheme="minorHAnsi" w:cstheme="minorHAnsi"/>
          <w:sz w:val="22"/>
          <w:szCs w:val="22"/>
        </w:rPr>
        <w:t>be in compliance with</w:t>
      </w:r>
      <w:proofErr w:type="gramEnd"/>
      <w:r w:rsidR="007C7E10" w:rsidRPr="003A32FD">
        <w:rPr>
          <w:rFonts w:asciiTheme="minorHAnsi" w:hAnsiTheme="minorHAnsi" w:cstheme="minorHAnsi"/>
          <w:sz w:val="22"/>
          <w:szCs w:val="22"/>
        </w:rPr>
        <w:t xml:space="preserve"> the needs of the specific project.</w:t>
      </w:r>
    </w:p>
    <w:p w14:paraId="29B2822C" w14:textId="40E4805F" w:rsidR="008423B2" w:rsidRPr="003A32FD" w:rsidRDefault="002B42B9" w:rsidP="003A32FD">
      <w:pPr>
        <w:pStyle w:val="afd"/>
        <w:numPr>
          <w:ilvl w:val="0"/>
          <w:numId w:val="61"/>
        </w:numPr>
        <w:tabs>
          <w:tab w:val="left" w:pos="993"/>
        </w:tabs>
        <w:suppressAutoHyphens w:val="0"/>
        <w:overflowPunct/>
        <w:autoSpaceDE/>
        <w:spacing w:after="160" w:line="276" w:lineRule="auto"/>
        <w:jc w:val="both"/>
        <w:textAlignment w:val="auto"/>
        <w:rPr>
          <w:rFonts w:asciiTheme="minorHAnsi" w:hAnsiTheme="minorHAnsi" w:cstheme="minorHAnsi"/>
          <w:sz w:val="22"/>
          <w:szCs w:val="22"/>
          <w:lang w:val="en-US"/>
        </w:rPr>
      </w:pPr>
      <w:r w:rsidRPr="003A32FD">
        <w:rPr>
          <w:rFonts w:ascii="Calibri" w:hAnsi="Calibri" w:cs="Calibri"/>
          <w:color w:val="000000"/>
          <w:sz w:val="22"/>
          <w:szCs w:val="22"/>
          <w:lang w:val="en-US" w:eastAsia="el-GR"/>
        </w:rPr>
        <w:t>If installation is not under Candidate’s ownership</w:t>
      </w:r>
      <w:r w:rsidRPr="003A32FD">
        <w:rPr>
          <w:rFonts w:asciiTheme="minorHAnsi" w:hAnsiTheme="minorHAnsi" w:cstheme="minorHAnsi"/>
          <w:sz w:val="22"/>
          <w:szCs w:val="22"/>
          <w:lang w:val="en-US"/>
        </w:rPr>
        <w:t xml:space="preserve"> the in-force collaboration agreement between Candidate and said installation.</w:t>
      </w:r>
    </w:p>
    <w:p w14:paraId="2CA79AE2" w14:textId="4360FAFA" w:rsidR="009A4182" w:rsidRPr="003A32FD" w:rsidRDefault="009A4182" w:rsidP="003A32FD">
      <w:pPr>
        <w:spacing w:after="120"/>
        <w:jc w:val="both"/>
        <w:rPr>
          <w:rFonts w:asciiTheme="minorHAnsi" w:hAnsiTheme="minorHAnsi" w:cstheme="minorHAnsi"/>
          <w:sz w:val="22"/>
          <w:szCs w:val="22"/>
        </w:rPr>
      </w:pPr>
    </w:p>
    <w:p w14:paraId="32802569" w14:textId="77777777" w:rsidR="002E64C8" w:rsidRPr="003A32FD" w:rsidRDefault="002E64C8" w:rsidP="003A32FD">
      <w:pPr>
        <w:pStyle w:val="3"/>
        <w:keepNext w:val="0"/>
        <w:numPr>
          <w:ilvl w:val="2"/>
          <w:numId w:val="35"/>
        </w:numPr>
        <w:suppressAutoHyphens w:val="0"/>
        <w:overflowPunct/>
        <w:autoSpaceDE/>
        <w:spacing w:after="160" w:line="320" w:lineRule="atLeast"/>
        <w:textAlignment w:val="auto"/>
        <w:rPr>
          <w:rFonts w:asciiTheme="minorHAnsi" w:hAnsiTheme="minorHAnsi" w:cstheme="minorHAnsi"/>
          <w:sz w:val="22"/>
          <w:szCs w:val="22"/>
        </w:rPr>
      </w:pPr>
      <w:bookmarkStart w:id="73" w:name="_Toc497854143"/>
      <w:bookmarkStart w:id="74" w:name="_Toc497854298"/>
      <w:bookmarkStart w:id="75" w:name="_Toc497945320"/>
      <w:bookmarkStart w:id="76" w:name="_Toc111198219"/>
      <w:bookmarkStart w:id="77" w:name="_Toc458000059"/>
      <w:bookmarkStart w:id="78" w:name="_Toc458000131"/>
      <w:bookmarkStart w:id="79" w:name="_Toc458000620"/>
      <w:r w:rsidRPr="003A32FD">
        <w:rPr>
          <w:rFonts w:asciiTheme="minorHAnsi" w:hAnsiTheme="minorHAnsi" w:cstheme="minorHAnsi"/>
          <w:sz w:val="22"/>
          <w:szCs w:val="22"/>
        </w:rPr>
        <w:t>SUB-FOLDER OF TECHNICAL PROPOSAL</w:t>
      </w:r>
      <w:bookmarkEnd w:id="73"/>
      <w:bookmarkEnd w:id="74"/>
      <w:bookmarkEnd w:id="75"/>
      <w:bookmarkEnd w:id="76"/>
    </w:p>
    <w:p w14:paraId="7927FC44" w14:textId="77777777" w:rsidR="002E64C8" w:rsidRPr="003A32FD" w:rsidRDefault="002E64C8" w:rsidP="003A32FD">
      <w:pPr>
        <w:numPr>
          <w:ilvl w:val="3"/>
          <w:numId w:val="35"/>
        </w:numPr>
        <w:suppressAutoHyphens w:val="0"/>
        <w:overflowPunct/>
        <w:autoSpaceDE/>
        <w:spacing w:after="160" w:line="276" w:lineRule="auto"/>
        <w:jc w:val="both"/>
        <w:textAlignment w:val="auto"/>
        <w:rPr>
          <w:rFonts w:asciiTheme="minorHAnsi" w:hAnsiTheme="minorHAnsi" w:cstheme="minorHAnsi"/>
          <w:b/>
          <w:sz w:val="22"/>
          <w:szCs w:val="22"/>
          <w:u w:val="single"/>
          <w:lang w:val="en-US"/>
        </w:rPr>
      </w:pPr>
      <w:r w:rsidRPr="003A32FD">
        <w:rPr>
          <w:rFonts w:asciiTheme="minorHAnsi" w:hAnsiTheme="minorHAnsi" w:cstheme="minorHAnsi"/>
          <w:sz w:val="22"/>
          <w:szCs w:val="22"/>
          <w:lang w:val="en-US"/>
        </w:rPr>
        <w:t xml:space="preserve">The parts of the Technical Proposal described herein constitute the minimum mandatory content of the Technical Proposal which Candidates are required to submit under the terms and conditions set out herein. </w:t>
      </w:r>
      <w:r w:rsidRPr="003A32FD">
        <w:rPr>
          <w:rFonts w:asciiTheme="minorHAnsi" w:hAnsiTheme="minorHAnsi" w:cstheme="minorHAnsi"/>
          <w:b/>
          <w:sz w:val="22"/>
          <w:szCs w:val="22"/>
          <w:lang w:val="en-US"/>
        </w:rPr>
        <w:t>The checking procedure of the Technical Offer will be based solely on the consideration by PPA of the completeness of the mandatory submission information (on/off procedure) and will not be evaluated in any other manner than the aforementioned</w:t>
      </w:r>
      <w:r w:rsidRPr="003A32FD">
        <w:rPr>
          <w:rFonts w:asciiTheme="minorHAnsi" w:hAnsiTheme="minorHAnsi" w:cstheme="minorHAnsi"/>
          <w:sz w:val="22"/>
          <w:szCs w:val="22"/>
          <w:lang w:val="en-US"/>
        </w:rPr>
        <w:t>. Technical Proposals that do not include all mandatory submission information are considered inadmissible and the Candidate who submitted them shall be excluded from the tendering procedure.</w:t>
      </w:r>
    </w:p>
    <w:p w14:paraId="0E05B5B7" w14:textId="77777777" w:rsidR="002E64C8" w:rsidRPr="003A32FD" w:rsidRDefault="002E64C8" w:rsidP="003A32FD">
      <w:pPr>
        <w:numPr>
          <w:ilvl w:val="3"/>
          <w:numId w:val="35"/>
        </w:numPr>
        <w:suppressAutoHyphens w:val="0"/>
        <w:overflowPunct/>
        <w:autoSpaceDE/>
        <w:spacing w:after="160" w:line="276" w:lineRule="auto"/>
        <w:jc w:val="both"/>
        <w:textAlignment w:val="auto"/>
        <w:rPr>
          <w:rFonts w:asciiTheme="minorHAnsi" w:hAnsiTheme="minorHAnsi" w:cstheme="minorHAnsi"/>
          <w:b/>
          <w:sz w:val="22"/>
          <w:szCs w:val="22"/>
          <w:u w:val="single"/>
          <w:lang w:val="en-US"/>
        </w:rPr>
      </w:pPr>
      <w:r w:rsidRPr="003A32FD">
        <w:rPr>
          <w:rFonts w:asciiTheme="minorHAnsi" w:hAnsiTheme="minorHAnsi" w:cstheme="minorHAnsi"/>
          <w:sz w:val="22"/>
          <w:szCs w:val="22"/>
          <w:lang w:val="en-US"/>
        </w:rPr>
        <w:t>The Folder of the Technical Proposal shall include the following mandatory submissions, which will form the sole basis for the evaluation of technical offers, in accordance with the terms hereof.</w:t>
      </w:r>
    </w:p>
    <w:p w14:paraId="5DDA62DE" w14:textId="60A73090" w:rsidR="002E64C8" w:rsidRPr="003A32FD" w:rsidRDefault="002E64C8" w:rsidP="003A32FD">
      <w:pPr>
        <w:suppressAutoHyphens w:val="0"/>
        <w:overflowPunct/>
        <w:autoSpaceDE/>
        <w:spacing w:before="240" w:after="160" w:line="276" w:lineRule="auto"/>
        <w:ind w:left="720"/>
        <w:contextualSpacing/>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 xml:space="preserve">The Folder of the Technical Proposal shall contain the </w:t>
      </w:r>
      <w:r w:rsidR="00AB1B8B" w:rsidRPr="003A32FD">
        <w:rPr>
          <w:rFonts w:asciiTheme="minorHAnsi" w:hAnsiTheme="minorHAnsi" w:cstheme="minorHAnsi"/>
          <w:sz w:val="22"/>
          <w:szCs w:val="22"/>
          <w:lang w:val="en-US"/>
        </w:rPr>
        <w:t xml:space="preserve">proposed </w:t>
      </w:r>
      <w:r w:rsidRPr="003A32FD">
        <w:rPr>
          <w:rFonts w:asciiTheme="minorHAnsi" w:hAnsiTheme="minorHAnsi" w:cstheme="minorHAnsi"/>
          <w:sz w:val="22"/>
          <w:szCs w:val="22"/>
          <w:lang w:val="en-US"/>
        </w:rPr>
        <w:t>Applied Methodology for the Provision of Services</w:t>
      </w:r>
      <w:r w:rsidR="008D7652" w:rsidRPr="003A32FD">
        <w:rPr>
          <w:rFonts w:asciiTheme="minorHAnsi" w:hAnsiTheme="minorHAnsi" w:cstheme="minorHAnsi"/>
          <w:sz w:val="22"/>
          <w:szCs w:val="22"/>
          <w:lang w:val="en-US"/>
        </w:rPr>
        <w:t xml:space="preserve"> including a timeframe for the completion of the services and a detailed flowchart for the works and methods as well</w:t>
      </w:r>
      <w:r w:rsidR="00654849" w:rsidRPr="003A32FD">
        <w:rPr>
          <w:rFonts w:asciiTheme="minorHAnsi" w:hAnsiTheme="minorHAnsi" w:cstheme="minorHAnsi"/>
          <w:sz w:val="22"/>
          <w:szCs w:val="22"/>
          <w:lang w:val="en-US"/>
        </w:rPr>
        <w:t xml:space="preserve"> as a detailed description of all the stages of handling of the dredg</w:t>
      </w:r>
      <w:r w:rsidR="00E24D13" w:rsidRPr="003A32FD">
        <w:rPr>
          <w:rFonts w:asciiTheme="minorHAnsi" w:hAnsiTheme="minorHAnsi" w:cstheme="minorHAnsi"/>
          <w:sz w:val="22"/>
          <w:szCs w:val="22"/>
          <w:lang w:val="en-US"/>
        </w:rPr>
        <w:t>ed</w:t>
      </w:r>
      <w:r w:rsidR="00654849" w:rsidRPr="003A32FD">
        <w:rPr>
          <w:rFonts w:asciiTheme="minorHAnsi" w:hAnsiTheme="minorHAnsi" w:cstheme="minorHAnsi"/>
          <w:sz w:val="22"/>
          <w:szCs w:val="22"/>
          <w:lang w:val="en-US"/>
        </w:rPr>
        <w:t xml:space="preserve"> materials (per waste category EWC).</w:t>
      </w:r>
      <w:r w:rsidR="008D7652" w:rsidRPr="003A32FD">
        <w:rPr>
          <w:rFonts w:asciiTheme="minorHAnsi" w:hAnsiTheme="minorHAnsi" w:cstheme="minorHAnsi"/>
          <w:b/>
          <w:sz w:val="22"/>
          <w:szCs w:val="22"/>
          <w:lang w:val="en-US"/>
        </w:rPr>
        <w:t xml:space="preserve"> </w:t>
      </w:r>
      <w:r w:rsidRPr="003A32FD">
        <w:rPr>
          <w:rFonts w:asciiTheme="minorHAnsi" w:hAnsiTheme="minorHAnsi" w:cstheme="minorHAnsi"/>
          <w:sz w:val="22"/>
          <w:szCs w:val="22"/>
          <w:lang w:val="en-US"/>
        </w:rPr>
        <w:t xml:space="preserve">Supplementary, in the above flow chart shall be denoted per phase the technical characteristics and the performance of the </w:t>
      </w:r>
      <w:proofErr w:type="gramStart"/>
      <w:r w:rsidRPr="003A32FD">
        <w:rPr>
          <w:rFonts w:asciiTheme="minorHAnsi" w:hAnsiTheme="minorHAnsi" w:cstheme="minorHAnsi"/>
          <w:sz w:val="22"/>
          <w:szCs w:val="22"/>
          <w:lang w:val="en-US"/>
        </w:rPr>
        <w:t>equipment  that</w:t>
      </w:r>
      <w:proofErr w:type="gramEnd"/>
      <w:r w:rsidRPr="003A32FD">
        <w:rPr>
          <w:rFonts w:asciiTheme="minorHAnsi" w:hAnsiTheme="minorHAnsi" w:cstheme="minorHAnsi"/>
          <w:sz w:val="22"/>
          <w:szCs w:val="22"/>
          <w:lang w:val="en-US"/>
        </w:rPr>
        <w:t xml:space="preserve"> will be used. </w:t>
      </w:r>
    </w:p>
    <w:p w14:paraId="1E0FD72C" w14:textId="4C991056" w:rsidR="002E64C8" w:rsidRPr="003A32FD" w:rsidRDefault="002E64C8" w:rsidP="003A32FD">
      <w:pPr>
        <w:spacing w:line="276" w:lineRule="auto"/>
        <w:ind w:left="1440"/>
        <w:contextualSpacing/>
        <w:jc w:val="both"/>
        <w:rPr>
          <w:rFonts w:asciiTheme="minorHAnsi" w:hAnsiTheme="minorHAnsi" w:cstheme="minorHAnsi"/>
          <w:sz w:val="22"/>
          <w:szCs w:val="22"/>
          <w:lang w:val="en-US"/>
        </w:rPr>
      </w:pPr>
      <w:r w:rsidRPr="003A32FD">
        <w:rPr>
          <w:rFonts w:asciiTheme="minorHAnsi" w:hAnsiTheme="minorHAnsi" w:cstheme="minorHAnsi"/>
          <w:sz w:val="22"/>
          <w:szCs w:val="22"/>
          <w:lang w:val="en-US"/>
        </w:rPr>
        <w:t>The structure of this technical report should be consisted of the following sectors:</w:t>
      </w:r>
    </w:p>
    <w:p w14:paraId="71F12901" w14:textId="1992C972" w:rsidR="00D02E23" w:rsidRPr="003A32FD" w:rsidRDefault="00D02E23" w:rsidP="003A32FD">
      <w:pPr>
        <w:pStyle w:val="afd"/>
        <w:numPr>
          <w:ilvl w:val="4"/>
          <w:numId w:val="47"/>
        </w:numPr>
        <w:spacing w:line="276" w:lineRule="auto"/>
        <w:ind w:left="1418" w:hanging="425"/>
        <w:jc w:val="both"/>
        <w:rPr>
          <w:rFonts w:asciiTheme="minorHAnsi" w:hAnsiTheme="minorHAnsi" w:cstheme="minorHAnsi"/>
          <w:sz w:val="22"/>
          <w:szCs w:val="22"/>
          <w:lang w:val="en-US"/>
        </w:rPr>
      </w:pPr>
      <w:r w:rsidRPr="003A32FD">
        <w:rPr>
          <w:rFonts w:asciiTheme="minorHAnsi" w:hAnsiTheme="minorHAnsi" w:cstheme="minorHAnsi"/>
          <w:sz w:val="22"/>
          <w:szCs w:val="22"/>
          <w:lang w:val="en-US"/>
        </w:rPr>
        <w:t>Methodology for the delivery and the transport to the land installations</w:t>
      </w:r>
    </w:p>
    <w:p w14:paraId="780105CE" w14:textId="0611540D" w:rsidR="00D02E23" w:rsidRPr="003A32FD" w:rsidRDefault="00D02E23" w:rsidP="003A32FD">
      <w:pPr>
        <w:spacing w:line="276" w:lineRule="auto"/>
        <w:ind w:left="1418" w:hanging="425"/>
        <w:jc w:val="both"/>
        <w:rPr>
          <w:rFonts w:asciiTheme="minorHAnsi" w:hAnsiTheme="minorHAnsi" w:cstheme="minorHAnsi"/>
          <w:sz w:val="22"/>
          <w:szCs w:val="22"/>
          <w:lang w:val="en-US"/>
        </w:rPr>
      </w:pPr>
      <w:r w:rsidRPr="003A32FD">
        <w:rPr>
          <w:rFonts w:asciiTheme="minorHAnsi" w:hAnsiTheme="minorHAnsi" w:cstheme="minorHAnsi"/>
          <w:sz w:val="22"/>
          <w:szCs w:val="22"/>
          <w:lang w:val="en-US"/>
        </w:rPr>
        <w:t xml:space="preserve">Methodology of </w:t>
      </w:r>
      <w:proofErr w:type="gramStart"/>
      <w:r w:rsidR="006239B2" w:rsidRPr="003A32FD">
        <w:rPr>
          <w:rFonts w:asciiTheme="minorHAnsi" w:hAnsiTheme="minorHAnsi" w:cstheme="minorHAnsi"/>
          <w:sz w:val="22"/>
          <w:szCs w:val="22"/>
          <w:lang w:val="en-US"/>
        </w:rPr>
        <w:t>management :</w:t>
      </w:r>
      <w:r w:rsidRPr="003A32FD">
        <w:rPr>
          <w:rFonts w:asciiTheme="minorHAnsi" w:hAnsiTheme="minorHAnsi" w:cstheme="minorHAnsi"/>
          <w:sz w:val="22"/>
          <w:szCs w:val="22"/>
          <w:lang w:val="en-US"/>
        </w:rPr>
        <w:t>treatment</w:t>
      </w:r>
      <w:proofErr w:type="gramEnd"/>
      <w:r w:rsidR="006239B2" w:rsidRPr="003A32FD">
        <w:rPr>
          <w:rFonts w:asciiTheme="minorHAnsi" w:hAnsiTheme="minorHAnsi" w:cstheme="minorHAnsi"/>
          <w:sz w:val="22"/>
          <w:szCs w:val="22"/>
          <w:lang w:val="en-US"/>
        </w:rPr>
        <w:t xml:space="preserve">, </w:t>
      </w:r>
      <w:r w:rsidRPr="003A32FD">
        <w:rPr>
          <w:rFonts w:asciiTheme="minorHAnsi" w:hAnsiTheme="minorHAnsi" w:cstheme="minorHAnsi"/>
          <w:sz w:val="22"/>
          <w:szCs w:val="22"/>
          <w:lang w:val="en-US"/>
        </w:rPr>
        <w:t>Recovery and/or</w:t>
      </w:r>
      <w:r w:rsidR="00622D52" w:rsidRPr="003A32FD">
        <w:rPr>
          <w:rFonts w:asciiTheme="minorHAnsi" w:hAnsiTheme="minorHAnsi" w:cstheme="minorHAnsi"/>
          <w:sz w:val="22"/>
          <w:szCs w:val="22"/>
          <w:lang w:val="en-US"/>
        </w:rPr>
        <w:t xml:space="preserve"> final </w:t>
      </w:r>
      <w:r w:rsidRPr="003A32FD">
        <w:rPr>
          <w:rFonts w:asciiTheme="minorHAnsi" w:hAnsiTheme="minorHAnsi" w:cstheme="minorHAnsi"/>
          <w:sz w:val="22"/>
          <w:szCs w:val="22"/>
          <w:lang w:val="en-US"/>
        </w:rPr>
        <w:t xml:space="preserve"> disposal </w:t>
      </w:r>
    </w:p>
    <w:p w14:paraId="1BA8A492" w14:textId="478A3022" w:rsidR="00D02E23" w:rsidRPr="003A32FD" w:rsidRDefault="00D02E23" w:rsidP="003A32FD">
      <w:pPr>
        <w:pStyle w:val="afd"/>
        <w:numPr>
          <w:ilvl w:val="4"/>
          <w:numId w:val="47"/>
        </w:numPr>
        <w:spacing w:line="276" w:lineRule="auto"/>
        <w:ind w:left="1418" w:hanging="425"/>
        <w:jc w:val="both"/>
        <w:rPr>
          <w:rFonts w:asciiTheme="minorHAnsi" w:hAnsiTheme="minorHAnsi" w:cstheme="minorHAnsi"/>
          <w:sz w:val="22"/>
          <w:szCs w:val="22"/>
          <w:lang w:val="en-US"/>
        </w:rPr>
      </w:pPr>
      <w:r w:rsidRPr="003A32FD">
        <w:rPr>
          <w:rFonts w:asciiTheme="minorHAnsi" w:hAnsiTheme="minorHAnsi" w:cstheme="minorHAnsi"/>
          <w:sz w:val="22"/>
          <w:szCs w:val="22"/>
          <w:lang w:val="en-US"/>
        </w:rPr>
        <w:t>Documentation of the waste management</w:t>
      </w:r>
    </w:p>
    <w:p w14:paraId="6A1FFE61" w14:textId="77777777" w:rsidR="002E64C8" w:rsidRPr="003A32FD" w:rsidRDefault="002E64C8" w:rsidP="003A32FD">
      <w:pPr>
        <w:spacing w:line="276" w:lineRule="auto"/>
        <w:ind w:left="1418"/>
        <w:contextualSpacing/>
        <w:jc w:val="both"/>
        <w:rPr>
          <w:rFonts w:asciiTheme="minorHAnsi" w:hAnsiTheme="minorHAnsi" w:cstheme="minorHAnsi"/>
          <w:sz w:val="22"/>
          <w:szCs w:val="22"/>
          <w:lang w:val="en-US"/>
        </w:rPr>
      </w:pPr>
    </w:p>
    <w:p w14:paraId="2D57A2D8" w14:textId="77777777" w:rsidR="002E64C8" w:rsidRPr="003A32FD" w:rsidRDefault="002E64C8" w:rsidP="003A32FD">
      <w:pPr>
        <w:numPr>
          <w:ilvl w:val="0"/>
          <w:numId w:val="46"/>
        </w:numPr>
        <w:suppressAutoHyphens w:val="0"/>
        <w:overflowPunct/>
        <w:autoSpaceDE/>
        <w:spacing w:line="276" w:lineRule="auto"/>
        <w:ind w:left="851" w:firstLine="0"/>
        <w:contextualSpacing/>
        <w:jc w:val="both"/>
        <w:textAlignment w:val="auto"/>
        <w:rPr>
          <w:rFonts w:asciiTheme="minorHAnsi" w:hAnsiTheme="minorHAnsi" w:cstheme="minorHAnsi"/>
          <w:b/>
          <w:color w:val="7030A0"/>
          <w:sz w:val="22"/>
          <w:szCs w:val="22"/>
          <w:lang w:val="en-US"/>
        </w:rPr>
      </w:pPr>
      <w:r w:rsidRPr="003A32FD">
        <w:rPr>
          <w:rFonts w:asciiTheme="minorHAnsi" w:hAnsiTheme="minorHAnsi" w:cstheme="minorHAnsi"/>
          <w:b/>
          <w:color w:val="7030A0"/>
          <w:sz w:val="22"/>
          <w:szCs w:val="22"/>
          <w:lang w:val="en-US"/>
        </w:rPr>
        <w:t>Implemented Quality, Environmental Protection and Occupational Health &amp; Safety Policy.</w:t>
      </w:r>
    </w:p>
    <w:p w14:paraId="160F0B0B" w14:textId="1FE245C4" w:rsidR="002E64C8" w:rsidRPr="003A32FD" w:rsidRDefault="009804EA" w:rsidP="003A32FD">
      <w:pPr>
        <w:spacing w:line="276" w:lineRule="auto"/>
        <w:ind w:left="1723" w:hanging="283"/>
        <w:contextualSpacing/>
        <w:jc w:val="both"/>
        <w:rPr>
          <w:rFonts w:asciiTheme="minorHAnsi" w:hAnsiTheme="minorHAnsi" w:cstheme="minorHAnsi"/>
          <w:sz w:val="22"/>
          <w:szCs w:val="22"/>
          <w:lang w:val="en-US"/>
        </w:rPr>
      </w:pPr>
      <w:r w:rsidRPr="003A32FD">
        <w:rPr>
          <w:rFonts w:asciiTheme="minorHAnsi" w:hAnsiTheme="minorHAnsi" w:cstheme="minorHAnsi"/>
          <w:sz w:val="22"/>
          <w:szCs w:val="22"/>
          <w:lang w:val="en-US"/>
        </w:rPr>
        <w:t>To provide documentation regarding the implemented Quality, Environmental Protection and Occupational Health &amp; Safety Policy</w:t>
      </w:r>
    </w:p>
    <w:p w14:paraId="5A275EEA" w14:textId="77777777" w:rsidR="002E64C8" w:rsidRPr="003A32FD" w:rsidRDefault="002E64C8" w:rsidP="003A32FD">
      <w:pPr>
        <w:numPr>
          <w:ilvl w:val="0"/>
          <w:numId w:val="46"/>
        </w:numPr>
        <w:suppressAutoHyphens w:val="0"/>
        <w:overflowPunct/>
        <w:autoSpaceDE/>
        <w:spacing w:line="276" w:lineRule="auto"/>
        <w:ind w:left="851" w:firstLine="0"/>
        <w:contextualSpacing/>
        <w:jc w:val="both"/>
        <w:textAlignment w:val="auto"/>
        <w:rPr>
          <w:rFonts w:asciiTheme="minorHAnsi" w:hAnsiTheme="minorHAnsi" w:cstheme="minorHAnsi"/>
          <w:sz w:val="22"/>
          <w:szCs w:val="22"/>
          <w:lang w:val="en-US"/>
        </w:rPr>
      </w:pPr>
      <w:r w:rsidRPr="003A32FD">
        <w:rPr>
          <w:rFonts w:asciiTheme="minorHAnsi" w:hAnsiTheme="minorHAnsi" w:cstheme="minorHAnsi"/>
          <w:b/>
          <w:color w:val="7030A0"/>
          <w:sz w:val="22"/>
          <w:szCs w:val="22"/>
          <w:lang w:val="en-US"/>
        </w:rPr>
        <w:t xml:space="preserve">Preparedness, response and contingency plan for the management of pollution resulting from accident, damage or damage to Candidate’s means and equipment.  </w:t>
      </w:r>
    </w:p>
    <w:p w14:paraId="33712082" w14:textId="3C7A0C10" w:rsidR="002E64C8" w:rsidRPr="003A32FD" w:rsidRDefault="002E64C8" w:rsidP="003A32FD">
      <w:pPr>
        <w:spacing w:line="276" w:lineRule="auto"/>
        <w:ind w:left="851"/>
        <w:contextualSpacing/>
        <w:jc w:val="both"/>
        <w:rPr>
          <w:rFonts w:asciiTheme="minorHAnsi" w:hAnsiTheme="minorHAnsi" w:cstheme="minorHAnsi"/>
          <w:sz w:val="22"/>
          <w:szCs w:val="22"/>
          <w:lang w:val="en-US"/>
        </w:rPr>
      </w:pPr>
      <w:r w:rsidRPr="003A32FD">
        <w:rPr>
          <w:rFonts w:asciiTheme="minorHAnsi" w:hAnsiTheme="minorHAnsi" w:cstheme="minorHAnsi"/>
          <w:sz w:val="22"/>
          <w:szCs w:val="22"/>
          <w:lang w:val="en-US"/>
        </w:rPr>
        <w:lastRenderedPageBreak/>
        <w:t>The Contingency Plan shall cover all the delivery, transport and treatment phases (transition and Installation period)</w:t>
      </w:r>
      <w:r w:rsidR="009804EA" w:rsidRPr="003A32FD">
        <w:rPr>
          <w:rFonts w:asciiTheme="minorHAnsi" w:hAnsiTheme="minorHAnsi" w:cstheme="minorHAnsi"/>
          <w:sz w:val="22"/>
          <w:szCs w:val="22"/>
          <w:lang w:val="en-US"/>
        </w:rPr>
        <w:t xml:space="preserve"> </w:t>
      </w:r>
      <w:r w:rsidRPr="003A32FD">
        <w:rPr>
          <w:rFonts w:asciiTheme="minorHAnsi" w:hAnsiTheme="minorHAnsi" w:cstheme="minorHAnsi"/>
          <w:sz w:val="22"/>
          <w:szCs w:val="22"/>
          <w:lang w:val="en-US"/>
        </w:rPr>
        <w:t>The Contingency plan shall include at least:</w:t>
      </w:r>
    </w:p>
    <w:p w14:paraId="15F8EB7A" w14:textId="77777777" w:rsidR="002E64C8" w:rsidRPr="003A32FD" w:rsidRDefault="002E64C8" w:rsidP="003A32FD">
      <w:pPr>
        <w:numPr>
          <w:ilvl w:val="0"/>
          <w:numId w:val="48"/>
        </w:numPr>
        <w:suppressAutoHyphens w:val="0"/>
        <w:overflowPunct/>
        <w:autoSpaceDE/>
        <w:spacing w:after="160" w:line="276" w:lineRule="auto"/>
        <w:ind w:left="1843" w:hanging="425"/>
        <w:contextualSpacing/>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Tables of emergency personnel teams with the respective responsibilities of each person;</w:t>
      </w:r>
    </w:p>
    <w:p w14:paraId="096E6F68" w14:textId="77777777" w:rsidR="002E64C8" w:rsidRPr="003A32FD" w:rsidRDefault="002E64C8" w:rsidP="003A32FD">
      <w:pPr>
        <w:numPr>
          <w:ilvl w:val="0"/>
          <w:numId w:val="48"/>
        </w:numPr>
        <w:suppressAutoHyphens w:val="0"/>
        <w:overflowPunct/>
        <w:autoSpaceDE/>
        <w:spacing w:after="160" w:line="276" w:lineRule="auto"/>
        <w:ind w:left="1843" w:hanging="425"/>
        <w:contextualSpacing/>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Means of communication;</w:t>
      </w:r>
    </w:p>
    <w:p w14:paraId="6CB49237" w14:textId="77777777" w:rsidR="002E64C8" w:rsidRPr="003A32FD" w:rsidRDefault="002E64C8" w:rsidP="003A32FD">
      <w:pPr>
        <w:numPr>
          <w:ilvl w:val="0"/>
          <w:numId w:val="48"/>
        </w:numPr>
        <w:suppressAutoHyphens w:val="0"/>
        <w:overflowPunct/>
        <w:autoSpaceDE/>
        <w:spacing w:after="160" w:line="276" w:lineRule="auto"/>
        <w:ind w:left="1843" w:hanging="425"/>
        <w:contextualSpacing/>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Emergency pollution response means and equipment;</w:t>
      </w:r>
    </w:p>
    <w:p w14:paraId="665A32FA" w14:textId="77777777" w:rsidR="002E64C8" w:rsidRPr="003A32FD" w:rsidRDefault="002E64C8" w:rsidP="003A32FD">
      <w:pPr>
        <w:numPr>
          <w:ilvl w:val="0"/>
          <w:numId w:val="48"/>
        </w:numPr>
        <w:suppressAutoHyphens w:val="0"/>
        <w:overflowPunct/>
        <w:autoSpaceDE/>
        <w:spacing w:after="160" w:line="276" w:lineRule="auto"/>
        <w:ind w:left="1843" w:hanging="425"/>
        <w:contextualSpacing/>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Elaboration of pollution scenarios.</w:t>
      </w:r>
    </w:p>
    <w:p w14:paraId="2D628959" w14:textId="77777777" w:rsidR="002E64C8" w:rsidRPr="003A32FD" w:rsidRDefault="002E64C8" w:rsidP="003A32FD">
      <w:pPr>
        <w:spacing w:line="276" w:lineRule="auto"/>
        <w:ind w:left="1560"/>
        <w:contextualSpacing/>
        <w:jc w:val="both"/>
        <w:rPr>
          <w:rFonts w:asciiTheme="minorHAnsi" w:hAnsiTheme="minorHAnsi" w:cstheme="minorHAnsi"/>
          <w:sz w:val="22"/>
          <w:szCs w:val="22"/>
          <w:lang w:val="en-US"/>
        </w:rPr>
      </w:pPr>
    </w:p>
    <w:p w14:paraId="6BB5B322" w14:textId="77777777" w:rsidR="002E64C8" w:rsidRPr="003A32FD" w:rsidRDefault="002E64C8" w:rsidP="003A32FD">
      <w:pPr>
        <w:spacing w:line="276" w:lineRule="auto"/>
        <w:ind w:left="851"/>
        <w:contextualSpacing/>
        <w:jc w:val="both"/>
        <w:rPr>
          <w:rFonts w:asciiTheme="minorHAnsi" w:hAnsiTheme="minorHAnsi" w:cstheme="minorHAnsi"/>
          <w:b/>
          <w:color w:val="7030A0"/>
          <w:sz w:val="22"/>
          <w:szCs w:val="22"/>
          <w:lang w:val="en-US"/>
        </w:rPr>
      </w:pPr>
    </w:p>
    <w:p w14:paraId="34A610A5" w14:textId="5B0C3E0A" w:rsidR="002E64C8" w:rsidRPr="003A32FD" w:rsidRDefault="002E64C8" w:rsidP="003A32FD">
      <w:pPr>
        <w:numPr>
          <w:ilvl w:val="0"/>
          <w:numId w:val="46"/>
        </w:numPr>
        <w:suppressAutoHyphens w:val="0"/>
        <w:overflowPunct/>
        <w:autoSpaceDE/>
        <w:spacing w:line="276" w:lineRule="auto"/>
        <w:ind w:left="851" w:firstLine="0"/>
        <w:contextualSpacing/>
        <w:jc w:val="both"/>
        <w:textAlignment w:val="auto"/>
        <w:rPr>
          <w:rFonts w:asciiTheme="minorHAnsi" w:hAnsiTheme="minorHAnsi" w:cstheme="minorHAnsi"/>
          <w:b/>
          <w:color w:val="7030A0"/>
          <w:sz w:val="22"/>
          <w:szCs w:val="22"/>
          <w:lang w:val="en-US"/>
        </w:rPr>
      </w:pPr>
      <w:r w:rsidRPr="003A32FD">
        <w:rPr>
          <w:rFonts w:asciiTheme="minorHAnsi" w:hAnsiTheme="minorHAnsi" w:cstheme="minorHAnsi"/>
          <w:b/>
          <w:color w:val="7030A0"/>
          <w:sz w:val="22"/>
          <w:szCs w:val="22"/>
          <w:lang w:val="en-US"/>
        </w:rPr>
        <w:t xml:space="preserve">Technical report on efficiency assessment. </w:t>
      </w:r>
    </w:p>
    <w:p w14:paraId="1633D50D" w14:textId="77777777" w:rsidR="009804EA" w:rsidRPr="003A32FD" w:rsidRDefault="009804EA" w:rsidP="003A32FD">
      <w:pPr>
        <w:tabs>
          <w:tab w:val="left" w:pos="709"/>
        </w:tabs>
        <w:spacing w:line="276" w:lineRule="auto"/>
        <w:ind w:left="851" w:hanging="284"/>
        <w:contextualSpacing/>
        <w:jc w:val="both"/>
        <w:rPr>
          <w:rFonts w:asciiTheme="minorHAnsi" w:hAnsiTheme="minorHAnsi" w:cstheme="minorHAnsi"/>
          <w:b/>
          <w:sz w:val="22"/>
          <w:szCs w:val="22"/>
          <w:lang w:val="en-US"/>
        </w:rPr>
      </w:pPr>
      <w:r w:rsidRPr="003A32FD">
        <w:rPr>
          <w:rFonts w:asciiTheme="minorHAnsi" w:hAnsiTheme="minorHAnsi" w:cstheme="minorHAnsi"/>
          <w:sz w:val="22"/>
          <w:szCs w:val="22"/>
          <w:lang w:val="en-US"/>
        </w:rPr>
        <w:t>To provide documentation regarding Technical report on efficiency assessment</w:t>
      </w:r>
      <w:r w:rsidRPr="003A32FD">
        <w:rPr>
          <w:rFonts w:asciiTheme="minorHAnsi" w:hAnsiTheme="minorHAnsi" w:cstheme="minorHAnsi"/>
          <w:b/>
          <w:sz w:val="22"/>
          <w:szCs w:val="22"/>
          <w:lang w:val="en-US"/>
        </w:rPr>
        <w:t xml:space="preserve"> </w:t>
      </w:r>
    </w:p>
    <w:p w14:paraId="3B5CB16C" w14:textId="77777777" w:rsidR="009804EA" w:rsidRPr="003A32FD" w:rsidRDefault="009804EA" w:rsidP="003A32FD">
      <w:pPr>
        <w:tabs>
          <w:tab w:val="left" w:pos="709"/>
        </w:tabs>
        <w:spacing w:line="276" w:lineRule="auto"/>
        <w:ind w:left="851" w:hanging="284"/>
        <w:contextualSpacing/>
        <w:jc w:val="both"/>
        <w:rPr>
          <w:rFonts w:asciiTheme="minorHAnsi" w:hAnsiTheme="minorHAnsi" w:cstheme="minorHAnsi"/>
          <w:b/>
          <w:color w:val="FF0000"/>
          <w:sz w:val="22"/>
          <w:szCs w:val="22"/>
          <w:lang w:val="en-US"/>
        </w:rPr>
      </w:pPr>
    </w:p>
    <w:p w14:paraId="49B61A68" w14:textId="5D811057" w:rsidR="002E64C8" w:rsidRPr="003A32FD" w:rsidRDefault="002E64C8" w:rsidP="003A32FD">
      <w:pPr>
        <w:tabs>
          <w:tab w:val="left" w:pos="709"/>
        </w:tabs>
        <w:spacing w:line="276" w:lineRule="auto"/>
        <w:ind w:left="851" w:hanging="284"/>
        <w:contextualSpacing/>
        <w:jc w:val="both"/>
        <w:rPr>
          <w:rFonts w:asciiTheme="minorHAnsi" w:hAnsiTheme="minorHAnsi" w:cstheme="minorHAnsi"/>
          <w:b/>
          <w:color w:val="FF0000"/>
          <w:sz w:val="22"/>
          <w:szCs w:val="22"/>
          <w:lang w:val="en-US"/>
        </w:rPr>
      </w:pPr>
      <w:r w:rsidRPr="003A32FD">
        <w:rPr>
          <w:rFonts w:asciiTheme="minorHAnsi" w:hAnsiTheme="minorHAnsi" w:cstheme="minorHAnsi"/>
          <w:b/>
          <w:color w:val="FF0000"/>
          <w:sz w:val="22"/>
          <w:szCs w:val="22"/>
          <w:lang w:val="en-US"/>
        </w:rPr>
        <w:t xml:space="preserve">Part 2 – “Description of </w:t>
      </w:r>
      <w:r w:rsidR="00E07F3F" w:rsidRPr="003A32FD">
        <w:rPr>
          <w:rFonts w:asciiTheme="minorHAnsi" w:hAnsiTheme="minorHAnsi" w:cstheme="minorHAnsi"/>
          <w:b/>
          <w:color w:val="FF0000"/>
          <w:sz w:val="22"/>
          <w:szCs w:val="22"/>
          <w:lang w:val="en-US"/>
        </w:rPr>
        <w:t xml:space="preserve">Land </w:t>
      </w:r>
      <w:r w:rsidRPr="003A32FD">
        <w:rPr>
          <w:rFonts w:asciiTheme="minorHAnsi" w:hAnsiTheme="minorHAnsi" w:cstheme="minorHAnsi"/>
          <w:b/>
          <w:color w:val="FF0000"/>
          <w:sz w:val="22"/>
          <w:szCs w:val="22"/>
          <w:lang w:val="en-US"/>
        </w:rPr>
        <w:t xml:space="preserve">Installation (s)” </w:t>
      </w:r>
      <w:r w:rsidRPr="003A32FD">
        <w:rPr>
          <w:rFonts w:asciiTheme="minorHAnsi" w:hAnsiTheme="minorHAnsi" w:cstheme="minorHAnsi"/>
          <w:sz w:val="22"/>
          <w:szCs w:val="22"/>
          <w:lang w:val="en-US"/>
        </w:rPr>
        <w:t xml:space="preserve">shall include the general description of the offered Installations and technical specifications in two categories: 1) Technical description &amp; Specifications and 2) Licensing. </w:t>
      </w:r>
    </w:p>
    <w:p w14:paraId="6A1FD5EE" w14:textId="77777777" w:rsidR="002E64C8" w:rsidRPr="003A32FD" w:rsidRDefault="002E64C8" w:rsidP="003A32FD">
      <w:pPr>
        <w:tabs>
          <w:tab w:val="left" w:pos="1134"/>
        </w:tabs>
        <w:spacing w:line="276" w:lineRule="auto"/>
        <w:ind w:firstLine="851"/>
        <w:contextualSpacing/>
        <w:jc w:val="both"/>
        <w:rPr>
          <w:rFonts w:asciiTheme="minorHAnsi" w:hAnsiTheme="minorHAnsi" w:cstheme="minorHAnsi"/>
          <w:b/>
          <w:sz w:val="22"/>
          <w:szCs w:val="22"/>
          <w:lang w:val="en-US"/>
        </w:rPr>
      </w:pPr>
      <w:r w:rsidRPr="003A32FD">
        <w:rPr>
          <w:rFonts w:asciiTheme="minorHAnsi" w:hAnsiTheme="minorHAnsi" w:cstheme="minorHAnsi"/>
          <w:b/>
          <w:sz w:val="22"/>
          <w:szCs w:val="22"/>
          <w:lang w:val="en-US"/>
        </w:rPr>
        <w:t>1. Technical Description &amp; Specifications</w:t>
      </w:r>
    </w:p>
    <w:p w14:paraId="625EF69B" w14:textId="52A15DAF" w:rsidR="002E64C8" w:rsidRPr="003A32FD" w:rsidRDefault="002E64C8" w:rsidP="003A32FD">
      <w:pPr>
        <w:tabs>
          <w:tab w:val="left" w:pos="1134"/>
        </w:tabs>
        <w:spacing w:line="276" w:lineRule="auto"/>
        <w:ind w:left="851"/>
        <w:contextualSpacing/>
        <w:jc w:val="both"/>
        <w:rPr>
          <w:rFonts w:asciiTheme="minorHAnsi" w:hAnsiTheme="minorHAnsi" w:cstheme="minorHAnsi"/>
          <w:sz w:val="22"/>
          <w:szCs w:val="22"/>
          <w:lang w:val="en-US"/>
        </w:rPr>
      </w:pPr>
      <w:r w:rsidRPr="003A32FD">
        <w:rPr>
          <w:rFonts w:asciiTheme="minorHAnsi" w:hAnsiTheme="minorHAnsi" w:cstheme="minorHAnsi"/>
          <w:sz w:val="22"/>
          <w:szCs w:val="22"/>
          <w:lang w:val="en-US"/>
        </w:rPr>
        <w:t xml:space="preserve">A detailed description of the </w:t>
      </w:r>
      <w:r w:rsidR="00E07F3F" w:rsidRPr="003A32FD">
        <w:rPr>
          <w:rFonts w:asciiTheme="minorHAnsi" w:hAnsiTheme="minorHAnsi" w:cstheme="minorHAnsi"/>
          <w:sz w:val="22"/>
          <w:szCs w:val="22"/>
          <w:lang w:val="en-US"/>
        </w:rPr>
        <w:t xml:space="preserve">Land </w:t>
      </w:r>
      <w:r w:rsidRPr="003A32FD">
        <w:rPr>
          <w:rFonts w:asciiTheme="minorHAnsi" w:hAnsiTheme="minorHAnsi" w:cstheme="minorHAnsi"/>
          <w:sz w:val="22"/>
          <w:szCs w:val="22"/>
          <w:lang w:val="en-US"/>
        </w:rPr>
        <w:t xml:space="preserve">Installation that the Candidate will have at its disposal for the well performance of the </w:t>
      </w:r>
      <w:r w:rsidR="00E07F3F" w:rsidRPr="003A32FD">
        <w:rPr>
          <w:rFonts w:asciiTheme="minorHAnsi" w:hAnsiTheme="minorHAnsi" w:cstheme="minorHAnsi"/>
          <w:sz w:val="22"/>
          <w:szCs w:val="22"/>
          <w:lang w:val="en-US"/>
        </w:rPr>
        <w:t>services</w:t>
      </w:r>
      <w:r w:rsidRPr="003A32FD">
        <w:rPr>
          <w:rFonts w:asciiTheme="minorHAnsi" w:hAnsiTheme="minorHAnsi" w:cstheme="minorHAnsi"/>
          <w:sz w:val="22"/>
          <w:szCs w:val="22"/>
          <w:lang w:val="en-US"/>
        </w:rPr>
        <w:t>.</w:t>
      </w:r>
    </w:p>
    <w:p w14:paraId="0AC0C398" w14:textId="77777777" w:rsidR="002E64C8" w:rsidRPr="003A32FD" w:rsidRDefault="002E64C8" w:rsidP="003A32FD">
      <w:pPr>
        <w:spacing w:line="276" w:lineRule="auto"/>
        <w:jc w:val="both"/>
        <w:rPr>
          <w:rFonts w:asciiTheme="minorHAnsi" w:hAnsiTheme="minorHAnsi" w:cstheme="minorHAnsi"/>
          <w:sz w:val="22"/>
          <w:szCs w:val="22"/>
          <w:lang w:val="en-US"/>
        </w:rPr>
      </w:pPr>
    </w:p>
    <w:p w14:paraId="4C147525" w14:textId="77777777" w:rsidR="002E64C8" w:rsidRPr="003A32FD" w:rsidRDefault="002E64C8" w:rsidP="003A32FD">
      <w:pPr>
        <w:tabs>
          <w:tab w:val="left" w:pos="1134"/>
        </w:tabs>
        <w:spacing w:line="276" w:lineRule="auto"/>
        <w:contextualSpacing/>
        <w:jc w:val="both"/>
        <w:rPr>
          <w:rFonts w:asciiTheme="minorHAnsi" w:hAnsiTheme="minorHAnsi" w:cstheme="minorHAnsi"/>
          <w:b/>
          <w:sz w:val="22"/>
          <w:szCs w:val="22"/>
          <w:lang w:val="en-US"/>
        </w:rPr>
      </w:pPr>
    </w:p>
    <w:p w14:paraId="407FADED" w14:textId="2AFD3BFE" w:rsidR="002E64C8" w:rsidRPr="003A32FD" w:rsidRDefault="008F4F82" w:rsidP="003A32FD">
      <w:pPr>
        <w:tabs>
          <w:tab w:val="left" w:pos="1134"/>
        </w:tabs>
        <w:spacing w:line="276" w:lineRule="auto"/>
        <w:ind w:firstLine="851"/>
        <w:contextualSpacing/>
        <w:jc w:val="both"/>
        <w:rPr>
          <w:rFonts w:asciiTheme="minorHAnsi" w:hAnsiTheme="minorHAnsi" w:cstheme="minorHAnsi"/>
          <w:sz w:val="22"/>
          <w:szCs w:val="22"/>
          <w:u w:val="single"/>
          <w:lang w:val="en-US"/>
        </w:rPr>
      </w:pPr>
      <w:r w:rsidRPr="003A32FD">
        <w:rPr>
          <w:rFonts w:asciiTheme="minorHAnsi" w:hAnsiTheme="minorHAnsi" w:cstheme="minorHAnsi"/>
          <w:sz w:val="22"/>
          <w:szCs w:val="22"/>
          <w:u w:val="single"/>
          <w:lang w:val="en-US"/>
        </w:rPr>
        <w:t xml:space="preserve">Land </w:t>
      </w:r>
      <w:r w:rsidR="002E64C8" w:rsidRPr="003A32FD">
        <w:rPr>
          <w:rFonts w:asciiTheme="minorHAnsi" w:hAnsiTheme="minorHAnsi" w:cstheme="minorHAnsi"/>
          <w:sz w:val="22"/>
          <w:szCs w:val="22"/>
          <w:u w:val="single"/>
          <w:lang w:val="en-US"/>
        </w:rPr>
        <w:t>Waste Installation</w:t>
      </w:r>
    </w:p>
    <w:p w14:paraId="7D40440C" w14:textId="77777777" w:rsidR="002E64C8" w:rsidRPr="003A32FD" w:rsidRDefault="002E64C8" w:rsidP="003A32FD">
      <w:pPr>
        <w:spacing w:line="276" w:lineRule="auto"/>
        <w:ind w:left="131" w:firstLine="720"/>
        <w:jc w:val="both"/>
        <w:rPr>
          <w:rFonts w:asciiTheme="minorHAnsi" w:hAnsiTheme="minorHAnsi" w:cstheme="minorHAnsi"/>
          <w:sz w:val="22"/>
          <w:szCs w:val="22"/>
          <w:lang w:val="en-US"/>
        </w:rPr>
      </w:pPr>
      <w:r w:rsidRPr="003A32FD">
        <w:rPr>
          <w:rFonts w:asciiTheme="minorHAnsi" w:hAnsiTheme="minorHAnsi" w:cstheme="minorHAnsi"/>
          <w:sz w:val="22"/>
          <w:szCs w:val="22"/>
          <w:lang w:val="en-US"/>
        </w:rPr>
        <w:t>The following legally validated copies shall be submitted:</w:t>
      </w:r>
    </w:p>
    <w:p w14:paraId="257F703B" w14:textId="3601BFCE" w:rsidR="002E64C8" w:rsidRPr="003A32FD" w:rsidRDefault="007C7E10" w:rsidP="003A32FD">
      <w:pPr>
        <w:numPr>
          <w:ilvl w:val="0"/>
          <w:numId w:val="51"/>
        </w:numPr>
        <w:tabs>
          <w:tab w:val="left" w:pos="1134"/>
        </w:tabs>
        <w:suppressAutoHyphens w:val="0"/>
        <w:overflowPunct/>
        <w:autoSpaceDE/>
        <w:spacing w:after="160" w:line="276" w:lineRule="auto"/>
        <w:ind w:left="1134" w:hanging="283"/>
        <w:contextualSpacing/>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 xml:space="preserve">In-force </w:t>
      </w:r>
      <w:r w:rsidR="002E64C8" w:rsidRPr="003A32FD">
        <w:rPr>
          <w:rFonts w:asciiTheme="minorHAnsi" w:hAnsiTheme="minorHAnsi" w:cstheme="minorHAnsi"/>
          <w:sz w:val="22"/>
          <w:szCs w:val="22"/>
          <w:lang w:val="en-US"/>
        </w:rPr>
        <w:t xml:space="preserve">Collaboration Agreement </w:t>
      </w:r>
      <w:r w:rsidRPr="003A32FD">
        <w:rPr>
          <w:rFonts w:asciiTheme="minorHAnsi" w:hAnsiTheme="minorHAnsi" w:cstheme="minorHAnsi"/>
          <w:sz w:val="22"/>
          <w:szCs w:val="22"/>
          <w:lang w:val="en-US"/>
        </w:rPr>
        <w:t xml:space="preserve">between the Candidate and the Installation </w:t>
      </w:r>
      <w:r w:rsidR="002E64C8" w:rsidRPr="003A32FD">
        <w:rPr>
          <w:rFonts w:asciiTheme="minorHAnsi" w:hAnsiTheme="minorHAnsi" w:cstheme="minorHAnsi"/>
          <w:sz w:val="22"/>
          <w:szCs w:val="22"/>
          <w:lang w:val="en-US"/>
        </w:rPr>
        <w:t>(if not owned by the Candidate)</w:t>
      </w:r>
      <w:r w:rsidRPr="003A32FD">
        <w:rPr>
          <w:rFonts w:asciiTheme="minorHAnsi" w:hAnsiTheme="minorHAnsi" w:cstheme="minorHAnsi"/>
          <w:sz w:val="22"/>
          <w:szCs w:val="22"/>
          <w:lang w:val="en-US"/>
        </w:rPr>
        <w:t>.</w:t>
      </w:r>
      <w:r w:rsidR="002E64C8" w:rsidRPr="003A32FD">
        <w:rPr>
          <w:rFonts w:asciiTheme="minorHAnsi" w:hAnsiTheme="minorHAnsi" w:cstheme="minorHAnsi"/>
          <w:sz w:val="22"/>
          <w:szCs w:val="22"/>
          <w:lang w:val="en-US"/>
        </w:rPr>
        <w:t xml:space="preserve"> </w:t>
      </w:r>
    </w:p>
    <w:p w14:paraId="25014241" w14:textId="4172CFF7" w:rsidR="002E64C8" w:rsidRPr="003A32FD" w:rsidRDefault="002E64C8" w:rsidP="003A32FD">
      <w:pPr>
        <w:numPr>
          <w:ilvl w:val="0"/>
          <w:numId w:val="51"/>
        </w:numPr>
        <w:tabs>
          <w:tab w:val="left" w:pos="1134"/>
        </w:tabs>
        <w:suppressAutoHyphens w:val="0"/>
        <w:overflowPunct/>
        <w:autoSpaceDE/>
        <w:spacing w:after="160" w:line="276" w:lineRule="auto"/>
        <w:ind w:left="1134" w:hanging="283"/>
        <w:contextualSpacing/>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Appropriate Environmental Approval (including the</w:t>
      </w:r>
      <w:r w:rsidR="008F4F82" w:rsidRPr="003A32FD">
        <w:rPr>
          <w:rFonts w:asciiTheme="minorHAnsi" w:hAnsiTheme="minorHAnsi" w:cstheme="minorHAnsi"/>
          <w:sz w:val="22"/>
          <w:szCs w:val="22"/>
          <w:lang w:val="en-US"/>
        </w:rPr>
        <w:t xml:space="preserve"> specific EWC </w:t>
      </w:r>
      <w:proofErr w:type="gramStart"/>
      <w:r w:rsidR="008F4F82" w:rsidRPr="003A32FD">
        <w:rPr>
          <w:rFonts w:asciiTheme="minorHAnsi" w:hAnsiTheme="minorHAnsi" w:cstheme="minorHAnsi"/>
          <w:sz w:val="22"/>
          <w:szCs w:val="22"/>
          <w:lang w:val="en-US"/>
        </w:rPr>
        <w:t>code  of</w:t>
      </w:r>
      <w:proofErr w:type="gramEnd"/>
      <w:r w:rsidR="008F4F82" w:rsidRPr="003A32FD">
        <w:rPr>
          <w:rFonts w:asciiTheme="minorHAnsi" w:hAnsiTheme="minorHAnsi" w:cstheme="minorHAnsi"/>
          <w:sz w:val="22"/>
          <w:szCs w:val="22"/>
          <w:lang w:val="en-US"/>
        </w:rPr>
        <w:t xml:space="preserve"> the waste </w:t>
      </w:r>
      <w:r w:rsidRPr="003A32FD">
        <w:rPr>
          <w:rFonts w:asciiTheme="minorHAnsi" w:hAnsiTheme="minorHAnsi" w:cstheme="minorHAnsi"/>
          <w:sz w:val="22"/>
          <w:szCs w:val="22"/>
          <w:lang w:val="en-US"/>
        </w:rPr>
        <w:t>of the Tender);</w:t>
      </w:r>
    </w:p>
    <w:p w14:paraId="3C5781A5" w14:textId="77777777" w:rsidR="002E64C8" w:rsidRPr="003A32FD" w:rsidRDefault="002E64C8" w:rsidP="003A32FD">
      <w:pPr>
        <w:numPr>
          <w:ilvl w:val="0"/>
          <w:numId w:val="51"/>
        </w:numPr>
        <w:tabs>
          <w:tab w:val="left" w:pos="1134"/>
        </w:tabs>
        <w:suppressAutoHyphens w:val="0"/>
        <w:overflowPunct/>
        <w:autoSpaceDE/>
        <w:spacing w:after="160" w:line="276" w:lineRule="auto"/>
        <w:ind w:left="1134" w:hanging="283"/>
        <w:contextualSpacing/>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Operating license;</w:t>
      </w:r>
    </w:p>
    <w:p w14:paraId="04155C1B" w14:textId="77777777" w:rsidR="002E64C8" w:rsidRPr="003A32FD" w:rsidRDefault="002E64C8" w:rsidP="003A32FD">
      <w:pPr>
        <w:numPr>
          <w:ilvl w:val="0"/>
          <w:numId w:val="51"/>
        </w:numPr>
        <w:tabs>
          <w:tab w:val="left" w:pos="1134"/>
        </w:tabs>
        <w:suppressAutoHyphens w:val="0"/>
        <w:overflowPunct/>
        <w:autoSpaceDE/>
        <w:spacing w:after="160" w:line="276" w:lineRule="auto"/>
        <w:ind w:left="1134" w:hanging="283"/>
        <w:contextualSpacing/>
        <w:jc w:val="both"/>
        <w:textAlignment w:val="auto"/>
        <w:rPr>
          <w:rFonts w:asciiTheme="minorHAnsi" w:hAnsiTheme="minorHAnsi" w:cstheme="minorHAnsi"/>
          <w:sz w:val="22"/>
          <w:szCs w:val="22"/>
          <w:lang w:val="en-US"/>
        </w:rPr>
      </w:pPr>
      <w:r w:rsidRPr="003A32FD">
        <w:rPr>
          <w:rFonts w:asciiTheme="minorHAnsi" w:hAnsiTheme="minorHAnsi" w:cstheme="minorHAnsi"/>
          <w:sz w:val="22"/>
          <w:szCs w:val="22"/>
          <w:lang w:val="en-US"/>
        </w:rPr>
        <w:t>Registration Certifications as Activity and as Installation in the Electronic Waste Registry;</w:t>
      </w:r>
    </w:p>
    <w:p w14:paraId="015805A1" w14:textId="77777777" w:rsidR="002E64C8" w:rsidRPr="003A32FD" w:rsidRDefault="002E64C8" w:rsidP="003A32FD">
      <w:pPr>
        <w:spacing w:line="320" w:lineRule="atLeast"/>
        <w:jc w:val="both"/>
        <w:rPr>
          <w:rFonts w:asciiTheme="minorHAnsi" w:hAnsiTheme="minorHAnsi" w:cstheme="minorHAnsi"/>
          <w:sz w:val="22"/>
          <w:szCs w:val="22"/>
          <w:u w:val="single"/>
        </w:rPr>
      </w:pPr>
    </w:p>
    <w:bookmarkEnd w:id="77"/>
    <w:bookmarkEnd w:id="78"/>
    <w:bookmarkEnd w:id="79"/>
    <w:p w14:paraId="28DC9634" w14:textId="77777777" w:rsidR="002E64C8" w:rsidRPr="003A32FD" w:rsidRDefault="002E64C8" w:rsidP="003A32FD">
      <w:pPr>
        <w:numPr>
          <w:ilvl w:val="2"/>
          <w:numId w:val="35"/>
        </w:numPr>
        <w:suppressAutoHyphens w:val="0"/>
        <w:overflowPunct/>
        <w:autoSpaceDE/>
        <w:spacing w:after="160" w:line="320" w:lineRule="atLeast"/>
        <w:jc w:val="both"/>
        <w:textAlignment w:val="auto"/>
        <w:rPr>
          <w:rFonts w:asciiTheme="minorHAnsi" w:hAnsiTheme="minorHAnsi" w:cstheme="minorHAnsi"/>
          <w:sz w:val="22"/>
          <w:szCs w:val="22"/>
        </w:rPr>
      </w:pPr>
      <w:r w:rsidRPr="003A32FD">
        <w:rPr>
          <w:rFonts w:asciiTheme="minorHAnsi" w:hAnsiTheme="minorHAnsi" w:cstheme="minorHAnsi"/>
          <w:sz w:val="22"/>
          <w:szCs w:val="22"/>
        </w:rPr>
        <w:t>In case that the content of one of the sub-folders is not possible to be placed in the main folder, due to the volume thereof, then such are packaged separately and follow the main folder with the indication «Annex to the Sub-folder of ………………» and the other indications of the main folder.</w:t>
      </w:r>
    </w:p>
    <w:p w14:paraId="317B22E2" w14:textId="77777777" w:rsidR="002E64C8" w:rsidRPr="003A32FD" w:rsidRDefault="002E64C8" w:rsidP="003A32FD">
      <w:pPr>
        <w:numPr>
          <w:ilvl w:val="2"/>
          <w:numId w:val="35"/>
        </w:numPr>
        <w:suppressAutoHyphens w:val="0"/>
        <w:overflowPunct/>
        <w:autoSpaceDE/>
        <w:spacing w:after="160" w:line="320" w:lineRule="atLeast"/>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Offers must not have scrapings, erasures, additions, corrections. If there is any addition or correction on the offer, such must be written clearly and initiated by the Candidate’s Authorized Representative, whilst the competent unit for the acceptance and unsealing of the offers, during the inspection thereof, initials and stamps any correction or addition. The Offer is rejected when there are corrections therein, which make the offer unclear, at the judgement of the unit evaluating the Offers.  </w:t>
      </w:r>
    </w:p>
    <w:p w14:paraId="7A891E89" w14:textId="77777777" w:rsidR="002E64C8" w:rsidRPr="003A32FD" w:rsidRDefault="002E64C8" w:rsidP="003A32FD">
      <w:pPr>
        <w:spacing w:after="120"/>
        <w:jc w:val="both"/>
        <w:rPr>
          <w:rFonts w:asciiTheme="minorHAnsi" w:hAnsiTheme="minorHAnsi" w:cstheme="minorHAnsi"/>
          <w:sz w:val="22"/>
          <w:szCs w:val="22"/>
        </w:rPr>
      </w:pPr>
    </w:p>
    <w:p w14:paraId="0C8738D2" w14:textId="55B3B4E3" w:rsidR="00EB6A64" w:rsidRPr="003A32FD" w:rsidRDefault="00F80C81" w:rsidP="003A32FD">
      <w:pPr>
        <w:pStyle w:val="2"/>
        <w:spacing w:after="120"/>
        <w:ind w:left="1134" w:hanging="1134"/>
        <w:jc w:val="both"/>
        <w:rPr>
          <w:rFonts w:asciiTheme="minorHAnsi" w:hAnsiTheme="minorHAnsi" w:cstheme="minorHAnsi"/>
          <w:sz w:val="22"/>
          <w:szCs w:val="22"/>
          <w:lang w:val="en-US"/>
        </w:rPr>
      </w:pPr>
      <w:bookmarkStart w:id="80" w:name="_Άρθρο_19._Ανάθεση"/>
      <w:bookmarkStart w:id="81" w:name="_Toc512613113"/>
      <w:bookmarkStart w:id="82" w:name="_Toc111198220"/>
      <w:bookmarkEnd w:id="80"/>
      <w:r w:rsidRPr="003A32FD">
        <w:rPr>
          <w:rFonts w:asciiTheme="minorHAnsi" w:hAnsiTheme="minorHAnsi" w:cstheme="minorHAnsi"/>
          <w:sz w:val="22"/>
          <w:szCs w:val="22"/>
        </w:rPr>
        <w:t>Article 1</w:t>
      </w:r>
      <w:r w:rsidR="00D247CC" w:rsidRPr="003A32FD">
        <w:rPr>
          <w:rFonts w:asciiTheme="minorHAnsi" w:hAnsiTheme="minorHAnsi" w:cstheme="minorHAnsi"/>
          <w:sz w:val="22"/>
          <w:szCs w:val="22"/>
        </w:rPr>
        <w:t>8</w:t>
      </w:r>
      <w:r w:rsidRPr="003A32FD">
        <w:rPr>
          <w:rFonts w:asciiTheme="minorHAnsi" w:hAnsiTheme="minorHAnsi" w:cstheme="minorHAnsi"/>
          <w:sz w:val="22"/>
          <w:szCs w:val="22"/>
        </w:rPr>
        <w:t xml:space="preserve">. </w:t>
      </w:r>
      <w:bookmarkEnd w:id="81"/>
      <w:r w:rsidR="00EB6A64" w:rsidRPr="003A32FD">
        <w:rPr>
          <w:rFonts w:asciiTheme="minorHAnsi" w:hAnsiTheme="minorHAnsi" w:cstheme="minorHAnsi"/>
          <w:sz w:val="22"/>
          <w:szCs w:val="22"/>
        </w:rPr>
        <w:t>Award criterion - Selection of the Contractor</w:t>
      </w:r>
      <w:bookmarkEnd w:id="82"/>
      <w:r w:rsidR="00EB6A64" w:rsidRPr="003A32FD">
        <w:rPr>
          <w:rFonts w:asciiTheme="minorHAnsi" w:hAnsiTheme="minorHAnsi" w:cstheme="minorHAnsi"/>
          <w:sz w:val="22"/>
          <w:szCs w:val="22"/>
        </w:rPr>
        <w:t xml:space="preserve"> </w:t>
      </w:r>
    </w:p>
    <w:p w14:paraId="2C555896" w14:textId="77777777" w:rsidR="00EB6A64" w:rsidRPr="003A32FD" w:rsidRDefault="00EB6A64" w:rsidP="003A32FD">
      <w:pPr>
        <w:pStyle w:val="Default"/>
        <w:spacing w:before="120" w:after="120"/>
        <w:jc w:val="both"/>
        <w:rPr>
          <w:rFonts w:asciiTheme="minorHAnsi" w:hAnsiTheme="minorHAnsi" w:cstheme="minorHAnsi"/>
          <w:color w:val="000000" w:themeColor="text1"/>
          <w:sz w:val="22"/>
          <w:szCs w:val="22"/>
          <w:lang w:val="en-US"/>
        </w:rPr>
      </w:pPr>
      <w:bookmarkStart w:id="83" w:name="_Ref487720757"/>
      <w:r w:rsidRPr="003A32FD">
        <w:rPr>
          <w:rFonts w:asciiTheme="minorHAnsi" w:hAnsiTheme="minorHAnsi" w:cstheme="minorHAnsi"/>
          <w:color w:val="000000" w:themeColor="text1"/>
          <w:sz w:val="22"/>
          <w:szCs w:val="22"/>
        </w:rPr>
        <w:t xml:space="preserve">The criterion for award of the Contract is the </w:t>
      </w:r>
      <w:r w:rsidRPr="003A32FD">
        <w:rPr>
          <w:rFonts w:asciiTheme="minorHAnsi" w:hAnsiTheme="minorHAnsi" w:cstheme="minorHAnsi"/>
          <w:color w:val="000000" w:themeColor="text1"/>
          <w:sz w:val="22"/>
          <w:szCs w:val="22"/>
          <w:lang w:val="en-US"/>
        </w:rPr>
        <w:t>most advantageous combination of financial - technical offer.</w:t>
      </w:r>
    </w:p>
    <w:p w14:paraId="3F583888" w14:textId="77777777" w:rsidR="00EB6A64" w:rsidRPr="003A32FD" w:rsidRDefault="00EB6A64" w:rsidP="003A32FD">
      <w:pPr>
        <w:pStyle w:val="a"/>
        <w:numPr>
          <w:ilvl w:val="0"/>
          <w:numId w:val="0"/>
        </w:numPr>
        <w:spacing w:after="0" w:line="360" w:lineRule="auto"/>
        <w:rPr>
          <w:rFonts w:asciiTheme="minorHAnsi" w:hAnsiTheme="minorHAnsi" w:cstheme="minorHAnsi"/>
          <w:color w:val="000000" w:themeColor="text1"/>
          <w:u w:val="none"/>
          <w:lang w:val="en-US"/>
        </w:rPr>
      </w:pPr>
    </w:p>
    <w:p w14:paraId="55984CAA" w14:textId="7FF39997" w:rsidR="004B030E" w:rsidRPr="003A32FD" w:rsidRDefault="004B030E" w:rsidP="003A32FD">
      <w:pPr>
        <w:pStyle w:val="a"/>
        <w:numPr>
          <w:ilvl w:val="0"/>
          <w:numId w:val="0"/>
        </w:numPr>
        <w:spacing w:after="0" w:line="360" w:lineRule="auto"/>
        <w:ind w:left="567"/>
        <w:rPr>
          <w:rFonts w:asciiTheme="minorHAnsi" w:hAnsiTheme="minorHAnsi" w:cstheme="minorHAnsi"/>
          <w:color w:val="000000" w:themeColor="text1"/>
          <w:u w:val="none"/>
          <w:lang w:val="en-US"/>
        </w:rPr>
      </w:pPr>
      <w:r w:rsidRPr="003A32FD">
        <w:rPr>
          <w:rFonts w:asciiTheme="minorHAnsi" w:hAnsiTheme="minorHAnsi" w:cstheme="minorHAnsi"/>
          <w:color w:val="000000" w:themeColor="text1"/>
          <w:u w:val="none"/>
          <w:lang w:val="en-US"/>
        </w:rPr>
        <w:t xml:space="preserve">The evaluation committee appointed by PPA shall evaluate the proposals on the basis of their responsiveness to the requirements set by this call, applying the evaluation criteria as follows: </w:t>
      </w:r>
    </w:p>
    <w:p w14:paraId="4EC20999" w14:textId="77777777" w:rsidR="004B030E" w:rsidRPr="003A32FD" w:rsidRDefault="004B030E" w:rsidP="003A32FD">
      <w:pPr>
        <w:pStyle w:val="a"/>
        <w:numPr>
          <w:ilvl w:val="0"/>
          <w:numId w:val="0"/>
        </w:numPr>
        <w:spacing w:after="0" w:line="360" w:lineRule="auto"/>
        <w:ind w:left="567"/>
        <w:rPr>
          <w:rFonts w:asciiTheme="minorHAnsi" w:hAnsiTheme="minorHAnsi" w:cstheme="minorHAnsi"/>
          <w:color w:val="000000" w:themeColor="text1"/>
          <w:lang w:val="en-US"/>
        </w:rPr>
      </w:pPr>
    </w:p>
    <w:p w14:paraId="04F70562" w14:textId="77777777" w:rsidR="004B030E" w:rsidRPr="003A32FD" w:rsidRDefault="004B030E" w:rsidP="003A32FD">
      <w:pPr>
        <w:pStyle w:val="1a"/>
        <w:tabs>
          <w:tab w:val="clear" w:pos="680"/>
        </w:tabs>
        <w:spacing w:after="0" w:line="360" w:lineRule="auto"/>
        <w:ind w:left="567" w:firstLine="0"/>
        <w:rPr>
          <w:rFonts w:asciiTheme="minorHAnsi" w:hAnsiTheme="minorHAnsi" w:cstheme="minorHAnsi"/>
          <w:color w:val="000000" w:themeColor="text1"/>
          <w:lang w:val="en-US"/>
        </w:rPr>
      </w:pPr>
      <w:r w:rsidRPr="003A32FD">
        <w:rPr>
          <w:rFonts w:asciiTheme="minorHAnsi" w:hAnsiTheme="minorHAnsi" w:cstheme="minorHAnsi"/>
          <w:color w:val="000000" w:themeColor="text1"/>
          <w:lang w:val="en-US"/>
        </w:rPr>
        <w:t>Evaluation of Technical Proposal/ Technical Score:</w:t>
      </w:r>
    </w:p>
    <w:p w14:paraId="0EA5F089" w14:textId="67200334" w:rsidR="004B030E" w:rsidRPr="003A32FD" w:rsidRDefault="00654849" w:rsidP="003A32FD">
      <w:pPr>
        <w:pStyle w:val="a"/>
        <w:numPr>
          <w:ilvl w:val="2"/>
          <w:numId w:val="52"/>
        </w:numPr>
        <w:spacing w:after="0" w:line="360" w:lineRule="auto"/>
        <w:ind w:left="567" w:firstLine="0"/>
        <w:rPr>
          <w:rFonts w:asciiTheme="minorHAnsi" w:hAnsiTheme="minorHAnsi" w:cstheme="minorHAnsi"/>
          <w:color w:val="000000" w:themeColor="text1"/>
          <w:u w:val="none"/>
          <w:lang w:val="en-US"/>
        </w:rPr>
      </w:pPr>
      <w:r w:rsidRPr="003A32FD" w:rsidDel="00654849">
        <w:rPr>
          <w:rFonts w:asciiTheme="minorHAnsi" w:hAnsiTheme="minorHAnsi" w:cstheme="minorHAnsi"/>
          <w:color w:val="000000" w:themeColor="text1"/>
          <w:u w:val="none"/>
          <w:lang w:val="en-US"/>
        </w:rPr>
        <w:t xml:space="preserve"> </w:t>
      </w:r>
      <w:r w:rsidR="004B030E" w:rsidRPr="003A32FD">
        <w:rPr>
          <w:rFonts w:asciiTheme="minorHAnsi" w:hAnsiTheme="minorHAnsi" w:cstheme="minorHAnsi"/>
          <w:color w:val="000000" w:themeColor="text1"/>
          <w:u w:val="none"/>
          <w:lang w:val="en-US"/>
        </w:rPr>
        <w:t>(i) Technical proposal</w:t>
      </w:r>
      <w:r w:rsidR="00643ED0" w:rsidRPr="003A32FD">
        <w:rPr>
          <w:rFonts w:asciiTheme="minorHAnsi" w:hAnsiTheme="minorHAnsi" w:cstheme="minorHAnsi"/>
          <w:color w:val="000000" w:themeColor="text1"/>
          <w:u w:val="none"/>
          <w:lang w:val="en-US"/>
        </w:rPr>
        <w:t xml:space="preserve"> for </w:t>
      </w:r>
      <w:proofErr w:type="gramStart"/>
      <w:r w:rsidR="00643ED0" w:rsidRPr="003A32FD">
        <w:rPr>
          <w:rFonts w:asciiTheme="minorHAnsi" w:hAnsiTheme="minorHAnsi" w:cstheme="minorHAnsi"/>
          <w:color w:val="000000" w:themeColor="text1"/>
          <w:u w:val="none"/>
          <w:lang w:val="en-US"/>
        </w:rPr>
        <w:t>dredg</w:t>
      </w:r>
      <w:r w:rsidR="00055B33" w:rsidRPr="003A32FD">
        <w:rPr>
          <w:rFonts w:asciiTheme="minorHAnsi" w:hAnsiTheme="minorHAnsi" w:cstheme="minorHAnsi"/>
          <w:color w:val="000000" w:themeColor="text1"/>
          <w:u w:val="none"/>
          <w:lang w:val="en-US"/>
        </w:rPr>
        <w:t xml:space="preserve">ed </w:t>
      </w:r>
      <w:r w:rsidR="00643ED0" w:rsidRPr="003A32FD">
        <w:rPr>
          <w:rFonts w:asciiTheme="minorHAnsi" w:hAnsiTheme="minorHAnsi" w:cstheme="minorHAnsi"/>
          <w:color w:val="000000" w:themeColor="text1"/>
          <w:u w:val="none"/>
          <w:lang w:val="en-US"/>
        </w:rPr>
        <w:t xml:space="preserve"> material</w:t>
      </w:r>
      <w:r w:rsidR="00055B33" w:rsidRPr="003A32FD">
        <w:rPr>
          <w:rFonts w:asciiTheme="minorHAnsi" w:hAnsiTheme="minorHAnsi" w:cstheme="minorHAnsi"/>
          <w:color w:val="000000" w:themeColor="text1"/>
          <w:u w:val="none"/>
          <w:lang w:val="en-US"/>
        </w:rPr>
        <w:t>s</w:t>
      </w:r>
      <w:proofErr w:type="gramEnd"/>
      <w:r w:rsidR="00055B33" w:rsidRPr="003A32FD">
        <w:rPr>
          <w:rFonts w:asciiTheme="minorHAnsi" w:hAnsiTheme="minorHAnsi" w:cstheme="minorHAnsi"/>
          <w:color w:val="000000" w:themeColor="text1"/>
          <w:u w:val="none"/>
          <w:lang w:val="en-US"/>
        </w:rPr>
        <w:t xml:space="preserve"> receiving and </w:t>
      </w:r>
      <w:r w:rsidR="00643ED0" w:rsidRPr="003A32FD">
        <w:rPr>
          <w:rFonts w:asciiTheme="minorHAnsi" w:hAnsiTheme="minorHAnsi" w:cstheme="minorHAnsi"/>
          <w:color w:val="000000" w:themeColor="text1"/>
          <w:u w:val="none"/>
          <w:lang w:val="en-US"/>
        </w:rPr>
        <w:t xml:space="preserve"> handling services</w:t>
      </w:r>
      <w:r w:rsidR="004B030E" w:rsidRPr="003A32FD">
        <w:rPr>
          <w:rFonts w:asciiTheme="minorHAnsi" w:hAnsiTheme="minorHAnsi" w:cstheme="minorHAnsi"/>
          <w:color w:val="000000" w:themeColor="text1"/>
          <w:u w:val="none"/>
          <w:lang w:val="en-US"/>
        </w:rPr>
        <w:t xml:space="preserve">: up to </w:t>
      </w:r>
      <w:r w:rsidR="009435A1" w:rsidRPr="003A32FD">
        <w:rPr>
          <w:rFonts w:asciiTheme="minorHAnsi" w:hAnsiTheme="minorHAnsi" w:cstheme="minorHAnsi"/>
          <w:color w:val="000000" w:themeColor="text1"/>
          <w:u w:val="none"/>
          <w:lang w:val="en-US"/>
        </w:rPr>
        <w:t xml:space="preserve">60 </w:t>
      </w:r>
      <w:r w:rsidR="004B030E" w:rsidRPr="003A32FD">
        <w:rPr>
          <w:rFonts w:asciiTheme="minorHAnsi" w:hAnsiTheme="minorHAnsi" w:cstheme="minorHAnsi"/>
          <w:color w:val="000000" w:themeColor="text1"/>
          <w:u w:val="none"/>
          <w:lang w:val="en-US"/>
        </w:rPr>
        <w:t>points</w:t>
      </w:r>
    </w:p>
    <w:p w14:paraId="6DC520FF" w14:textId="2ECC3BA0" w:rsidR="00FB2C7C" w:rsidRPr="003A32FD" w:rsidRDefault="00FB2C7C" w:rsidP="003A32FD">
      <w:pPr>
        <w:pStyle w:val="a"/>
        <w:numPr>
          <w:ilvl w:val="2"/>
          <w:numId w:val="52"/>
        </w:numPr>
        <w:spacing w:after="0" w:line="360" w:lineRule="auto"/>
        <w:ind w:left="567" w:firstLine="0"/>
        <w:rPr>
          <w:rFonts w:asciiTheme="minorHAnsi" w:hAnsiTheme="minorHAnsi" w:cstheme="minorHAnsi"/>
          <w:color w:val="000000" w:themeColor="text1"/>
          <w:u w:val="none"/>
          <w:lang w:val="en-US"/>
        </w:rPr>
      </w:pPr>
      <w:r w:rsidRPr="003A32FD">
        <w:rPr>
          <w:rFonts w:asciiTheme="minorHAnsi" w:hAnsiTheme="minorHAnsi" w:cstheme="minorHAnsi"/>
          <w:color w:val="000000" w:themeColor="text1"/>
          <w:u w:val="none"/>
          <w:lang w:val="en-US"/>
        </w:rPr>
        <w:t xml:space="preserve">(ii) The </w:t>
      </w:r>
      <w:r w:rsidR="007D2651" w:rsidRPr="003A32FD">
        <w:rPr>
          <w:rFonts w:asciiTheme="minorHAnsi" w:hAnsiTheme="minorHAnsi" w:cstheme="minorHAnsi"/>
          <w:color w:val="000000" w:themeColor="text1"/>
          <w:u w:val="none"/>
          <w:lang w:val="en-US"/>
        </w:rPr>
        <w:t>capacity</w:t>
      </w:r>
      <w:r w:rsidRPr="003A32FD">
        <w:rPr>
          <w:rFonts w:asciiTheme="minorHAnsi" w:hAnsiTheme="minorHAnsi" w:cstheme="minorHAnsi"/>
          <w:color w:val="000000" w:themeColor="text1"/>
          <w:u w:val="none"/>
          <w:lang w:val="en-US"/>
        </w:rPr>
        <w:t xml:space="preserve"> to carry out the services in less time than the time defined in para 11.1 herein: up to 30 points</w:t>
      </w:r>
    </w:p>
    <w:p w14:paraId="1B56EC44" w14:textId="0CF81FE9" w:rsidR="00FB2C7C" w:rsidRPr="003A32FD" w:rsidRDefault="00FB2C7C" w:rsidP="003A32FD">
      <w:pPr>
        <w:pStyle w:val="a"/>
        <w:numPr>
          <w:ilvl w:val="2"/>
          <w:numId w:val="52"/>
        </w:numPr>
        <w:spacing w:after="0" w:line="360" w:lineRule="auto"/>
        <w:ind w:left="567" w:firstLine="0"/>
        <w:rPr>
          <w:rFonts w:asciiTheme="minorHAnsi" w:hAnsiTheme="minorHAnsi" w:cstheme="minorHAnsi"/>
          <w:color w:val="000000" w:themeColor="text1"/>
          <w:u w:val="none"/>
          <w:lang w:val="en-US"/>
        </w:rPr>
      </w:pPr>
      <w:r w:rsidRPr="003A32FD">
        <w:rPr>
          <w:rFonts w:asciiTheme="minorHAnsi" w:hAnsiTheme="minorHAnsi" w:cstheme="minorHAnsi"/>
          <w:color w:val="000000" w:themeColor="text1"/>
          <w:u w:val="none"/>
          <w:lang w:val="en-US"/>
        </w:rPr>
        <w:t>(iii) Preparedness, response and contingency plan for the management of pollution resulting from accident, damage or damage to Candidate’s means and equipment: up to 10 points.</w:t>
      </w:r>
    </w:p>
    <w:p w14:paraId="0875D231" w14:textId="77777777" w:rsidR="004B030E" w:rsidRPr="003A32FD" w:rsidRDefault="004B030E" w:rsidP="003A32FD">
      <w:pPr>
        <w:pStyle w:val="a"/>
        <w:numPr>
          <w:ilvl w:val="0"/>
          <w:numId w:val="0"/>
        </w:numPr>
        <w:spacing w:after="0" w:line="360" w:lineRule="auto"/>
        <w:ind w:left="567"/>
        <w:rPr>
          <w:rFonts w:asciiTheme="minorHAnsi" w:hAnsiTheme="minorHAnsi" w:cstheme="minorHAnsi"/>
          <w:b/>
          <w:color w:val="000000" w:themeColor="text1"/>
          <w:lang w:val="en-US"/>
        </w:rPr>
      </w:pPr>
    </w:p>
    <w:p w14:paraId="2B0D4AC7" w14:textId="77777777" w:rsidR="004B030E" w:rsidRPr="003A32FD" w:rsidRDefault="004B030E" w:rsidP="003A32FD">
      <w:pPr>
        <w:pStyle w:val="a"/>
        <w:numPr>
          <w:ilvl w:val="0"/>
          <w:numId w:val="0"/>
        </w:numPr>
        <w:spacing w:after="0" w:line="360" w:lineRule="auto"/>
        <w:ind w:left="1287"/>
        <w:rPr>
          <w:rFonts w:asciiTheme="minorHAnsi" w:hAnsiTheme="minorHAnsi" w:cstheme="minorHAnsi"/>
          <w:b/>
          <w:color w:val="000000" w:themeColor="text1"/>
          <w:lang w:val="en-US"/>
        </w:rPr>
      </w:pPr>
      <w:r w:rsidRPr="003A32FD">
        <w:rPr>
          <w:rFonts w:asciiTheme="minorHAnsi" w:hAnsiTheme="minorHAnsi" w:cstheme="minorHAnsi"/>
          <w:b/>
          <w:color w:val="000000" w:themeColor="text1"/>
          <w:lang w:val="en-US"/>
        </w:rPr>
        <w:t xml:space="preserve">Technical Score (St) = 100 Total Maximum Points </w:t>
      </w:r>
    </w:p>
    <w:p w14:paraId="37FA8C96" w14:textId="77777777" w:rsidR="004B030E" w:rsidRPr="003A32FD" w:rsidRDefault="004B030E" w:rsidP="003A32FD">
      <w:pPr>
        <w:pStyle w:val="a"/>
        <w:numPr>
          <w:ilvl w:val="0"/>
          <w:numId w:val="0"/>
        </w:numPr>
        <w:spacing w:after="0" w:line="360" w:lineRule="auto"/>
        <w:ind w:left="567"/>
        <w:rPr>
          <w:rFonts w:asciiTheme="minorHAnsi" w:hAnsiTheme="minorHAnsi" w:cstheme="minorHAnsi"/>
          <w:b/>
          <w:color w:val="000000" w:themeColor="text1"/>
          <w:lang w:val="en-US"/>
        </w:rPr>
      </w:pPr>
    </w:p>
    <w:p w14:paraId="21F036B4" w14:textId="77777777" w:rsidR="004B030E" w:rsidRPr="003A32FD" w:rsidRDefault="004B030E" w:rsidP="003A32FD">
      <w:pPr>
        <w:pStyle w:val="1a"/>
        <w:tabs>
          <w:tab w:val="clear" w:pos="680"/>
        </w:tabs>
        <w:spacing w:after="0" w:line="360" w:lineRule="auto"/>
        <w:ind w:left="567" w:firstLine="0"/>
        <w:rPr>
          <w:rFonts w:asciiTheme="minorHAnsi" w:hAnsiTheme="minorHAnsi" w:cstheme="minorHAnsi"/>
          <w:color w:val="000000" w:themeColor="text1"/>
          <w:lang w:val="en-US"/>
        </w:rPr>
      </w:pPr>
      <w:r w:rsidRPr="003A32FD">
        <w:rPr>
          <w:rFonts w:asciiTheme="minorHAnsi" w:hAnsiTheme="minorHAnsi" w:cstheme="minorHAnsi"/>
          <w:color w:val="000000" w:themeColor="text1"/>
          <w:lang w:val="en-US"/>
        </w:rPr>
        <w:t xml:space="preserve">The formula for determining </w:t>
      </w:r>
      <w:r w:rsidRPr="003A32FD">
        <w:rPr>
          <w:rFonts w:asciiTheme="minorHAnsi" w:hAnsiTheme="minorHAnsi" w:cstheme="minorHAnsi"/>
          <w:b/>
          <w:color w:val="000000" w:themeColor="text1"/>
          <w:lang w:val="en-US"/>
        </w:rPr>
        <w:t>the Financial Score (Sf)</w:t>
      </w:r>
      <w:r w:rsidRPr="003A32FD">
        <w:rPr>
          <w:rFonts w:asciiTheme="minorHAnsi" w:hAnsiTheme="minorHAnsi" w:cstheme="minorHAnsi"/>
          <w:color w:val="000000" w:themeColor="text1"/>
          <w:lang w:val="en-US"/>
        </w:rPr>
        <w:t xml:space="preserve"> shall apply as follows: </w:t>
      </w:r>
    </w:p>
    <w:p w14:paraId="176F5390" w14:textId="77777777" w:rsidR="004B030E" w:rsidRPr="003A32FD" w:rsidRDefault="004B030E" w:rsidP="003A32FD">
      <w:pPr>
        <w:pStyle w:val="a"/>
        <w:numPr>
          <w:ilvl w:val="0"/>
          <w:numId w:val="0"/>
        </w:numPr>
        <w:spacing w:after="0" w:line="360" w:lineRule="auto"/>
        <w:ind w:left="567"/>
        <w:rPr>
          <w:rFonts w:asciiTheme="minorHAnsi" w:hAnsiTheme="minorHAnsi" w:cstheme="minorHAnsi"/>
          <w:b/>
          <w:color w:val="000000" w:themeColor="text1"/>
          <w:lang w:val="en-US"/>
        </w:rPr>
      </w:pPr>
      <w:r w:rsidRPr="003A32FD">
        <w:rPr>
          <w:rFonts w:asciiTheme="minorHAnsi" w:hAnsiTheme="minorHAnsi" w:cstheme="minorHAnsi"/>
          <w:b/>
          <w:color w:val="000000" w:themeColor="text1"/>
          <w:lang w:val="en-US"/>
        </w:rPr>
        <w:t>Sf = 100 X FM/F</w:t>
      </w:r>
    </w:p>
    <w:p w14:paraId="24E56952" w14:textId="77777777" w:rsidR="004B030E" w:rsidRPr="003A32FD" w:rsidRDefault="004B030E" w:rsidP="003A32FD">
      <w:pPr>
        <w:pStyle w:val="a"/>
        <w:numPr>
          <w:ilvl w:val="0"/>
          <w:numId w:val="0"/>
        </w:numPr>
        <w:spacing w:after="0" w:line="360" w:lineRule="auto"/>
        <w:ind w:left="567"/>
        <w:rPr>
          <w:rFonts w:asciiTheme="minorHAnsi" w:hAnsiTheme="minorHAnsi" w:cstheme="minorHAnsi"/>
          <w:color w:val="000000" w:themeColor="text1"/>
          <w:lang w:val="en-US"/>
        </w:rPr>
      </w:pPr>
      <w:r w:rsidRPr="003A32FD">
        <w:rPr>
          <w:rFonts w:asciiTheme="minorHAnsi" w:hAnsiTheme="minorHAnsi" w:cstheme="minorHAnsi"/>
          <w:color w:val="000000" w:themeColor="text1"/>
          <w:lang w:val="en-US"/>
        </w:rPr>
        <w:t xml:space="preserve">Where: </w:t>
      </w:r>
    </w:p>
    <w:p w14:paraId="10063680" w14:textId="77777777" w:rsidR="004B030E" w:rsidRPr="003A32FD" w:rsidRDefault="004B030E" w:rsidP="003A32FD">
      <w:pPr>
        <w:pStyle w:val="a"/>
        <w:numPr>
          <w:ilvl w:val="2"/>
          <w:numId w:val="52"/>
        </w:numPr>
        <w:spacing w:after="0" w:line="360" w:lineRule="auto"/>
        <w:ind w:left="567" w:firstLine="0"/>
        <w:rPr>
          <w:rFonts w:asciiTheme="minorHAnsi" w:hAnsiTheme="minorHAnsi" w:cstheme="minorHAnsi"/>
          <w:color w:val="000000" w:themeColor="text1"/>
          <w:u w:val="none"/>
          <w:lang w:val="en-US"/>
        </w:rPr>
      </w:pPr>
      <w:r w:rsidRPr="003A32FD">
        <w:rPr>
          <w:rFonts w:asciiTheme="minorHAnsi" w:hAnsiTheme="minorHAnsi" w:cstheme="minorHAnsi"/>
          <w:color w:val="000000" w:themeColor="text1"/>
          <w:u w:val="none"/>
          <w:lang w:val="en-US"/>
        </w:rPr>
        <w:t>Sf is the financial score;</w:t>
      </w:r>
    </w:p>
    <w:p w14:paraId="59657975" w14:textId="77777777" w:rsidR="004B030E" w:rsidRPr="003A32FD" w:rsidRDefault="004B030E" w:rsidP="003A32FD">
      <w:pPr>
        <w:pStyle w:val="a"/>
        <w:numPr>
          <w:ilvl w:val="2"/>
          <w:numId w:val="52"/>
        </w:numPr>
        <w:spacing w:after="0" w:line="360" w:lineRule="auto"/>
        <w:ind w:left="567" w:firstLine="0"/>
        <w:rPr>
          <w:rFonts w:asciiTheme="minorHAnsi" w:hAnsiTheme="minorHAnsi" w:cstheme="minorHAnsi"/>
          <w:color w:val="000000" w:themeColor="text1"/>
          <w:u w:val="none"/>
          <w:lang w:val="en-US"/>
        </w:rPr>
      </w:pPr>
      <w:r w:rsidRPr="003A32FD">
        <w:rPr>
          <w:rFonts w:asciiTheme="minorHAnsi" w:hAnsiTheme="minorHAnsi" w:cstheme="minorHAnsi"/>
          <w:color w:val="000000" w:themeColor="text1"/>
          <w:u w:val="none"/>
          <w:lang w:val="en-US"/>
        </w:rPr>
        <w:t xml:space="preserve">FM is the lowest priced Financial Proposal and </w:t>
      </w:r>
    </w:p>
    <w:p w14:paraId="24F156BF" w14:textId="77777777" w:rsidR="004B030E" w:rsidRPr="003A32FD" w:rsidRDefault="004B030E" w:rsidP="003A32FD">
      <w:pPr>
        <w:pStyle w:val="a"/>
        <w:numPr>
          <w:ilvl w:val="2"/>
          <w:numId w:val="52"/>
        </w:numPr>
        <w:spacing w:after="0" w:line="360" w:lineRule="auto"/>
        <w:ind w:left="567" w:firstLine="0"/>
        <w:rPr>
          <w:rFonts w:asciiTheme="minorHAnsi" w:hAnsiTheme="minorHAnsi" w:cstheme="minorHAnsi"/>
          <w:color w:val="000000" w:themeColor="text1"/>
          <w:u w:val="none"/>
          <w:lang w:val="en-US"/>
        </w:rPr>
      </w:pPr>
      <w:r w:rsidRPr="003A32FD">
        <w:rPr>
          <w:rFonts w:asciiTheme="minorHAnsi" w:hAnsiTheme="minorHAnsi" w:cstheme="minorHAnsi"/>
          <w:color w:val="000000" w:themeColor="text1"/>
          <w:u w:val="none"/>
          <w:lang w:val="en-US"/>
        </w:rPr>
        <w:t xml:space="preserve">F is the price of the proposal under consideration. </w:t>
      </w:r>
    </w:p>
    <w:p w14:paraId="59999DAD" w14:textId="77777777" w:rsidR="004B030E" w:rsidRPr="003A32FD" w:rsidRDefault="004B030E" w:rsidP="003A32FD">
      <w:pPr>
        <w:pStyle w:val="1a"/>
        <w:tabs>
          <w:tab w:val="clear" w:pos="680"/>
        </w:tabs>
        <w:spacing w:after="0" w:line="360" w:lineRule="auto"/>
        <w:ind w:left="567" w:firstLine="0"/>
        <w:rPr>
          <w:rFonts w:asciiTheme="minorHAnsi" w:hAnsiTheme="minorHAnsi" w:cstheme="minorHAnsi"/>
          <w:color w:val="000000" w:themeColor="text1"/>
          <w:lang w:val="en-US"/>
        </w:rPr>
      </w:pPr>
      <w:r w:rsidRPr="003A32FD">
        <w:rPr>
          <w:rFonts w:asciiTheme="minorHAnsi" w:hAnsiTheme="minorHAnsi" w:cstheme="minorHAnsi"/>
          <w:color w:val="000000" w:themeColor="text1"/>
          <w:lang w:val="en-US"/>
        </w:rPr>
        <w:t xml:space="preserve">Proposals will be ranked according to their </w:t>
      </w:r>
      <w:r w:rsidRPr="003A32FD">
        <w:rPr>
          <w:rFonts w:asciiTheme="minorHAnsi" w:hAnsiTheme="minorHAnsi" w:cstheme="minorHAnsi"/>
          <w:b/>
          <w:color w:val="000000" w:themeColor="text1"/>
          <w:lang w:val="en-US"/>
        </w:rPr>
        <w:t>combined technical (St) and financial (Sf) scores</w:t>
      </w:r>
      <w:r w:rsidRPr="003A32FD">
        <w:rPr>
          <w:rFonts w:asciiTheme="minorHAnsi" w:hAnsiTheme="minorHAnsi" w:cstheme="minorHAnsi"/>
          <w:color w:val="000000" w:themeColor="text1"/>
          <w:lang w:val="en-US"/>
        </w:rPr>
        <w:t xml:space="preserve"> using the weights:</w:t>
      </w:r>
    </w:p>
    <w:p w14:paraId="7542C9D7" w14:textId="77777777" w:rsidR="004B030E" w:rsidRPr="003A32FD" w:rsidRDefault="004B030E" w:rsidP="003A32FD">
      <w:pPr>
        <w:pStyle w:val="a"/>
        <w:numPr>
          <w:ilvl w:val="0"/>
          <w:numId w:val="0"/>
        </w:numPr>
        <w:spacing w:after="0" w:line="360" w:lineRule="auto"/>
        <w:ind w:left="567"/>
        <w:rPr>
          <w:rFonts w:asciiTheme="minorHAnsi" w:hAnsiTheme="minorHAnsi" w:cstheme="minorHAnsi"/>
          <w:color w:val="000000" w:themeColor="text1"/>
          <w:u w:val="none"/>
          <w:lang w:val="en-US"/>
        </w:rPr>
      </w:pPr>
      <w:r w:rsidRPr="003A32FD">
        <w:rPr>
          <w:rFonts w:asciiTheme="minorHAnsi" w:hAnsiTheme="minorHAnsi" w:cstheme="minorHAnsi"/>
          <w:color w:val="000000" w:themeColor="text1"/>
          <w:u w:val="none"/>
          <w:lang w:val="en-US"/>
        </w:rPr>
        <w:t xml:space="preserve">Where: </w:t>
      </w:r>
    </w:p>
    <w:p w14:paraId="1E462EB3" w14:textId="79C52FC9" w:rsidR="004B030E" w:rsidRPr="003A32FD" w:rsidRDefault="004B030E" w:rsidP="003A32FD">
      <w:pPr>
        <w:pStyle w:val="a"/>
        <w:numPr>
          <w:ilvl w:val="0"/>
          <w:numId w:val="53"/>
        </w:numPr>
        <w:spacing w:after="0" w:line="360" w:lineRule="auto"/>
        <w:ind w:left="567" w:firstLine="0"/>
        <w:rPr>
          <w:rFonts w:asciiTheme="minorHAnsi" w:hAnsiTheme="minorHAnsi" w:cstheme="minorHAnsi"/>
          <w:color w:val="000000" w:themeColor="text1"/>
          <w:u w:val="none"/>
          <w:lang w:val="en-US"/>
        </w:rPr>
      </w:pPr>
      <w:r w:rsidRPr="003A32FD">
        <w:rPr>
          <w:rFonts w:asciiTheme="minorHAnsi" w:hAnsiTheme="minorHAnsi" w:cstheme="minorHAnsi"/>
          <w:color w:val="000000" w:themeColor="text1"/>
          <w:u w:val="none"/>
          <w:lang w:val="en-US"/>
        </w:rPr>
        <w:t xml:space="preserve">T = the weight of </w:t>
      </w:r>
      <w:r w:rsidR="00B566A4" w:rsidRPr="003A32FD">
        <w:rPr>
          <w:rFonts w:asciiTheme="minorHAnsi" w:hAnsiTheme="minorHAnsi" w:cstheme="minorHAnsi"/>
          <w:color w:val="000000" w:themeColor="text1"/>
          <w:u w:val="none"/>
          <w:lang w:val="en-US"/>
        </w:rPr>
        <w:t>80</w:t>
      </w:r>
      <w:r w:rsidRPr="003A32FD">
        <w:rPr>
          <w:rFonts w:asciiTheme="minorHAnsi" w:hAnsiTheme="minorHAnsi" w:cstheme="minorHAnsi"/>
          <w:color w:val="000000" w:themeColor="text1"/>
          <w:u w:val="none"/>
          <w:lang w:val="en-US"/>
        </w:rPr>
        <w:t xml:space="preserve">% given to the Technical Proposal;  </w:t>
      </w:r>
    </w:p>
    <w:p w14:paraId="057A4A98" w14:textId="22AA71C4" w:rsidR="004B030E" w:rsidRPr="003A32FD" w:rsidRDefault="004B030E" w:rsidP="003A32FD">
      <w:pPr>
        <w:pStyle w:val="a"/>
        <w:numPr>
          <w:ilvl w:val="0"/>
          <w:numId w:val="53"/>
        </w:numPr>
        <w:spacing w:after="0" w:line="360" w:lineRule="auto"/>
        <w:ind w:left="567" w:firstLine="0"/>
        <w:rPr>
          <w:rFonts w:asciiTheme="minorHAnsi" w:hAnsiTheme="minorHAnsi" w:cstheme="minorHAnsi"/>
          <w:color w:val="000000" w:themeColor="text1"/>
          <w:u w:val="none"/>
          <w:lang w:val="en-US"/>
        </w:rPr>
      </w:pPr>
      <w:r w:rsidRPr="003A32FD">
        <w:rPr>
          <w:rFonts w:asciiTheme="minorHAnsi" w:hAnsiTheme="minorHAnsi" w:cstheme="minorHAnsi"/>
          <w:color w:val="000000" w:themeColor="text1"/>
          <w:u w:val="none"/>
          <w:lang w:val="en-US"/>
        </w:rPr>
        <w:t xml:space="preserve">P = the weight of </w:t>
      </w:r>
      <w:r w:rsidR="00B566A4" w:rsidRPr="003A32FD">
        <w:rPr>
          <w:rFonts w:asciiTheme="minorHAnsi" w:hAnsiTheme="minorHAnsi" w:cstheme="minorHAnsi"/>
          <w:color w:val="000000" w:themeColor="text1"/>
          <w:u w:val="none"/>
          <w:lang w:val="en-US"/>
        </w:rPr>
        <w:t>20</w:t>
      </w:r>
      <w:r w:rsidRPr="003A32FD">
        <w:rPr>
          <w:rFonts w:asciiTheme="minorHAnsi" w:hAnsiTheme="minorHAnsi" w:cstheme="minorHAnsi"/>
          <w:color w:val="000000" w:themeColor="text1"/>
          <w:u w:val="none"/>
          <w:lang w:val="en-US"/>
        </w:rPr>
        <w:t>% given to the Financial Proposal; and</w:t>
      </w:r>
    </w:p>
    <w:p w14:paraId="3F8C5A39" w14:textId="77777777" w:rsidR="004B030E" w:rsidRPr="003A32FD" w:rsidRDefault="004B030E" w:rsidP="003A32FD">
      <w:pPr>
        <w:pStyle w:val="a"/>
        <w:numPr>
          <w:ilvl w:val="0"/>
          <w:numId w:val="53"/>
        </w:numPr>
        <w:spacing w:after="0" w:line="360" w:lineRule="auto"/>
        <w:ind w:left="567" w:firstLine="0"/>
        <w:rPr>
          <w:rFonts w:asciiTheme="minorHAnsi" w:hAnsiTheme="minorHAnsi" w:cstheme="minorHAnsi"/>
          <w:color w:val="000000" w:themeColor="text1"/>
          <w:u w:val="none"/>
          <w:lang w:val="en-US"/>
        </w:rPr>
      </w:pPr>
      <w:r w:rsidRPr="003A32FD">
        <w:rPr>
          <w:rFonts w:asciiTheme="minorHAnsi" w:hAnsiTheme="minorHAnsi" w:cstheme="minorHAnsi"/>
          <w:color w:val="000000" w:themeColor="text1"/>
          <w:u w:val="none"/>
          <w:lang w:val="en-US"/>
        </w:rPr>
        <w:t xml:space="preserve">T + P = 1. </w:t>
      </w:r>
    </w:p>
    <w:p w14:paraId="066E0E9C" w14:textId="77777777" w:rsidR="004B030E" w:rsidRPr="003A32FD" w:rsidRDefault="004B030E" w:rsidP="003A32FD">
      <w:pPr>
        <w:pStyle w:val="1a"/>
        <w:tabs>
          <w:tab w:val="clear" w:pos="680"/>
        </w:tabs>
        <w:spacing w:after="0" w:line="360" w:lineRule="auto"/>
        <w:ind w:left="567" w:firstLine="0"/>
        <w:rPr>
          <w:rFonts w:asciiTheme="minorHAnsi" w:hAnsiTheme="minorHAnsi" w:cstheme="minorHAnsi"/>
          <w:b/>
          <w:color w:val="000000" w:themeColor="text1"/>
          <w:lang w:val="en-US"/>
        </w:rPr>
      </w:pPr>
      <w:r w:rsidRPr="003A32FD">
        <w:rPr>
          <w:rFonts w:asciiTheme="minorHAnsi" w:hAnsiTheme="minorHAnsi" w:cstheme="minorHAnsi"/>
          <w:color w:val="000000" w:themeColor="text1"/>
          <w:lang w:val="en-US"/>
        </w:rPr>
        <w:t>The combined technical and financial score, S, is calculated as follows:</w:t>
      </w:r>
      <w:r w:rsidRPr="003A32FD">
        <w:rPr>
          <w:rFonts w:asciiTheme="minorHAnsi" w:hAnsiTheme="minorHAnsi" w:cstheme="minorHAnsi"/>
          <w:b/>
          <w:color w:val="000000" w:themeColor="text1"/>
          <w:lang w:val="en-US"/>
        </w:rPr>
        <w:t xml:space="preserve"> -</w:t>
      </w:r>
    </w:p>
    <w:p w14:paraId="4733183D" w14:textId="77777777" w:rsidR="004B030E" w:rsidRPr="003A32FD" w:rsidRDefault="004B030E" w:rsidP="003A32FD">
      <w:pPr>
        <w:pStyle w:val="a"/>
        <w:numPr>
          <w:ilvl w:val="0"/>
          <w:numId w:val="0"/>
        </w:numPr>
        <w:spacing w:after="0" w:line="360" w:lineRule="auto"/>
        <w:ind w:left="567"/>
        <w:rPr>
          <w:rFonts w:asciiTheme="minorHAnsi" w:hAnsiTheme="minorHAnsi" w:cstheme="minorHAnsi"/>
          <w:b/>
          <w:color w:val="000000" w:themeColor="text1"/>
          <w:lang w:val="en-US"/>
        </w:rPr>
      </w:pPr>
      <w:r w:rsidRPr="003A32FD">
        <w:rPr>
          <w:rFonts w:asciiTheme="minorHAnsi" w:hAnsiTheme="minorHAnsi" w:cstheme="minorHAnsi"/>
          <w:b/>
          <w:color w:val="000000" w:themeColor="text1"/>
          <w:lang w:val="en-US"/>
        </w:rPr>
        <w:t>S = St x T % + Sf x P %</w:t>
      </w:r>
    </w:p>
    <w:p w14:paraId="0E35C464" w14:textId="77777777" w:rsidR="004B030E" w:rsidRPr="003A32FD" w:rsidRDefault="004B030E" w:rsidP="003A32FD">
      <w:pPr>
        <w:pStyle w:val="a"/>
        <w:numPr>
          <w:ilvl w:val="0"/>
          <w:numId w:val="0"/>
        </w:numPr>
        <w:spacing w:after="0" w:line="360" w:lineRule="auto"/>
        <w:ind w:left="567"/>
        <w:rPr>
          <w:rFonts w:asciiTheme="minorHAnsi" w:hAnsiTheme="minorHAnsi" w:cstheme="minorHAnsi"/>
          <w:color w:val="000000" w:themeColor="text1"/>
        </w:rPr>
      </w:pPr>
    </w:p>
    <w:p w14:paraId="20A30A7C" w14:textId="639540EC" w:rsidR="00052135" w:rsidRPr="003A32FD" w:rsidRDefault="004B030E" w:rsidP="003A32FD">
      <w:pPr>
        <w:pStyle w:val="a"/>
        <w:numPr>
          <w:ilvl w:val="0"/>
          <w:numId w:val="0"/>
        </w:numPr>
        <w:spacing w:after="0" w:line="360" w:lineRule="auto"/>
        <w:ind w:left="567"/>
        <w:rPr>
          <w:rFonts w:asciiTheme="minorHAnsi" w:hAnsiTheme="minorHAnsi" w:cstheme="minorHAnsi"/>
          <w:color w:val="000000" w:themeColor="text1"/>
        </w:rPr>
      </w:pPr>
      <w:r w:rsidRPr="003A32FD">
        <w:rPr>
          <w:rFonts w:asciiTheme="minorHAnsi" w:hAnsiTheme="minorHAnsi" w:cstheme="minorHAnsi"/>
          <w:color w:val="000000" w:themeColor="text1"/>
        </w:rPr>
        <w:t>The Candidate achieving the highest combined technical and financial score (S) will be ranked first and will be the Temporary winning bidder. In the event of an absolute tie the Candidate with the highest Sf score will be ranked first and will be the Temporary winning bidder.</w:t>
      </w:r>
    </w:p>
    <w:p w14:paraId="1AB1CA57" w14:textId="370D7E73" w:rsidR="00F80C81" w:rsidRPr="003A32FD" w:rsidRDefault="00F80C81" w:rsidP="003A32FD">
      <w:pPr>
        <w:pStyle w:val="afd"/>
        <w:numPr>
          <w:ilvl w:val="1"/>
          <w:numId w:val="57"/>
        </w:numPr>
        <w:spacing w:after="120"/>
        <w:jc w:val="both"/>
        <w:rPr>
          <w:rFonts w:asciiTheme="minorHAnsi" w:hAnsiTheme="minorHAnsi" w:cstheme="minorHAnsi"/>
          <w:sz w:val="22"/>
          <w:szCs w:val="22"/>
        </w:rPr>
      </w:pPr>
      <w:r w:rsidRPr="003A32FD">
        <w:rPr>
          <w:rFonts w:asciiTheme="minorHAnsi" w:hAnsiTheme="minorHAnsi" w:cstheme="minorHAnsi"/>
          <w:sz w:val="22"/>
          <w:szCs w:val="22"/>
        </w:rPr>
        <w:t>The tender procedure comes to an end upon signing of the Contract, when the Contractor is obliged to provide the Project Owner with a performance bond and get the participation bond back.</w:t>
      </w:r>
      <w:bookmarkEnd w:id="83"/>
      <w:r w:rsidRPr="003A32FD">
        <w:rPr>
          <w:rFonts w:asciiTheme="minorHAnsi" w:hAnsiTheme="minorHAnsi" w:cstheme="minorHAnsi"/>
          <w:sz w:val="22"/>
          <w:szCs w:val="22"/>
        </w:rPr>
        <w:t xml:space="preserve"> </w:t>
      </w:r>
    </w:p>
    <w:p w14:paraId="31AC2CCB" w14:textId="05F827C6" w:rsidR="00F80C81" w:rsidRPr="003A32FD" w:rsidRDefault="00343910" w:rsidP="003A32FD">
      <w:pPr>
        <w:pStyle w:val="afd"/>
        <w:numPr>
          <w:ilvl w:val="1"/>
          <w:numId w:val="58"/>
        </w:numPr>
        <w:spacing w:after="120"/>
        <w:jc w:val="both"/>
        <w:rPr>
          <w:rFonts w:asciiTheme="minorHAnsi" w:hAnsiTheme="minorHAnsi" w:cstheme="minorHAnsi"/>
          <w:sz w:val="22"/>
          <w:szCs w:val="22"/>
        </w:rPr>
      </w:pPr>
      <w:bookmarkStart w:id="84" w:name="_Ref487718871"/>
      <w:r w:rsidRPr="003A32FD">
        <w:rPr>
          <w:rFonts w:asciiTheme="minorHAnsi" w:hAnsiTheme="minorHAnsi" w:cstheme="minorHAnsi"/>
          <w:sz w:val="22"/>
          <w:szCs w:val="22"/>
        </w:rPr>
        <w:t xml:space="preserve">It should be noted from this stage of the tender procedure that once the Contractor receives the award decision, within no more than </w:t>
      </w:r>
      <w:r w:rsidR="00326B14" w:rsidRPr="003A32FD">
        <w:rPr>
          <w:rFonts w:asciiTheme="minorHAnsi" w:hAnsiTheme="minorHAnsi" w:cstheme="minorHAnsi"/>
          <w:sz w:val="22"/>
          <w:szCs w:val="22"/>
          <w:lang w:val="en-US"/>
        </w:rPr>
        <w:t>fifteen</w:t>
      </w:r>
      <w:r w:rsidR="00FB3FED" w:rsidRPr="003A32FD">
        <w:rPr>
          <w:rFonts w:asciiTheme="minorHAnsi" w:hAnsiTheme="minorHAnsi" w:cstheme="minorHAnsi"/>
          <w:sz w:val="22"/>
          <w:szCs w:val="22"/>
          <w:lang w:val="en-US"/>
        </w:rPr>
        <w:t xml:space="preserve"> (1</w:t>
      </w:r>
      <w:r w:rsidR="00326B14" w:rsidRPr="003A32FD">
        <w:rPr>
          <w:rFonts w:asciiTheme="minorHAnsi" w:hAnsiTheme="minorHAnsi" w:cstheme="minorHAnsi"/>
          <w:sz w:val="22"/>
          <w:szCs w:val="22"/>
          <w:lang w:val="en-US"/>
        </w:rPr>
        <w:t>5</w:t>
      </w:r>
      <w:r w:rsidR="00FB3FED" w:rsidRPr="003A32FD">
        <w:rPr>
          <w:rFonts w:asciiTheme="minorHAnsi" w:hAnsiTheme="minorHAnsi" w:cstheme="minorHAnsi"/>
          <w:sz w:val="22"/>
          <w:szCs w:val="22"/>
          <w:lang w:val="en-US"/>
        </w:rPr>
        <w:t>)</w:t>
      </w:r>
      <w:r w:rsidRPr="003A32FD">
        <w:rPr>
          <w:rFonts w:asciiTheme="minorHAnsi" w:hAnsiTheme="minorHAnsi" w:cstheme="minorHAnsi"/>
          <w:sz w:val="22"/>
          <w:szCs w:val="22"/>
        </w:rPr>
        <w:t xml:space="preserve"> </w:t>
      </w:r>
      <w:r w:rsidR="009F21B3" w:rsidRPr="003A32FD">
        <w:rPr>
          <w:rFonts w:asciiTheme="minorHAnsi" w:hAnsiTheme="minorHAnsi" w:cstheme="minorHAnsi"/>
          <w:sz w:val="22"/>
          <w:szCs w:val="22"/>
        </w:rPr>
        <w:t xml:space="preserve">working </w:t>
      </w:r>
      <w:r w:rsidRPr="003A32FD">
        <w:rPr>
          <w:rFonts w:asciiTheme="minorHAnsi" w:hAnsiTheme="minorHAnsi" w:cstheme="minorHAnsi"/>
          <w:sz w:val="22"/>
          <w:szCs w:val="22"/>
        </w:rPr>
        <w:t xml:space="preserve">days he will be asked to sign the Contract and </w:t>
      </w:r>
      <w:r w:rsidR="00326B14" w:rsidRPr="003A32FD">
        <w:rPr>
          <w:rFonts w:asciiTheme="minorHAnsi" w:hAnsiTheme="minorHAnsi" w:cstheme="minorHAnsi"/>
          <w:sz w:val="22"/>
          <w:szCs w:val="22"/>
        </w:rPr>
        <w:t>two</w:t>
      </w:r>
      <w:r w:rsidR="00F65598" w:rsidRPr="003A32FD">
        <w:rPr>
          <w:rFonts w:asciiTheme="minorHAnsi" w:hAnsiTheme="minorHAnsi" w:cstheme="minorHAnsi"/>
          <w:sz w:val="22"/>
          <w:szCs w:val="22"/>
        </w:rPr>
        <w:t xml:space="preserve"> (2) </w:t>
      </w:r>
      <w:r w:rsidR="009F21B3" w:rsidRPr="003A32FD">
        <w:rPr>
          <w:rFonts w:asciiTheme="minorHAnsi" w:hAnsiTheme="minorHAnsi" w:cstheme="minorHAnsi"/>
          <w:sz w:val="22"/>
          <w:szCs w:val="22"/>
        </w:rPr>
        <w:t>working</w:t>
      </w:r>
      <w:r w:rsidRPr="003A32FD">
        <w:rPr>
          <w:rFonts w:asciiTheme="minorHAnsi" w:hAnsiTheme="minorHAnsi" w:cstheme="minorHAnsi"/>
          <w:sz w:val="22"/>
          <w:szCs w:val="22"/>
        </w:rPr>
        <w:t xml:space="preserve"> day</w:t>
      </w:r>
      <w:r w:rsidR="00326B14" w:rsidRPr="003A32FD">
        <w:rPr>
          <w:rFonts w:asciiTheme="minorHAnsi" w:hAnsiTheme="minorHAnsi" w:cstheme="minorHAnsi"/>
          <w:sz w:val="22"/>
          <w:szCs w:val="22"/>
        </w:rPr>
        <w:t>s</w:t>
      </w:r>
      <w:r w:rsidRPr="003A32FD">
        <w:rPr>
          <w:rFonts w:asciiTheme="minorHAnsi" w:hAnsiTheme="minorHAnsi" w:cstheme="minorHAnsi"/>
          <w:sz w:val="22"/>
          <w:szCs w:val="22"/>
        </w:rPr>
        <w:t xml:space="preserve"> before signing it to submit the following supporting documents for inspection:</w:t>
      </w:r>
      <w:bookmarkEnd w:id="84"/>
      <w:r w:rsidRPr="003A32FD">
        <w:rPr>
          <w:rFonts w:asciiTheme="minorHAnsi" w:hAnsiTheme="minorHAnsi" w:cstheme="minorHAnsi"/>
          <w:sz w:val="22"/>
          <w:szCs w:val="22"/>
        </w:rPr>
        <w:t xml:space="preserve"> </w:t>
      </w:r>
    </w:p>
    <w:p w14:paraId="353F42A3" w14:textId="77777777" w:rsidR="00343910" w:rsidRPr="003A32FD" w:rsidRDefault="00343910" w:rsidP="003A32FD">
      <w:pPr>
        <w:pStyle w:val="aff3"/>
        <w:numPr>
          <w:ilvl w:val="0"/>
          <w:numId w:val="23"/>
        </w:numPr>
        <w:spacing w:after="120" w:line="240" w:lineRule="auto"/>
        <w:ind w:left="709" w:firstLine="251"/>
        <w:rPr>
          <w:rStyle w:val="FontStyle51"/>
          <w:rFonts w:asciiTheme="minorHAnsi" w:hAnsiTheme="minorHAnsi" w:cstheme="minorHAnsi"/>
          <w:sz w:val="22"/>
          <w:szCs w:val="22"/>
        </w:rPr>
      </w:pPr>
      <w:r w:rsidRPr="003A32FD">
        <w:rPr>
          <w:rStyle w:val="FontStyle51"/>
          <w:rFonts w:asciiTheme="minorHAnsi" w:hAnsiTheme="minorHAnsi" w:cstheme="minorHAnsi"/>
          <w:sz w:val="22"/>
          <w:szCs w:val="22"/>
        </w:rPr>
        <w:t xml:space="preserve">Legalisation documentation for the Contractor </w:t>
      </w:r>
      <w:r w:rsidRPr="003A32FD">
        <w:rPr>
          <w:rStyle w:val="aa"/>
          <w:rFonts w:asciiTheme="minorHAnsi" w:hAnsiTheme="minorHAnsi" w:cstheme="minorHAnsi"/>
          <w:sz w:val="22"/>
          <w:szCs w:val="22"/>
        </w:rPr>
        <w:footnoteReference w:id="2"/>
      </w:r>
      <w:r w:rsidRPr="003A32FD">
        <w:rPr>
          <w:rFonts w:asciiTheme="minorHAnsi" w:hAnsiTheme="minorHAnsi" w:cstheme="minorHAnsi"/>
          <w:sz w:val="22"/>
          <w:szCs w:val="22"/>
        </w:rPr>
        <w:t>:</w:t>
      </w:r>
      <w:r w:rsidRPr="003A32FD">
        <w:rPr>
          <w:rStyle w:val="FontStyle51"/>
          <w:rFonts w:asciiTheme="minorHAnsi" w:hAnsiTheme="minorHAnsi" w:cstheme="minorHAnsi"/>
          <w:sz w:val="22"/>
          <w:szCs w:val="22"/>
        </w:rPr>
        <w:t xml:space="preserve"> </w:t>
      </w:r>
    </w:p>
    <w:p w14:paraId="56EC275A" w14:textId="77777777" w:rsidR="00343910" w:rsidRPr="003A32FD" w:rsidRDefault="00343910" w:rsidP="003A32FD">
      <w:pPr>
        <w:pStyle w:val="aff3"/>
        <w:numPr>
          <w:ilvl w:val="0"/>
          <w:numId w:val="23"/>
        </w:numPr>
        <w:spacing w:after="120" w:line="240" w:lineRule="auto"/>
        <w:ind w:left="709" w:firstLine="251"/>
        <w:rPr>
          <w:rStyle w:val="FontStyle51"/>
          <w:rFonts w:asciiTheme="minorHAnsi" w:hAnsiTheme="minorHAnsi" w:cstheme="minorHAnsi"/>
          <w:sz w:val="22"/>
          <w:szCs w:val="22"/>
        </w:rPr>
      </w:pPr>
      <w:r w:rsidRPr="003A32FD">
        <w:rPr>
          <w:rStyle w:val="FontStyle51"/>
          <w:rFonts w:asciiTheme="minorHAnsi" w:hAnsiTheme="minorHAnsi" w:cstheme="minorHAnsi"/>
          <w:sz w:val="22"/>
          <w:szCs w:val="22"/>
        </w:rPr>
        <w:lastRenderedPageBreak/>
        <w:t xml:space="preserve">A certified copy of the Contractor’s joint venture agreement (only in the case of a joint venture) </w:t>
      </w:r>
    </w:p>
    <w:p w14:paraId="3CAE941E" w14:textId="77777777" w:rsidR="00343910" w:rsidRPr="003A32FD" w:rsidRDefault="00343910" w:rsidP="003A32FD">
      <w:pPr>
        <w:pStyle w:val="aff3"/>
        <w:numPr>
          <w:ilvl w:val="0"/>
          <w:numId w:val="23"/>
        </w:numPr>
        <w:spacing w:after="120" w:line="240" w:lineRule="auto"/>
        <w:ind w:left="709" w:firstLine="251"/>
        <w:rPr>
          <w:rStyle w:val="FontStyle51"/>
          <w:rFonts w:asciiTheme="minorHAnsi" w:hAnsiTheme="minorHAnsi" w:cstheme="minorHAnsi"/>
          <w:sz w:val="22"/>
          <w:szCs w:val="22"/>
        </w:rPr>
      </w:pPr>
      <w:r w:rsidRPr="003A32FD">
        <w:rPr>
          <w:rStyle w:val="FontStyle51"/>
          <w:rFonts w:asciiTheme="minorHAnsi" w:hAnsiTheme="minorHAnsi" w:cstheme="minorHAnsi"/>
          <w:sz w:val="22"/>
          <w:szCs w:val="22"/>
        </w:rPr>
        <w:t>Certificates which show that the Contractor is not bankrupt, in liquidation, has not suspended operations, is not in compulsory receivership, or bankruptcy compromise, that the Contractor’s operations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r w:rsidRPr="003A32FD">
        <w:rPr>
          <w:rStyle w:val="FontStyle51"/>
          <w:rFonts w:asciiTheme="minorHAnsi" w:hAnsiTheme="minorHAnsi" w:cstheme="minorHAnsi"/>
          <w:sz w:val="22"/>
          <w:szCs w:val="22"/>
          <w:vertAlign w:val="superscript"/>
        </w:rPr>
        <w:footnoteReference w:id="3"/>
      </w:r>
      <w:r w:rsidRPr="003A32FD">
        <w:rPr>
          <w:rStyle w:val="FontStyle51"/>
          <w:rFonts w:asciiTheme="minorHAnsi" w:hAnsiTheme="minorHAnsi" w:cstheme="minorHAnsi"/>
          <w:sz w:val="22"/>
          <w:szCs w:val="22"/>
        </w:rPr>
        <w:t>:</w:t>
      </w:r>
    </w:p>
    <w:p w14:paraId="1075165F" w14:textId="77777777" w:rsidR="00343910" w:rsidRPr="003A32FD" w:rsidRDefault="00343910" w:rsidP="003A32FD">
      <w:pPr>
        <w:pStyle w:val="aff3"/>
        <w:numPr>
          <w:ilvl w:val="0"/>
          <w:numId w:val="23"/>
        </w:numPr>
        <w:spacing w:after="120" w:line="240" w:lineRule="auto"/>
        <w:ind w:left="709" w:firstLine="251"/>
        <w:rPr>
          <w:rStyle w:val="FontStyle51"/>
          <w:rFonts w:asciiTheme="minorHAnsi" w:hAnsiTheme="minorHAnsi" w:cstheme="minorHAnsi"/>
          <w:sz w:val="22"/>
          <w:szCs w:val="22"/>
        </w:rPr>
      </w:pPr>
      <w:r w:rsidRPr="003A32FD">
        <w:rPr>
          <w:rStyle w:val="FontStyle51"/>
          <w:rFonts w:asciiTheme="minorHAnsi" w:hAnsiTheme="minorHAnsi" w:cstheme="minorHAnsi"/>
          <w:sz w:val="22"/>
          <w:szCs w:val="22"/>
        </w:rPr>
        <w:t>Minutes from the Board of Directors</w:t>
      </w:r>
      <w:r w:rsidRPr="003A32FD">
        <w:rPr>
          <w:rStyle w:val="FontStyle51"/>
          <w:rFonts w:asciiTheme="minorHAnsi" w:hAnsiTheme="minorHAnsi" w:cstheme="minorHAnsi"/>
          <w:sz w:val="22"/>
          <w:szCs w:val="22"/>
          <w:vertAlign w:val="superscript"/>
        </w:rPr>
        <w:footnoteReference w:id="4"/>
      </w:r>
      <w:r w:rsidRPr="003A32FD">
        <w:rPr>
          <w:rStyle w:val="FontStyle51"/>
          <w:rFonts w:asciiTheme="minorHAnsi" w:hAnsiTheme="minorHAnsi" w:cstheme="minorHAnsi"/>
          <w:sz w:val="22"/>
          <w:szCs w:val="22"/>
        </w:rPr>
        <w:t xml:space="preserve"> of the Contractor, duly signed, which declare: </w:t>
      </w:r>
    </w:p>
    <w:p w14:paraId="76E7FB52" w14:textId="77777777" w:rsidR="00343910" w:rsidRPr="003A32FD" w:rsidRDefault="00343910" w:rsidP="003A32FD">
      <w:pPr>
        <w:pStyle w:val="aff3"/>
        <w:spacing w:after="120" w:line="240" w:lineRule="auto"/>
        <w:ind w:left="1418"/>
        <w:rPr>
          <w:rStyle w:val="FontStyle51"/>
          <w:rFonts w:asciiTheme="minorHAnsi" w:hAnsiTheme="minorHAnsi" w:cstheme="minorHAnsi"/>
          <w:sz w:val="22"/>
          <w:szCs w:val="22"/>
        </w:rPr>
      </w:pPr>
      <w:r w:rsidRPr="003A32FD">
        <w:rPr>
          <w:rStyle w:val="FontStyle51"/>
          <w:rFonts w:asciiTheme="minorHAnsi" w:hAnsiTheme="minorHAnsi" w:cstheme="minorHAnsi"/>
          <w:sz w:val="22"/>
          <w:szCs w:val="22"/>
        </w:rPr>
        <w:t xml:space="preserve">(a) its decision to accept award of the Contract, </w:t>
      </w:r>
    </w:p>
    <w:p w14:paraId="3CA17D90" w14:textId="77777777" w:rsidR="00343910" w:rsidRPr="003A32FD" w:rsidRDefault="00343910" w:rsidP="003A32FD">
      <w:pPr>
        <w:pStyle w:val="aff3"/>
        <w:spacing w:after="120" w:line="240" w:lineRule="auto"/>
        <w:ind w:left="1418"/>
        <w:rPr>
          <w:rStyle w:val="FontStyle51"/>
          <w:rFonts w:asciiTheme="minorHAnsi" w:hAnsiTheme="minorHAnsi" w:cstheme="minorHAnsi"/>
          <w:sz w:val="22"/>
          <w:szCs w:val="22"/>
        </w:rPr>
      </w:pPr>
      <w:r w:rsidRPr="003A32FD">
        <w:rPr>
          <w:rStyle w:val="FontStyle51"/>
          <w:rFonts w:asciiTheme="minorHAnsi" w:hAnsiTheme="minorHAnsi" w:cstheme="minorHAnsi"/>
          <w:sz w:val="22"/>
          <w:szCs w:val="22"/>
        </w:rPr>
        <w:t xml:space="preserve">(b) the appointment of the Contractor’s representative, who is authorised to sign the Contract and act on the Contractor’s behalf during implementation of the Contract. </w:t>
      </w:r>
    </w:p>
    <w:p w14:paraId="1A5AD20F" w14:textId="77777777" w:rsidR="00343910" w:rsidRPr="003A32FD" w:rsidRDefault="00343910" w:rsidP="003A32FD">
      <w:pPr>
        <w:pStyle w:val="aff3"/>
        <w:numPr>
          <w:ilvl w:val="0"/>
          <w:numId w:val="23"/>
        </w:numPr>
        <w:spacing w:after="120" w:line="240" w:lineRule="auto"/>
        <w:ind w:left="709" w:firstLine="251"/>
        <w:rPr>
          <w:rStyle w:val="FontStyle51"/>
          <w:rFonts w:asciiTheme="minorHAnsi" w:hAnsiTheme="minorHAnsi" w:cstheme="minorHAnsi"/>
          <w:sz w:val="22"/>
          <w:szCs w:val="22"/>
        </w:rPr>
      </w:pPr>
      <w:r w:rsidRPr="003A32FD">
        <w:rPr>
          <w:rStyle w:val="FontStyle51"/>
          <w:rFonts w:asciiTheme="minorHAnsi" w:hAnsiTheme="minorHAnsi" w:cstheme="minorHAnsi"/>
          <w:sz w:val="22"/>
          <w:szCs w:val="22"/>
        </w:rPr>
        <w:t>A solemn declaration from the Contractor’s representative that:</w:t>
      </w:r>
    </w:p>
    <w:p w14:paraId="29394DA3" w14:textId="77777777" w:rsidR="00343910" w:rsidRPr="003A32FD" w:rsidRDefault="00343910" w:rsidP="003A32FD">
      <w:pPr>
        <w:pStyle w:val="aff3"/>
        <w:spacing w:after="120" w:line="240" w:lineRule="auto"/>
        <w:ind w:left="1440"/>
        <w:rPr>
          <w:rStyle w:val="FontStyle51"/>
          <w:rFonts w:asciiTheme="minorHAnsi" w:hAnsiTheme="minorHAnsi" w:cstheme="minorHAnsi"/>
          <w:sz w:val="22"/>
          <w:szCs w:val="22"/>
        </w:rPr>
      </w:pPr>
      <w:r w:rsidRPr="003A32FD">
        <w:rPr>
          <w:rStyle w:val="FontStyle51"/>
          <w:rFonts w:asciiTheme="minorHAnsi" w:hAnsiTheme="minorHAnsi" w:cstheme="minorHAnsi"/>
          <w:sz w:val="22"/>
          <w:szCs w:val="22"/>
        </w:rPr>
        <w:t>(a) he accepts the validity of his appointment unconditionally and unreservedly.</w:t>
      </w:r>
    </w:p>
    <w:p w14:paraId="166424EF" w14:textId="77777777" w:rsidR="00343910" w:rsidRPr="003A32FD" w:rsidRDefault="00343910" w:rsidP="003A32FD">
      <w:pPr>
        <w:pStyle w:val="aff3"/>
        <w:spacing w:after="120" w:line="240" w:lineRule="auto"/>
        <w:ind w:left="1440"/>
        <w:rPr>
          <w:rStyle w:val="FontStyle51"/>
          <w:rFonts w:asciiTheme="minorHAnsi" w:hAnsiTheme="minorHAnsi" w:cstheme="minorHAnsi"/>
          <w:sz w:val="22"/>
          <w:szCs w:val="22"/>
        </w:rPr>
      </w:pPr>
      <w:r w:rsidRPr="003A32FD">
        <w:rPr>
          <w:rStyle w:val="FontStyle51"/>
          <w:rFonts w:asciiTheme="minorHAnsi" w:hAnsiTheme="minorHAnsi" w:cstheme="minorHAnsi"/>
          <w:sz w:val="22"/>
          <w:szCs w:val="22"/>
        </w:rPr>
        <w:t>(b) the Contractor took account of all relevant terms of the contractual documents, which it unreservedly accepts in their entirety, including the insurance contract.</w:t>
      </w:r>
    </w:p>
    <w:p w14:paraId="1AE99994" w14:textId="77777777" w:rsidR="00343910" w:rsidRPr="003A32FD" w:rsidRDefault="00343910" w:rsidP="003A32FD">
      <w:pPr>
        <w:pStyle w:val="aff3"/>
        <w:spacing w:after="120" w:line="240" w:lineRule="auto"/>
        <w:ind w:left="1440"/>
        <w:rPr>
          <w:rStyle w:val="FontStyle51"/>
          <w:rFonts w:asciiTheme="minorHAnsi" w:hAnsiTheme="minorHAnsi" w:cstheme="minorHAnsi"/>
          <w:sz w:val="22"/>
          <w:szCs w:val="22"/>
        </w:rPr>
      </w:pPr>
      <w:r w:rsidRPr="003A32FD">
        <w:rPr>
          <w:rStyle w:val="FontStyle51"/>
          <w:rFonts w:asciiTheme="minorHAnsi" w:hAnsiTheme="minorHAnsi" w:cstheme="minorHAnsi"/>
          <w:sz w:val="22"/>
          <w:szCs w:val="22"/>
        </w:rPr>
        <w:t>(c) in relation to works which the Contractor has carried out and which have been accepted or are still under way, the project owners - contracting bodies have no manner of claims against it for disputes which arose due to delays, poor workmanship, forfeiture, or other disputes related in any manner to implementation of the project.</w:t>
      </w:r>
    </w:p>
    <w:p w14:paraId="0EB57173" w14:textId="77777777" w:rsidR="00343910" w:rsidRPr="003A32FD" w:rsidRDefault="00343910" w:rsidP="003A32FD">
      <w:pPr>
        <w:pStyle w:val="aff3"/>
        <w:numPr>
          <w:ilvl w:val="0"/>
          <w:numId w:val="23"/>
        </w:numPr>
        <w:spacing w:after="120" w:line="240" w:lineRule="auto"/>
        <w:ind w:left="709" w:firstLine="251"/>
        <w:rPr>
          <w:rStyle w:val="FontStyle51"/>
          <w:rFonts w:asciiTheme="minorHAnsi" w:hAnsiTheme="minorHAnsi" w:cstheme="minorHAnsi"/>
          <w:sz w:val="22"/>
          <w:szCs w:val="22"/>
        </w:rPr>
      </w:pPr>
      <w:r w:rsidRPr="003A32FD">
        <w:rPr>
          <w:rStyle w:val="FontStyle51"/>
          <w:rFonts w:asciiTheme="minorHAnsi" w:hAnsiTheme="minorHAnsi" w:cstheme="minorHAnsi"/>
          <w:sz w:val="22"/>
          <w:szCs w:val="22"/>
        </w:rPr>
        <w:t xml:space="preserve">An insurance certificate signed by the insurance company or insurance broker in accordance with the provisions of paragraph 20.2(h) of the special conditions of contract. The insurance contract is to be submitted by the Contractor to the Project Owner no later than 30 days from the signing hereof, along with proof of payment of the first premiums instalment. </w:t>
      </w:r>
    </w:p>
    <w:p w14:paraId="61CE0278" w14:textId="77777777" w:rsidR="00343910" w:rsidRPr="003A32FD" w:rsidRDefault="00343910" w:rsidP="003A32FD">
      <w:pPr>
        <w:pStyle w:val="aff3"/>
        <w:numPr>
          <w:ilvl w:val="0"/>
          <w:numId w:val="23"/>
        </w:numPr>
        <w:spacing w:after="120" w:line="240" w:lineRule="auto"/>
        <w:ind w:left="709" w:firstLine="251"/>
        <w:rPr>
          <w:rStyle w:val="FontStyle51"/>
          <w:rFonts w:asciiTheme="minorHAnsi" w:hAnsiTheme="minorHAnsi" w:cstheme="minorHAnsi"/>
          <w:sz w:val="22"/>
          <w:szCs w:val="22"/>
        </w:rPr>
      </w:pPr>
      <w:r w:rsidRPr="003A32FD">
        <w:rPr>
          <w:rStyle w:val="FontStyle51"/>
          <w:rFonts w:asciiTheme="minorHAnsi" w:hAnsiTheme="minorHAnsi" w:cstheme="minorHAnsi"/>
          <w:sz w:val="22"/>
          <w:szCs w:val="22"/>
        </w:rPr>
        <w:t>A list of all identification documents (driving licences, insurance policy, recent inspection certificate, approval from registry, etc.) for all machinery to be used from the start or during the project, copies of which were already submitted with the letter from the Contractor to PMD for inspection and approval.</w:t>
      </w:r>
    </w:p>
    <w:p w14:paraId="3741B08D" w14:textId="77777777" w:rsidR="00343910" w:rsidRPr="003A32FD" w:rsidRDefault="00343910" w:rsidP="003A32FD">
      <w:pPr>
        <w:pStyle w:val="aff3"/>
        <w:numPr>
          <w:ilvl w:val="0"/>
          <w:numId w:val="23"/>
        </w:numPr>
        <w:spacing w:after="120" w:line="240" w:lineRule="auto"/>
        <w:ind w:left="709" w:firstLine="251"/>
        <w:rPr>
          <w:rStyle w:val="FontStyle51"/>
          <w:rFonts w:asciiTheme="minorHAnsi" w:hAnsiTheme="minorHAnsi" w:cstheme="minorHAnsi"/>
          <w:sz w:val="22"/>
          <w:szCs w:val="22"/>
        </w:rPr>
      </w:pPr>
      <w:r w:rsidRPr="003A32FD">
        <w:rPr>
          <w:rStyle w:val="FontStyle51"/>
          <w:rFonts w:asciiTheme="minorHAnsi" w:hAnsiTheme="minorHAnsi" w:cstheme="minorHAnsi"/>
          <w:sz w:val="22"/>
          <w:szCs w:val="22"/>
        </w:rPr>
        <w:t>Any subcontracting agreements</w:t>
      </w:r>
      <w:r w:rsidRPr="003A32FD">
        <w:rPr>
          <w:rStyle w:val="FontStyle51"/>
          <w:rFonts w:asciiTheme="minorHAnsi" w:hAnsiTheme="minorHAnsi" w:cstheme="minorHAnsi"/>
          <w:sz w:val="22"/>
          <w:szCs w:val="22"/>
          <w:vertAlign w:val="superscript"/>
        </w:rPr>
        <w:footnoteReference w:id="5"/>
      </w:r>
      <w:r w:rsidRPr="003A32FD">
        <w:rPr>
          <w:rStyle w:val="FontStyle51"/>
          <w:rFonts w:asciiTheme="minorHAnsi" w:hAnsiTheme="minorHAnsi" w:cstheme="minorHAnsi"/>
          <w:sz w:val="22"/>
          <w:szCs w:val="22"/>
        </w:rPr>
        <w:t>.</w:t>
      </w:r>
    </w:p>
    <w:p w14:paraId="6E1EEDD5" w14:textId="77777777" w:rsidR="00343910" w:rsidRPr="003A32FD" w:rsidRDefault="00343910" w:rsidP="003A32FD">
      <w:pPr>
        <w:pStyle w:val="aff3"/>
        <w:numPr>
          <w:ilvl w:val="0"/>
          <w:numId w:val="23"/>
        </w:numPr>
        <w:spacing w:after="120" w:line="240" w:lineRule="auto"/>
        <w:ind w:left="709" w:firstLine="251"/>
        <w:rPr>
          <w:rStyle w:val="FontStyle51"/>
          <w:rFonts w:asciiTheme="minorHAnsi" w:hAnsiTheme="minorHAnsi" w:cstheme="minorHAnsi"/>
          <w:sz w:val="22"/>
          <w:szCs w:val="22"/>
        </w:rPr>
      </w:pPr>
      <w:r w:rsidRPr="003A32FD">
        <w:rPr>
          <w:rStyle w:val="FontStyle51"/>
          <w:rFonts w:asciiTheme="minorHAnsi" w:hAnsiTheme="minorHAnsi" w:cstheme="minorHAnsi"/>
          <w:sz w:val="22"/>
          <w:szCs w:val="22"/>
        </w:rPr>
        <w:t xml:space="preserve">Tax clearance form. </w:t>
      </w:r>
    </w:p>
    <w:p w14:paraId="3396F1B3" w14:textId="77777777" w:rsidR="00343910" w:rsidRPr="003A32FD" w:rsidRDefault="00343910" w:rsidP="003A32FD">
      <w:pPr>
        <w:pStyle w:val="aff3"/>
        <w:numPr>
          <w:ilvl w:val="0"/>
          <w:numId w:val="23"/>
        </w:numPr>
        <w:spacing w:after="120" w:line="240" w:lineRule="auto"/>
        <w:ind w:left="709" w:firstLine="251"/>
        <w:rPr>
          <w:rStyle w:val="FontStyle51"/>
          <w:rFonts w:asciiTheme="minorHAnsi" w:hAnsiTheme="minorHAnsi" w:cstheme="minorHAnsi"/>
          <w:sz w:val="22"/>
          <w:szCs w:val="22"/>
        </w:rPr>
      </w:pPr>
      <w:r w:rsidRPr="003A32FD">
        <w:rPr>
          <w:rStyle w:val="FontStyle51"/>
          <w:rFonts w:asciiTheme="minorHAnsi" w:hAnsiTheme="minorHAnsi" w:cstheme="minorHAnsi"/>
          <w:sz w:val="22"/>
          <w:szCs w:val="22"/>
        </w:rPr>
        <w:t xml:space="preserve">Social security clearance form. </w:t>
      </w:r>
    </w:p>
    <w:p w14:paraId="40C33A77" w14:textId="08689BC5" w:rsidR="00F80C81" w:rsidRPr="003A32FD" w:rsidRDefault="00F80C81" w:rsidP="003A32FD">
      <w:pPr>
        <w:pStyle w:val="afd"/>
        <w:numPr>
          <w:ilvl w:val="1"/>
          <w:numId w:val="58"/>
        </w:numPr>
        <w:spacing w:after="120"/>
        <w:jc w:val="both"/>
        <w:rPr>
          <w:rFonts w:asciiTheme="minorHAnsi" w:hAnsiTheme="minorHAnsi" w:cstheme="minorHAnsi"/>
          <w:sz w:val="22"/>
          <w:szCs w:val="22"/>
        </w:rPr>
      </w:pPr>
      <w:r w:rsidRPr="003A32FD">
        <w:rPr>
          <w:rFonts w:asciiTheme="minorHAnsi" w:hAnsiTheme="minorHAnsi" w:cstheme="minorHAnsi"/>
          <w:sz w:val="22"/>
          <w:szCs w:val="22"/>
        </w:rPr>
        <w:t xml:space="preserve">Where the Contractor does not accept the award decision within </w:t>
      </w:r>
      <w:r w:rsidR="00076BF0" w:rsidRPr="003A32FD">
        <w:rPr>
          <w:rFonts w:asciiTheme="minorHAnsi" w:hAnsiTheme="minorHAnsi" w:cstheme="minorHAnsi"/>
          <w:sz w:val="22"/>
          <w:szCs w:val="22"/>
          <w:lang w:val="en-US"/>
        </w:rPr>
        <w:t>15 working</w:t>
      </w:r>
      <w:r w:rsidR="00076BF0" w:rsidRPr="003A32FD">
        <w:rPr>
          <w:rFonts w:asciiTheme="minorHAnsi" w:hAnsiTheme="minorHAnsi" w:cstheme="minorHAnsi"/>
          <w:sz w:val="22"/>
          <w:szCs w:val="22"/>
        </w:rPr>
        <w:t xml:space="preserve"> </w:t>
      </w:r>
      <w:r w:rsidRPr="003A32FD">
        <w:rPr>
          <w:rFonts w:asciiTheme="minorHAnsi" w:hAnsiTheme="minorHAnsi" w:cstheme="minorHAnsi"/>
          <w:sz w:val="22"/>
          <w:szCs w:val="22"/>
        </w:rPr>
        <w:t xml:space="preserve">days or is unable to provide the said supporting documents within the time period specified above or set by the Project Owner, PPA S.A. shall be entitled to cancel award of the contract to that Contractor and to select the next lowest bidder. </w:t>
      </w:r>
    </w:p>
    <w:p w14:paraId="1CA6CA4A" w14:textId="77777777" w:rsidR="00210CC8" w:rsidRPr="003A32FD" w:rsidRDefault="00210CC8" w:rsidP="003A32FD">
      <w:pPr>
        <w:pStyle w:val="afd"/>
        <w:spacing w:after="120"/>
        <w:contextualSpacing w:val="0"/>
        <w:jc w:val="both"/>
        <w:rPr>
          <w:rFonts w:asciiTheme="minorHAnsi" w:hAnsiTheme="minorHAnsi" w:cstheme="minorHAnsi"/>
          <w:sz w:val="22"/>
          <w:szCs w:val="22"/>
        </w:rPr>
      </w:pPr>
    </w:p>
    <w:p w14:paraId="3E4CD601" w14:textId="6CA71D98" w:rsidR="008B53B9" w:rsidRPr="003A32FD" w:rsidRDefault="008B53B9" w:rsidP="003A32FD">
      <w:pPr>
        <w:pStyle w:val="afd"/>
        <w:spacing w:after="120"/>
        <w:contextualSpacing w:val="0"/>
        <w:jc w:val="both"/>
        <w:rPr>
          <w:rFonts w:asciiTheme="minorHAnsi" w:hAnsiTheme="minorHAnsi" w:cstheme="minorHAnsi"/>
          <w:sz w:val="22"/>
          <w:szCs w:val="22"/>
        </w:rPr>
      </w:pPr>
      <w:bookmarkStart w:id="85" w:name="_ΚΕΦΑΛΑΙΟ_Δ΄"/>
      <w:bookmarkStart w:id="86" w:name="_Άρθρο_20:_Υπεργολαβία"/>
      <w:bookmarkEnd w:id="85"/>
      <w:bookmarkEnd w:id="86"/>
    </w:p>
    <w:p w14:paraId="24BAA76D" w14:textId="77777777" w:rsidR="00C333B6" w:rsidRPr="003A32FD" w:rsidRDefault="00111F04" w:rsidP="003A32FD">
      <w:pPr>
        <w:pStyle w:val="2"/>
        <w:spacing w:after="120"/>
        <w:ind w:left="1134" w:hanging="1134"/>
        <w:jc w:val="both"/>
        <w:rPr>
          <w:rFonts w:asciiTheme="minorHAnsi" w:hAnsiTheme="minorHAnsi" w:cstheme="minorHAnsi"/>
          <w:sz w:val="22"/>
          <w:szCs w:val="22"/>
          <w:lang w:val="fr-FR"/>
        </w:rPr>
      </w:pPr>
      <w:bookmarkStart w:id="87" w:name="_Άρθρο_23_:"/>
      <w:bookmarkStart w:id="88" w:name="_Toc486604082"/>
      <w:bookmarkStart w:id="89" w:name="_Toc111198221"/>
      <w:bookmarkStart w:id="90" w:name="_Toc512613116"/>
      <w:bookmarkStart w:id="91" w:name="_Hlk487189864"/>
      <w:bookmarkEnd w:id="87"/>
      <w:r w:rsidRPr="003A32FD">
        <w:rPr>
          <w:rFonts w:asciiTheme="minorHAnsi" w:hAnsiTheme="minorHAnsi" w:cstheme="minorHAnsi"/>
          <w:sz w:val="22"/>
          <w:szCs w:val="22"/>
          <w:lang w:val="fr-FR"/>
        </w:rPr>
        <w:t>Article </w:t>
      </w:r>
      <w:proofErr w:type="gramStart"/>
      <w:r w:rsidRPr="003A32FD">
        <w:rPr>
          <w:rFonts w:asciiTheme="minorHAnsi" w:hAnsiTheme="minorHAnsi" w:cstheme="minorHAnsi"/>
          <w:sz w:val="22"/>
          <w:szCs w:val="22"/>
          <w:lang w:val="fr-FR"/>
        </w:rPr>
        <w:t>21:</w:t>
      </w:r>
      <w:proofErr w:type="gramEnd"/>
      <w:r w:rsidRPr="003A32FD">
        <w:rPr>
          <w:rFonts w:asciiTheme="minorHAnsi" w:hAnsiTheme="minorHAnsi" w:cstheme="minorHAnsi"/>
          <w:sz w:val="22"/>
          <w:szCs w:val="22"/>
          <w:lang w:val="fr-FR"/>
        </w:rPr>
        <w:t xml:space="preserve"> </w:t>
      </w:r>
      <w:proofErr w:type="spellStart"/>
      <w:r w:rsidRPr="003A32FD">
        <w:rPr>
          <w:rFonts w:asciiTheme="minorHAnsi" w:hAnsiTheme="minorHAnsi" w:cstheme="minorHAnsi"/>
          <w:sz w:val="22"/>
          <w:szCs w:val="22"/>
          <w:lang w:val="fr-FR"/>
        </w:rPr>
        <w:t>Contractor’s</w:t>
      </w:r>
      <w:proofErr w:type="spellEnd"/>
      <w:r w:rsidRPr="003A32FD">
        <w:rPr>
          <w:rFonts w:asciiTheme="minorHAnsi" w:hAnsiTheme="minorHAnsi" w:cstheme="minorHAnsi"/>
          <w:sz w:val="22"/>
          <w:szCs w:val="22"/>
          <w:lang w:val="fr-FR"/>
        </w:rPr>
        <w:t xml:space="preserve"> obligations </w:t>
      </w:r>
      <w:bookmarkEnd w:id="88"/>
      <w:proofErr w:type="spellStart"/>
      <w:r w:rsidRPr="003A32FD">
        <w:rPr>
          <w:rFonts w:asciiTheme="minorHAnsi" w:hAnsiTheme="minorHAnsi" w:cstheme="minorHAnsi"/>
          <w:sz w:val="22"/>
          <w:szCs w:val="22"/>
          <w:lang w:val="fr-FR"/>
        </w:rPr>
        <w:t>Miscellaneous</w:t>
      </w:r>
      <w:proofErr w:type="spellEnd"/>
      <w:r w:rsidRPr="003A32FD">
        <w:rPr>
          <w:rFonts w:asciiTheme="minorHAnsi" w:hAnsiTheme="minorHAnsi" w:cstheme="minorHAnsi"/>
          <w:sz w:val="22"/>
          <w:szCs w:val="22"/>
          <w:lang w:val="fr-FR"/>
        </w:rPr>
        <w:t xml:space="preserve"> provisions –</w:t>
      </w:r>
      <w:bookmarkEnd w:id="89"/>
      <w:r w:rsidRPr="003A32FD">
        <w:rPr>
          <w:rFonts w:asciiTheme="minorHAnsi" w:hAnsiTheme="minorHAnsi" w:cstheme="minorHAnsi"/>
          <w:sz w:val="22"/>
          <w:szCs w:val="22"/>
          <w:lang w:val="fr-FR"/>
        </w:rPr>
        <w:t xml:space="preserve"> </w:t>
      </w:r>
      <w:bookmarkEnd w:id="90"/>
    </w:p>
    <w:p w14:paraId="27B5C9E1" w14:textId="0F1391EB" w:rsidR="004E36C9" w:rsidRPr="003A32FD" w:rsidRDefault="00C76A3A" w:rsidP="003A32FD">
      <w:pPr>
        <w:pStyle w:val="Default"/>
        <w:spacing w:after="120"/>
        <w:jc w:val="both"/>
        <w:rPr>
          <w:rFonts w:asciiTheme="minorHAnsi" w:eastAsia="Times New Roman" w:hAnsiTheme="minorHAnsi" w:cstheme="minorHAnsi"/>
          <w:color w:val="auto"/>
          <w:sz w:val="22"/>
          <w:szCs w:val="22"/>
        </w:rPr>
      </w:pPr>
      <w:r w:rsidRPr="003A32FD">
        <w:rPr>
          <w:rFonts w:asciiTheme="minorHAnsi" w:hAnsiTheme="minorHAnsi" w:cstheme="minorHAnsi"/>
          <w:color w:val="auto"/>
          <w:sz w:val="22"/>
          <w:szCs w:val="22"/>
        </w:rPr>
        <w:t>Interested Parties must be aware, among other things, of the Contractor’s obligations (as set out in the contract documents) shall include but are not limited to the following:</w:t>
      </w:r>
    </w:p>
    <w:p w14:paraId="1CE2A42C" w14:textId="40CB1526" w:rsidR="008C38DF" w:rsidRPr="003A32FD" w:rsidRDefault="008C38DF" w:rsidP="003A32FD">
      <w:pPr>
        <w:pStyle w:val="afd"/>
        <w:numPr>
          <w:ilvl w:val="1"/>
          <w:numId w:val="21"/>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The contractor is obliged to provide to PPA all the documentation and evidence proving the proper delivery and management of the dredged materials. Indicative</w:t>
      </w:r>
      <w:r w:rsidR="005E10AA" w:rsidRPr="003A32FD">
        <w:rPr>
          <w:rFonts w:asciiTheme="minorHAnsi" w:hAnsiTheme="minorHAnsi" w:cstheme="minorHAnsi"/>
          <w:sz w:val="22"/>
          <w:szCs w:val="22"/>
        </w:rPr>
        <w:t xml:space="preserve"> evidence:</w:t>
      </w:r>
    </w:p>
    <w:p w14:paraId="2A88EC35" w14:textId="78700990" w:rsidR="008C38DF" w:rsidRPr="003A32FD" w:rsidRDefault="008C38DF" w:rsidP="003A32FD">
      <w:pPr>
        <w:spacing w:after="120"/>
        <w:jc w:val="both"/>
        <w:rPr>
          <w:rFonts w:asciiTheme="minorHAnsi" w:hAnsiTheme="minorHAnsi" w:cstheme="minorHAnsi"/>
          <w:sz w:val="22"/>
          <w:szCs w:val="22"/>
        </w:rPr>
      </w:pPr>
      <w:r w:rsidRPr="003A32FD">
        <w:rPr>
          <w:rFonts w:asciiTheme="minorHAnsi" w:hAnsiTheme="minorHAnsi" w:cstheme="minorHAnsi"/>
          <w:sz w:val="22"/>
          <w:szCs w:val="22"/>
        </w:rPr>
        <w:t>-Report of waste characterisation and categorisation</w:t>
      </w:r>
    </w:p>
    <w:p w14:paraId="12D7E1ED" w14:textId="1BD59A3B" w:rsidR="008C38DF" w:rsidRPr="003A32FD" w:rsidRDefault="008C38DF" w:rsidP="003A32FD">
      <w:pPr>
        <w:spacing w:after="120"/>
        <w:jc w:val="both"/>
        <w:rPr>
          <w:rFonts w:asciiTheme="minorHAnsi" w:hAnsiTheme="minorHAnsi" w:cstheme="minorHAnsi"/>
          <w:sz w:val="22"/>
          <w:szCs w:val="22"/>
        </w:rPr>
      </w:pPr>
      <w:r w:rsidRPr="003A32FD">
        <w:rPr>
          <w:rFonts w:asciiTheme="minorHAnsi" w:hAnsiTheme="minorHAnsi" w:cstheme="minorHAnsi"/>
          <w:sz w:val="22"/>
          <w:szCs w:val="22"/>
        </w:rPr>
        <w:t>-Delivery notes and/or other documentation of transport</w:t>
      </w:r>
    </w:p>
    <w:p w14:paraId="11028F6A" w14:textId="163DB171" w:rsidR="008C38DF" w:rsidRPr="003A32FD" w:rsidRDefault="008C38DF" w:rsidP="003A32FD">
      <w:pPr>
        <w:spacing w:after="120"/>
        <w:jc w:val="both"/>
        <w:rPr>
          <w:rFonts w:asciiTheme="minorHAnsi" w:hAnsiTheme="minorHAnsi" w:cstheme="minorHAnsi"/>
          <w:sz w:val="22"/>
          <w:szCs w:val="22"/>
        </w:rPr>
      </w:pPr>
      <w:r w:rsidRPr="003A32FD">
        <w:rPr>
          <w:rFonts w:asciiTheme="minorHAnsi" w:hAnsiTheme="minorHAnsi" w:cstheme="minorHAnsi"/>
          <w:sz w:val="22"/>
          <w:szCs w:val="22"/>
        </w:rPr>
        <w:t>-Weighing notes</w:t>
      </w:r>
    </w:p>
    <w:p w14:paraId="57CD0A33" w14:textId="687B39BD" w:rsidR="008C38DF" w:rsidRPr="003A32FD" w:rsidRDefault="008C38DF" w:rsidP="003A32FD">
      <w:pPr>
        <w:spacing w:after="120"/>
        <w:jc w:val="both"/>
        <w:rPr>
          <w:rFonts w:asciiTheme="minorHAnsi" w:hAnsiTheme="minorHAnsi" w:cstheme="minorHAnsi"/>
          <w:sz w:val="22"/>
          <w:szCs w:val="22"/>
        </w:rPr>
      </w:pPr>
      <w:r w:rsidRPr="003A32FD">
        <w:rPr>
          <w:rFonts w:asciiTheme="minorHAnsi" w:hAnsiTheme="minorHAnsi" w:cstheme="minorHAnsi"/>
          <w:sz w:val="22"/>
          <w:szCs w:val="22"/>
        </w:rPr>
        <w:t>-</w:t>
      </w:r>
      <w:proofErr w:type="gramStart"/>
      <w:r w:rsidRPr="003A32FD">
        <w:rPr>
          <w:rFonts w:asciiTheme="minorHAnsi" w:hAnsiTheme="minorHAnsi" w:cstheme="minorHAnsi"/>
          <w:sz w:val="22"/>
          <w:szCs w:val="22"/>
        </w:rPr>
        <w:t>Receipts  of</w:t>
      </w:r>
      <w:proofErr w:type="gramEnd"/>
      <w:r w:rsidRPr="003A32FD">
        <w:rPr>
          <w:rFonts w:asciiTheme="minorHAnsi" w:hAnsiTheme="minorHAnsi" w:cstheme="minorHAnsi"/>
          <w:sz w:val="22"/>
          <w:szCs w:val="22"/>
        </w:rPr>
        <w:t xml:space="preserve"> delivery, treatment ,final disposal or/and recovery issued by the licenced and declared land installations</w:t>
      </w:r>
    </w:p>
    <w:p w14:paraId="05D53F1F" w14:textId="20E76706" w:rsidR="00197188" w:rsidRPr="003A32FD" w:rsidRDefault="00197188" w:rsidP="003A32FD">
      <w:pPr>
        <w:pStyle w:val="afd"/>
        <w:numPr>
          <w:ilvl w:val="1"/>
          <w:numId w:val="21"/>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Due to the direct relationship between the execution of this project and the construction of the project "</w:t>
      </w:r>
      <w:r w:rsidR="000008AF" w:rsidRPr="003A32FD">
        <w:rPr>
          <w:rFonts w:asciiTheme="minorHAnsi" w:hAnsiTheme="minorHAnsi" w:cstheme="minorHAnsi"/>
          <w:sz w:val="22"/>
          <w:szCs w:val="22"/>
        </w:rPr>
        <w:t>Dredging of Central Port</w:t>
      </w:r>
      <w:r w:rsidRPr="003A32FD">
        <w:rPr>
          <w:rFonts w:asciiTheme="minorHAnsi" w:hAnsiTheme="minorHAnsi" w:cstheme="minorHAnsi"/>
          <w:sz w:val="22"/>
          <w:szCs w:val="22"/>
        </w:rPr>
        <w:t xml:space="preserve">" and the tight </w:t>
      </w:r>
      <w:r w:rsidRPr="003A32FD">
        <w:rPr>
          <w:rFonts w:asciiTheme="minorHAnsi" w:hAnsiTheme="minorHAnsi" w:cstheme="minorHAnsi"/>
          <w:sz w:val="22"/>
          <w:szCs w:val="22"/>
          <w:lang w:val="en-US"/>
        </w:rPr>
        <w:t>time</w:t>
      </w:r>
      <w:r w:rsidRPr="003A32FD">
        <w:rPr>
          <w:rFonts w:asciiTheme="minorHAnsi" w:hAnsiTheme="minorHAnsi" w:cstheme="minorHAnsi"/>
          <w:sz w:val="22"/>
          <w:szCs w:val="22"/>
        </w:rPr>
        <w:t>schedules, the Contractor of this Project must</w:t>
      </w:r>
      <w:r w:rsidR="00206D11" w:rsidRPr="003A32FD">
        <w:rPr>
          <w:rFonts w:asciiTheme="minorHAnsi" w:hAnsiTheme="minorHAnsi" w:cstheme="minorHAnsi"/>
          <w:sz w:val="22"/>
          <w:szCs w:val="22"/>
        </w:rPr>
        <w:t xml:space="preserve">, in relation to the locations and to the timing of deposition of the dredging materials, </w:t>
      </w:r>
      <w:proofErr w:type="gramStart"/>
      <w:r w:rsidR="00206D11" w:rsidRPr="003A32FD">
        <w:rPr>
          <w:rFonts w:asciiTheme="minorHAnsi" w:hAnsiTheme="minorHAnsi" w:cstheme="minorHAnsi"/>
          <w:sz w:val="22"/>
          <w:szCs w:val="22"/>
        </w:rPr>
        <w:t xml:space="preserve">to </w:t>
      </w:r>
      <w:r w:rsidRPr="003A32FD">
        <w:rPr>
          <w:rFonts w:asciiTheme="minorHAnsi" w:hAnsiTheme="minorHAnsi" w:cstheme="minorHAnsi"/>
          <w:sz w:val="22"/>
          <w:szCs w:val="22"/>
        </w:rPr>
        <w:t xml:space="preserve"> cooperate</w:t>
      </w:r>
      <w:proofErr w:type="gramEnd"/>
      <w:r w:rsidRPr="003A32FD">
        <w:rPr>
          <w:rFonts w:asciiTheme="minorHAnsi" w:hAnsiTheme="minorHAnsi" w:cstheme="minorHAnsi"/>
          <w:sz w:val="22"/>
          <w:szCs w:val="22"/>
        </w:rPr>
        <w:t xml:space="preserve"> </w:t>
      </w:r>
      <w:r w:rsidR="00206D11" w:rsidRPr="003A32FD">
        <w:rPr>
          <w:rFonts w:asciiTheme="minorHAnsi" w:hAnsiTheme="minorHAnsi" w:cstheme="minorHAnsi"/>
          <w:sz w:val="22"/>
          <w:szCs w:val="22"/>
        </w:rPr>
        <w:t>with</w:t>
      </w:r>
      <w:r w:rsidRPr="003A32FD">
        <w:rPr>
          <w:rFonts w:asciiTheme="minorHAnsi" w:hAnsiTheme="minorHAnsi" w:cstheme="minorHAnsi"/>
          <w:sz w:val="22"/>
          <w:szCs w:val="22"/>
        </w:rPr>
        <w:t xml:space="preserve"> the Contractor of the project " </w:t>
      </w:r>
      <w:r w:rsidR="000008AF" w:rsidRPr="003A32FD">
        <w:rPr>
          <w:rFonts w:asciiTheme="minorHAnsi" w:hAnsiTheme="minorHAnsi" w:cstheme="minorHAnsi"/>
          <w:sz w:val="22"/>
          <w:szCs w:val="22"/>
        </w:rPr>
        <w:t xml:space="preserve">Dredging of Central Port </w:t>
      </w:r>
      <w:r w:rsidRPr="003A32FD">
        <w:rPr>
          <w:rFonts w:asciiTheme="minorHAnsi" w:hAnsiTheme="minorHAnsi" w:cstheme="minorHAnsi"/>
          <w:sz w:val="22"/>
          <w:szCs w:val="22"/>
        </w:rPr>
        <w:t>".</w:t>
      </w:r>
    </w:p>
    <w:p w14:paraId="3CA854FA" w14:textId="77777777" w:rsidR="005766D4" w:rsidRPr="003A32FD" w:rsidRDefault="005766D4" w:rsidP="003A32FD">
      <w:pPr>
        <w:pStyle w:val="afd"/>
        <w:numPr>
          <w:ilvl w:val="1"/>
          <w:numId w:val="21"/>
        </w:numPr>
        <w:spacing w:after="120"/>
        <w:contextualSpacing w:val="0"/>
        <w:jc w:val="both"/>
        <w:rPr>
          <w:rFonts w:asciiTheme="minorHAnsi" w:hAnsiTheme="minorHAnsi" w:cstheme="minorHAnsi"/>
          <w:sz w:val="22"/>
          <w:szCs w:val="22"/>
        </w:rPr>
      </w:pPr>
      <w:bookmarkStart w:id="92" w:name="_Toc254785762"/>
      <w:bookmarkStart w:id="93" w:name="_Toc298157584"/>
      <w:r w:rsidRPr="003A32FD">
        <w:rPr>
          <w:rFonts w:asciiTheme="minorHAnsi" w:hAnsiTheme="minorHAnsi" w:cstheme="minorHAnsi"/>
          <w:sz w:val="22"/>
          <w:szCs w:val="22"/>
        </w:rPr>
        <w:t xml:space="preserve">Staff insurance: The Contractor must have all its manual staff insured with the IKA Fund or other social security provider, where its staff do not fall within the IKA Fund’s remit. </w:t>
      </w:r>
    </w:p>
    <w:p w14:paraId="20D0C2FA" w14:textId="77777777" w:rsidR="005766D4" w:rsidRPr="003A32FD" w:rsidRDefault="005766D4" w:rsidP="003A32FD">
      <w:pPr>
        <w:pStyle w:val="afd"/>
        <w:numPr>
          <w:ilvl w:val="1"/>
          <w:numId w:val="21"/>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 xml:space="preserve">Insurance coverage for the project and staff: The Contractor shall be obliged to insure the project and its staff with an insurance company recognised by the state against risk of accidents and to ensure that it remains insured at all times without interruption, and to do the same for all manner of materials from delivery to integration into the project, worksite facilities, and any existing adjacent property of the Project Owner and PPA S.A., which is directly related to the project being built, and described in the contractual documents. </w:t>
      </w:r>
    </w:p>
    <w:p w14:paraId="03D4C797" w14:textId="53F79E34" w:rsidR="005766D4" w:rsidRPr="003A32FD" w:rsidRDefault="005766D4" w:rsidP="003A32FD">
      <w:pPr>
        <w:pStyle w:val="afd"/>
        <w:numPr>
          <w:ilvl w:val="1"/>
          <w:numId w:val="21"/>
        </w:numPr>
        <w:spacing w:after="120"/>
        <w:contextualSpacing w:val="0"/>
        <w:jc w:val="both"/>
        <w:rPr>
          <w:rFonts w:asciiTheme="minorHAnsi" w:hAnsiTheme="minorHAnsi" w:cstheme="minorHAnsi"/>
          <w:sz w:val="22"/>
          <w:szCs w:val="22"/>
        </w:rPr>
      </w:pPr>
      <w:bookmarkStart w:id="94" w:name="_Toc254785799"/>
      <w:bookmarkStart w:id="95" w:name="_Toc298157621"/>
      <w:bookmarkEnd w:id="92"/>
      <w:bookmarkEnd w:id="93"/>
      <w:r w:rsidRPr="003A32FD">
        <w:rPr>
          <w:rFonts w:asciiTheme="minorHAnsi" w:hAnsiTheme="minorHAnsi" w:cstheme="minorHAnsi"/>
          <w:sz w:val="22"/>
          <w:szCs w:val="22"/>
        </w:rPr>
        <w:t xml:space="preserve">The Contractor </w:t>
      </w:r>
      <w:r w:rsidR="002D63DC" w:rsidRPr="003A32FD">
        <w:rPr>
          <w:rFonts w:asciiTheme="minorHAnsi" w:hAnsiTheme="minorHAnsi" w:cstheme="minorHAnsi"/>
          <w:sz w:val="22"/>
          <w:szCs w:val="22"/>
        </w:rPr>
        <w:t>shall have the</w:t>
      </w:r>
      <w:r w:rsidR="002D63DC" w:rsidRPr="003A32FD">
        <w:rPr>
          <w:rFonts w:asciiTheme="minorHAnsi" w:hAnsiTheme="minorHAnsi" w:cstheme="minorHAnsi"/>
          <w:sz w:val="22"/>
          <w:szCs w:val="22"/>
          <w:lang w:val="en-US"/>
        </w:rPr>
        <w:t xml:space="preserve"> exclusive civil, penal and administrative</w:t>
      </w:r>
      <w:r w:rsidR="002D63DC" w:rsidRPr="003A32FD">
        <w:rPr>
          <w:rFonts w:asciiTheme="minorHAnsi" w:hAnsiTheme="minorHAnsi" w:cstheme="minorHAnsi"/>
          <w:sz w:val="22"/>
          <w:szCs w:val="22"/>
        </w:rPr>
        <w:t xml:space="preserve"> liability</w:t>
      </w:r>
      <w:r w:rsidRPr="003A32FD">
        <w:rPr>
          <w:rFonts w:asciiTheme="minorHAnsi" w:hAnsiTheme="minorHAnsi" w:cstheme="minorHAnsi"/>
          <w:sz w:val="22"/>
          <w:szCs w:val="22"/>
        </w:rPr>
        <w:t xml:space="preserve"> for complying with the laws and applicable policing provisions and is obliged to promptly notify the Competent </w:t>
      </w:r>
      <w:r w:rsidR="00A45984" w:rsidRPr="003A32FD">
        <w:rPr>
          <w:rFonts w:asciiTheme="minorHAnsi" w:hAnsiTheme="minorHAnsi" w:cstheme="minorHAnsi"/>
          <w:sz w:val="22"/>
          <w:szCs w:val="22"/>
        </w:rPr>
        <w:t>Projects Department</w:t>
      </w:r>
      <w:r w:rsidRPr="003A32FD">
        <w:rPr>
          <w:rFonts w:asciiTheme="minorHAnsi" w:hAnsiTheme="minorHAnsi" w:cstheme="minorHAnsi"/>
          <w:sz w:val="22"/>
          <w:szCs w:val="22"/>
        </w:rPr>
        <w:t xml:space="preserve"> and Project Manager of the decrees or orders which are sent or notified to it while the project is being implemented by various authorities, relating to inspection, safety, noise pollution, maritime environment protection measures, and so on.</w:t>
      </w:r>
      <w:bookmarkEnd w:id="94"/>
      <w:bookmarkEnd w:id="95"/>
    </w:p>
    <w:p w14:paraId="62499496" w14:textId="68681211" w:rsidR="00F26BEE" w:rsidRPr="003A32FD" w:rsidRDefault="00613E12" w:rsidP="003A32FD">
      <w:pPr>
        <w:pStyle w:val="afd"/>
        <w:numPr>
          <w:ilvl w:val="1"/>
          <w:numId w:val="21"/>
        </w:numPr>
        <w:spacing w:after="120"/>
        <w:contextualSpacing w:val="0"/>
        <w:jc w:val="both"/>
        <w:rPr>
          <w:rFonts w:asciiTheme="minorHAnsi" w:hAnsiTheme="minorHAnsi" w:cstheme="minorHAnsi"/>
          <w:sz w:val="22"/>
          <w:szCs w:val="22"/>
        </w:rPr>
      </w:pPr>
      <w:bookmarkStart w:id="96" w:name="_Toc298157622"/>
      <w:bookmarkStart w:id="97" w:name="_Toc254785800"/>
      <w:bookmarkStart w:id="98" w:name="_Toc254785805"/>
      <w:bookmarkStart w:id="99" w:name="_Toc298157627"/>
      <w:r w:rsidRPr="003A32FD">
        <w:rPr>
          <w:rFonts w:asciiTheme="minorHAnsi" w:hAnsiTheme="minorHAnsi" w:cstheme="minorHAnsi"/>
          <w:sz w:val="22"/>
          <w:szCs w:val="22"/>
        </w:rPr>
        <w:t xml:space="preserve">The Contractor will be responsible for implementing the environmental terms and conditions </w:t>
      </w:r>
      <w:r w:rsidR="00F26BEE" w:rsidRPr="003A32FD">
        <w:rPr>
          <w:rFonts w:asciiTheme="minorHAnsi" w:hAnsiTheme="minorHAnsi" w:cstheme="minorHAnsi"/>
          <w:sz w:val="22"/>
          <w:szCs w:val="22"/>
        </w:rPr>
        <w:t>of Approval Decision of Environmental Terms of PPA (ref. no YΠΕΝ/ΔΙΠΑ/94701/5991/11/12/2020 (AEPO 2020) related with the current project under the scope of the Tender.</w:t>
      </w:r>
    </w:p>
    <w:p w14:paraId="15BB6097" w14:textId="77777777" w:rsidR="005766D4" w:rsidRPr="003A32FD" w:rsidRDefault="00A731C7" w:rsidP="003A32FD">
      <w:pPr>
        <w:pStyle w:val="afd"/>
        <w:numPr>
          <w:ilvl w:val="1"/>
          <w:numId w:val="21"/>
        </w:numPr>
        <w:spacing w:after="120"/>
        <w:contextualSpacing w:val="0"/>
        <w:jc w:val="both"/>
        <w:rPr>
          <w:rFonts w:asciiTheme="minorHAnsi" w:hAnsiTheme="minorHAnsi" w:cstheme="minorHAnsi"/>
          <w:sz w:val="22"/>
          <w:szCs w:val="22"/>
        </w:rPr>
      </w:pPr>
      <w:bookmarkStart w:id="100" w:name="_Toc254785806"/>
      <w:bookmarkStart w:id="101" w:name="_Toc298157628"/>
      <w:bookmarkEnd w:id="96"/>
      <w:bookmarkEnd w:id="97"/>
      <w:bookmarkEnd w:id="98"/>
      <w:bookmarkEnd w:id="99"/>
      <w:r w:rsidRPr="003A32FD">
        <w:rPr>
          <w:rFonts w:asciiTheme="minorHAnsi" w:hAnsiTheme="minorHAnsi" w:cstheme="minorHAnsi"/>
          <w:sz w:val="22"/>
          <w:szCs w:val="22"/>
        </w:rPr>
        <w:t xml:space="preserve">The Contractor shall be solely and exclusively responsible for carrying out works and for integrated materials which will be used, in accordance with the terms of the Contract and other contractual documents. </w:t>
      </w:r>
      <w:bookmarkEnd w:id="100"/>
      <w:bookmarkEnd w:id="101"/>
    </w:p>
    <w:p w14:paraId="5075438A" w14:textId="77777777" w:rsidR="005766D4" w:rsidRPr="003A32FD" w:rsidRDefault="00A731C7" w:rsidP="003A32FD">
      <w:pPr>
        <w:pStyle w:val="afd"/>
        <w:numPr>
          <w:ilvl w:val="1"/>
          <w:numId w:val="21"/>
        </w:numPr>
        <w:spacing w:after="120"/>
        <w:contextualSpacing w:val="0"/>
        <w:jc w:val="both"/>
        <w:rPr>
          <w:rFonts w:asciiTheme="minorHAnsi" w:hAnsiTheme="minorHAnsi" w:cstheme="minorHAnsi"/>
          <w:sz w:val="22"/>
          <w:szCs w:val="22"/>
        </w:rPr>
      </w:pPr>
      <w:bookmarkStart w:id="102" w:name="_Toc254785808"/>
      <w:bookmarkStart w:id="103" w:name="_Toc298157630"/>
      <w:r w:rsidRPr="003A32FD">
        <w:rPr>
          <w:rFonts w:asciiTheme="minorHAnsi" w:hAnsiTheme="minorHAnsi" w:cstheme="minorHAnsi"/>
          <w:sz w:val="22"/>
          <w:szCs w:val="22"/>
        </w:rPr>
        <w:t xml:space="preserve">The Contractor shall be obliged: </w:t>
      </w:r>
    </w:p>
    <w:p w14:paraId="3DACF84C" w14:textId="77777777" w:rsidR="005766D4" w:rsidRPr="003A32FD" w:rsidRDefault="005766D4" w:rsidP="003A32FD">
      <w:pPr>
        <w:pStyle w:val="aff3"/>
        <w:spacing w:after="120" w:line="240" w:lineRule="auto"/>
        <w:ind w:left="720"/>
        <w:rPr>
          <w:rFonts w:asciiTheme="minorHAnsi" w:hAnsiTheme="minorHAnsi" w:cstheme="minorHAnsi"/>
          <w:sz w:val="22"/>
          <w:szCs w:val="22"/>
        </w:rPr>
      </w:pPr>
      <w:r w:rsidRPr="003A32FD">
        <w:rPr>
          <w:rFonts w:asciiTheme="minorHAnsi" w:hAnsiTheme="minorHAnsi" w:cstheme="minorHAnsi"/>
          <w:sz w:val="22"/>
          <w:szCs w:val="22"/>
        </w:rPr>
        <w:t>(a) to install signs and notices at worksite locations and sites where work is being carried out, depending on the nature of the work done (building works, hydraulic works, port works, road works, etc.).</w:t>
      </w:r>
      <w:bookmarkEnd w:id="102"/>
      <w:bookmarkEnd w:id="103"/>
    </w:p>
    <w:p w14:paraId="2FBE5C6B" w14:textId="77777777" w:rsidR="005766D4" w:rsidRPr="003A32FD" w:rsidRDefault="005766D4" w:rsidP="003A32FD">
      <w:pPr>
        <w:pStyle w:val="aff3"/>
        <w:spacing w:after="120" w:line="240" w:lineRule="auto"/>
        <w:ind w:left="720"/>
        <w:rPr>
          <w:rFonts w:asciiTheme="minorHAnsi" w:hAnsiTheme="minorHAnsi" w:cstheme="minorHAnsi"/>
          <w:sz w:val="22"/>
          <w:szCs w:val="22"/>
        </w:rPr>
      </w:pPr>
      <w:r w:rsidRPr="003A32FD">
        <w:rPr>
          <w:rFonts w:asciiTheme="minorHAnsi" w:hAnsiTheme="minorHAnsi" w:cstheme="minorHAnsi"/>
          <w:sz w:val="22"/>
          <w:szCs w:val="22"/>
        </w:rPr>
        <w:t>(b)</w:t>
      </w:r>
      <w:bookmarkStart w:id="104" w:name="_Toc254785809"/>
      <w:bookmarkStart w:id="105" w:name="_Toc298157631"/>
      <w:r w:rsidRPr="003A32FD">
        <w:rPr>
          <w:rFonts w:asciiTheme="minorHAnsi" w:hAnsiTheme="minorHAnsi" w:cstheme="minorHAnsi"/>
          <w:iCs/>
          <w:sz w:val="22"/>
          <w:szCs w:val="22"/>
        </w:rPr>
        <w:t xml:space="preserve"> to keep those signs </w:t>
      </w:r>
      <w:r w:rsidRPr="003A32FD">
        <w:rPr>
          <w:rFonts w:asciiTheme="minorHAnsi" w:hAnsiTheme="minorHAnsi" w:cstheme="minorHAnsi"/>
          <w:sz w:val="22"/>
          <w:szCs w:val="22"/>
        </w:rPr>
        <w:t xml:space="preserve">and notices in working order until the project is completed. </w:t>
      </w:r>
    </w:p>
    <w:p w14:paraId="34EC426C" w14:textId="77777777" w:rsidR="005766D4" w:rsidRPr="003A32FD" w:rsidRDefault="005766D4" w:rsidP="003A32FD">
      <w:pPr>
        <w:pStyle w:val="aff3"/>
        <w:spacing w:after="120" w:line="240" w:lineRule="auto"/>
        <w:ind w:left="720"/>
        <w:rPr>
          <w:rFonts w:asciiTheme="minorHAnsi" w:hAnsiTheme="minorHAnsi" w:cstheme="minorHAnsi"/>
          <w:sz w:val="22"/>
          <w:szCs w:val="22"/>
        </w:rPr>
      </w:pPr>
      <w:r w:rsidRPr="003A32FD">
        <w:rPr>
          <w:rFonts w:asciiTheme="minorHAnsi" w:hAnsiTheme="minorHAnsi" w:cstheme="minorHAnsi"/>
          <w:sz w:val="22"/>
          <w:szCs w:val="22"/>
        </w:rPr>
        <w:t>(c) to install flash lights at traffic hazard spots and where needed, to accept staff from the supervisory department to regulate the flow of traffic.</w:t>
      </w:r>
      <w:bookmarkEnd w:id="104"/>
      <w:bookmarkEnd w:id="105"/>
    </w:p>
    <w:p w14:paraId="66BD02FF" w14:textId="77777777" w:rsidR="005766D4" w:rsidRPr="003A32FD" w:rsidRDefault="00A731C7" w:rsidP="003A32FD">
      <w:pPr>
        <w:pStyle w:val="afd"/>
        <w:numPr>
          <w:ilvl w:val="1"/>
          <w:numId w:val="21"/>
        </w:numPr>
        <w:spacing w:after="120"/>
        <w:contextualSpacing w:val="0"/>
        <w:jc w:val="both"/>
        <w:rPr>
          <w:rFonts w:asciiTheme="minorHAnsi" w:hAnsiTheme="minorHAnsi" w:cstheme="minorHAnsi"/>
          <w:sz w:val="22"/>
          <w:szCs w:val="22"/>
        </w:rPr>
      </w:pPr>
      <w:bookmarkStart w:id="106" w:name="_Toc254785810"/>
      <w:bookmarkStart w:id="107" w:name="_Toc298157632"/>
      <w:r w:rsidRPr="003A32FD">
        <w:rPr>
          <w:rFonts w:asciiTheme="minorHAnsi" w:hAnsiTheme="minorHAnsi" w:cstheme="minorHAnsi"/>
          <w:sz w:val="22"/>
          <w:szCs w:val="22"/>
        </w:rPr>
        <w:t>The Contractor shall be obliged to take all safety measures necessary and required by law to ensure proper implementation of the project, the safety of labourers and third parties and shall be liable in criminal and civil law for all accidents which are due to the failure to comply with or improper compliance with the necessary safety measures.</w:t>
      </w:r>
      <w:bookmarkEnd w:id="106"/>
      <w:bookmarkEnd w:id="107"/>
    </w:p>
    <w:p w14:paraId="476793E7" w14:textId="77777777" w:rsidR="005766D4" w:rsidRPr="003A32FD" w:rsidRDefault="00A731C7" w:rsidP="003A32FD">
      <w:pPr>
        <w:pStyle w:val="afd"/>
        <w:numPr>
          <w:ilvl w:val="1"/>
          <w:numId w:val="21"/>
        </w:numPr>
        <w:spacing w:after="120"/>
        <w:contextualSpacing w:val="0"/>
        <w:jc w:val="both"/>
        <w:rPr>
          <w:rFonts w:asciiTheme="minorHAnsi" w:hAnsiTheme="minorHAnsi" w:cstheme="minorHAnsi"/>
          <w:sz w:val="22"/>
          <w:szCs w:val="22"/>
        </w:rPr>
      </w:pPr>
      <w:bookmarkStart w:id="108" w:name="_Toc254785816"/>
      <w:bookmarkStart w:id="109" w:name="_Toc298157638"/>
      <w:r w:rsidRPr="003A32FD">
        <w:rPr>
          <w:rFonts w:asciiTheme="minorHAnsi" w:hAnsiTheme="minorHAnsi" w:cstheme="minorHAnsi"/>
          <w:sz w:val="22"/>
          <w:szCs w:val="22"/>
        </w:rPr>
        <w:lastRenderedPageBreak/>
        <w:t>The Contractor shall be obliged to safeguard at own expense, machinery, tools or materials delivered by the Project Owner for use or integration into the project, and any damage, wear and tear or loss to them shall be imputed to the Contractor.</w:t>
      </w:r>
      <w:bookmarkEnd w:id="108"/>
      <w:bookmarkEnd w:id="109"/>
    </w:p>
    <w:p w14:paraId="416171D3" w14:textId="70D29EC1" w:rsidR="00223804" w:rsidRPr="003A32FD" w:rsidRDefault="00D85E2D" w:rsidP="003A32FD">
      <w:pPr>
        <w:pStyle w:val="afd"/>
        <w:numPr>
          <w:ilvl w:val="1"/>
          <w:numId w:val="21"/>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In addition, any other obligations deriving from the Concession Agreement between the Hellenic Republic and PPA S.A. (Law 4404/2016</w:t>
      </w:r>
      <w:r w:rsidR="00AC3FFA" w:rsidRPr="003A32FD">
        <w:rPr>
          <w:rFonts w:asciiTheme="minorHAnsi" w:hAnsiTheme="minorHAnsi" w:cstheme="minorHAnsi"/>
          <w:sz w:val="22"/>
          <w:szCs w:val="22"/>
        </w:rPr>
        <w:t xml:space="preserve"> as it is in force</w:t>
      </w:r>
      <w:r w:rsidRPr="003A32FD">
        <w:rPr>
          <w:rFonts w:asciiTheme="minorHAnsi" w:hAnsiTheme="minorHAnsi" w:cstheme="minorHAnsi"/>
          <w:sz w:val="22"/>
          <w:szCs w:val="22"/>
        </w:rPr>
        <w:t>) shall apply to the Contractor without any additional remuneration being payable.</w:t>
      </w:r>
    </w:p>
    <w:p w14:paraId="26B2FF38" w14:textId="77777777" w:rsidR="00C333B6" w:rsidRPr="003A32FD" w:rsidRDefault="00C333B6" w:rsidP="003A32FD">
      <w:pPr>
        <w:tabs>
          <w:tab w:val="left" w:pos="3119"/>
        </w:tabs>
        <w:spacing w:after="120"/>
        <w:rPr>
          <w:rFonts w:asciiTheme="minorHAnsi" w:hAnsiTheme="minorHAnsi" w:cstheme="minorHAnsi"/>
          <w:sz w:val="22"/>
          <w:szCs w:val="22"/>
        </w:rPr>
      </w:pPr>
    </w:p>
    <w:p w14:paraId="3BF5C370" w14:textId="4B749678" w:rsidR="00B17B9F" w:rsidRPr="003A32FD" w:rsidRDefault="00B17B9F" w:rsidP="003A32FD">
      <w:pPr>
        <w:pStyle w:val="2"/>
        <w:spacing w:after="120"/>
        <w:ind w:left="1134" w:hanging="1134"/>
        <w:jc w:val="both"/>
        <w:rPr>
          <w:rFonts w:asciiTheme="minorHAnsi" w:hAnsiTheme="minorHAnsi" w:cstheme="minorHAnsi"/>
          <w:sz w:val="22"/>
          <w:szCs w:val="22"/>
        </w:rPr>
      </w:pPr>
      <w:bookmarkStart w:id="110" w:name="_Toc111198222"/>
      <w:bookmarkEnd w:id="91"/>
      <w:r w:rsidRPr="003A32FD">
        <w:rPr>
          <w:rFonts w:asciiTheme="minorHAnsi" w:hAnsiTheme="minorHAnsi" w:cstheme="minorHAnsi"/>
          <w:sz w:val="22"/>
          <w:szCs w:val="22"/>
        </w:rPr>
        <w:t>Article 22: Final Provisions</w:t>
      </w:r>
      <w:bookmarkEnd w:id="110"/>
    </w:p>
    <w:p w14:paraId="5E576D16" w14:textId="77777777" w:rsidR="008B53B9" w:rsidRPr="003A32FD" w:rsidRDefault="008B53B9" w:rsidP="003A32FD">
      <w:pPr>
        <w:pStyle w:val="afd"/>
        <w:numPr>
          <w:ilvl w:val="0"/>
          <w:numId w:val="21"/>
        </w:numPr>
        <w:spacing w:after="120"/>
        <w:contextualSpacing w:val="0"/>
        <w:jc w:val="both"/>
        <w:rPr>
          <w:rFonts w:asciiTheme="minorHAnsi" w:hAnsiTheme="minorHAnsi" w:cstheme="minorHAnsi"/>
          <w:vanish/>
          <w:sz w:val="22"/>
          <w:szCs w:val="22"/>
        </w:rPr>
      </w:pPr>
    </w:p>
    <w:p w14:paraId="5B00D72E" w14:textId="77777777" w:rsidR="008B53B9" w:rsidRPr="003A32FD" w:rsidRDefault="008B53B9" w:rsidP="003A32FD">
      <w:pPr>
        <w:pStyle w:val="afd"/>
        <w:numPr>
          <w:ilvl w:val="1"/>
          <w:numId w:val="21"/>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PPA S.A. undertakes to take suitable measures to (a) effectively prevent, (b) identify, and (c) rectify any conflicts of interest arising during the contract award procedures to avoid any distortions in competition and ensure equal treatment of all economic operators.</w:t>
      </w:r>
    </w:p>
    <w:p w14:paraId="4A4BF905" w14:textId="77777777" w:rsidR="008B53B9" w:rsidRPr="003A32FD" w:rsidRDefault="008B53B9" w:rsidP="003A32FD">
      <w:pPr>
        <w:pStyle w:val="afd"/>
        <w:numPr>
          <w:ilvl w:val="1"/>
          <w:numId w:val="21"/>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PPA S.A. undertakes to comply in full with the principles of confidentiality and secrecy in relation to data and information from Candidates which come to their knowledge during this Tender Procedure which is considered to be confidential.</w:t>
      </w:r>
    </w:p>
    <w:p w14:paraId="5F9D1193" w14:textId="77777777" w:rsidR="008B53B9" w:rsidRPr="003A32FD" w:rsidRDefault="008B53B9" w:rsidP="003A32FD">
      <w:pPr>
        <w:pStyle w:val="afd"/>
        <w:numPr>
          <w:ilvl w:val="1"/>
          <w:numId w:val="21"/>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rPr>
        <w:t>PPA S.A. declares that it has fully adapted to the requirements of the new General Data Protection Regulation and will comply with the relevant provisions during the entire tender procedure.</w:t>
      </w:r>
    </w:p>
    <w:p w14:paraId="31D3BAA5" w14:textId="76183434" w:rsidR="00D239B0" w:rsidRPr="003A32FD" w:rsidRDefault="00D239B0" w:rsidP="003A32FD">
      <w:pPr>
        <w:pStyle w:val="afd"/>
        <w:numPr>
          <w:ilvl w:val="1"/>
          <w:numId w:val="21"/>
        </w:numPr>
        <w:spacing w:after="120"/>
        <w:contextualSpacing w:val="0"/>
        <w:jc w:val="both"/>
        <w:rPr>
          <w:rFonts w:asciiTheme="minorHAnsi" w:hAnsiTheme="minorHAnsi" w:cstheme="minorHAnsi"/>
          <w:sz w:val="22"/>
          <w:szCs w:val="22"/>
        </w:rPr>
      </w:pPr>
      <w:r w:rsidRPr="003A32FD">
        <w:rPr>
          <w:rFonts w:asciiTheme="minorHAnsi" w:hAnsiTheme="minorHAnsi" w:cstheme="minorHAnsi"/>
          <w:sz w:val="22"/>
          <w:szCs w:val="22"/>
          <w:lang w:val="en-US"/>
        </w:rPr>
        <w:t>The applicable law concerning the present Call as well as the Contract to be signed is the Greek Law.</w:t>
      </w:r>
    </w:p>
    <w:p w14:paraId="1595A06C" w14:textId="77777777" w:rsidR="00B50A9E" w:rsidRPr="003A32FD" w:rsidRDefault="00B50A9E" w:rsidP="003A32FD">
      <w:pPr>
        <w:spacing w:after="120"/>
        <w:jc w:val="both"/>
        <w:rPr>
          <w:rFonts w:asciiTheme="minorHAnsi" w:hAnsiTheme="minorHAnsi" w:cstheme="minorHAnsi"/>
          <w:sz w:val="22"/>
          <w:szCs w:val="22"/>
        </w:rPr>
      </w:pPr>
    </w:p>
    <w:p w14:paraId="2838058F" w14:textId="77777777" w:rsidR="00B50A9E" w:rsidRPr="003A32FD" w:rsidRDefault="00B50A9E" w:rsidP="003A32FD">
      <w:pPr>
        <w:spacing w:after="120"/>
        <w:jc w:val="both"/>
        <w:rPr>
          <w:rFonts w:asciiTheme="minorHAnsi" w:hAnsiTheme="minorHAnsi" w:cstheme="minorHAnsi"/>
          <w:sz w:val="22"/>
          <w:szCs w:val="22"/>
        </w:rPr>
      </w:pPr>
    </w:p>
    <w:p w14:paraId="4BF3AD3F" w14:textId="3168D104" w:rsidR="00D44029" w:rsidRPr="003A32FD" w:rsidRDefault="00D44029" w:rsidP="003A32FD">
      <w:pPr>
        <w:widowControl w:val="0"/>
        <w:tabs>
          <w:tab w:val="left" w:pos="204"/>
        </w:tabs>
        <w:spacing w:after="120"/>
        <w:jc w:val="center"/>
        <w:rPr>
          <w:rFonts w:asciiTheme="minorHAnsi" w:hAnsiTheme="minorHAnsi" w:cstheme="minorHAnsi"/>
          <w:b/>
          <w:sz w:val="22"/>
          <w:szCs w:val="22"/>
        </w:rPr>
      </w:pPr>
      <w:r w:rsidRPr="003A32FD">
        <w:rPr>
          <w:rFonts w:asciiTheme="minorHAnsi" w:hAnsiTheme="minorHAnsi" w:cstheme="minorHAnsi"/>
          <w:b/>
          <w:i/>
          <w:sz w:val="22"/>
          <w:szCs w:val="22"/>
        </w:rPr>
        <w:t xml:space="preserve">               </w:t>
      </w:r>
      <w:r w:rsidR="000171B5" w:rsidRPr="003A32FD">
        <w:rPr>
          <w:rFonts w:asciiTheme="minorHAnsi" w:hAnsiTheme="minorHAnsi" w:cstheme="minorHAnsi"/>
          <w:b/>
          <w:i/>
          <w:sz w:val="22"/>
          <w:szCs w:val="22"/>
        </w:rPr>
        <w:t>Piraeus</w:t>
      </w:r>
      <w:r w:rsidR="00724CD4" w:rsidRPr="003A32FD">
        <w:rPr>
          <w:rFonts w:asciiTheme="minorHAnsi" w:hAnsiTheme="minorHAnsi" w:cstheme="minorHAnsi"/>
          <w:b/>
          <w:i/>
          <w:sz w:val="22"/>
          <w:szCs w:val="22"/>
        </w:rPr>
        <w:t xml:space="preserve">, </w:t>
      </w:r>
      <w:r w:rsidR="00DE222D" w:rsidRPr="003A32FD">
        <w:rPr>
          <w:rFonts w:asciiTheme="minorHAnsi" w:hAnsiTheme="minorHAnsi" w:cstheme="minorHAnsi"/>
          <w:b/>
          <w:i/>
          <w:sz w:val="22"/>
          <w:szCs w:val="22"/>
        </w:rPr>
        <w:t>date</w:t>
      </w:r>
      <w:r w:rsidR="00724CD4" w:rsidRPr="003A32FD">
        <w:rPr>
          <w:rFonts w:asciiTheme="minorHAnsi" w:hAnsiTheme="minorHAnsi" w:cstheme="minorHAnsi"/>
          <w:b/>
          <w:i/>
          <w:sz w:val="22"/>
          <w:szCs w:val="22"/>
        </w:rPr>
        <w:t xml:space="preserve"> </w:t>
      </w:r>
      <w:r w:rsidR="009804EA" w:rsidRPr="003A32FD">
        <w:rPr>
          <w:rFonts w:asciiTheme="minorHAnsi" w:hAnsiTheme="minorHAnsi" w:cstheme="minorHAnsi"/>
          <w:b/>
          <w:i/>
          <w:sz w:val="22"/>
          <w:szCs w:val="22"/>
        </w:rPr>
        <w:t>August</w:t>
      </w:r>
      <w:r w:rsidR="00B37063" w:rsidRPr="003A32FD">
        <w:rPr>
          <w:rFonts w:asciiTheme="minorHAnsi" w:hAnsiTheme="minorHAnsi" w:cstheme="minorHAnsi"/>
          <w:b/>
          <w:i/>
          <w:sz w:val="22"/>
          <w:szCs w:val="22"/>
        </w:rPr>
        <w:t xml:space="preserve"> 202</w:t>
      </w:r>
      <w:r w:rsidR="000008AF" w:rsidRPr="003A32FD">
        <w:rPr>
          <w:rFonts w:asciiTheme="minorHAnsi" w:hAnsiTheme="minorHAnsi" w:cstheme="minorHAnsi"/>
          <w:b/>
          <w:i/>
          <w:sz w:val="22"/>
          <w:szCs w:val="22"/>
        </w:rPr>
        <w:t>2</w:t>
      </w:r>
    </w:p>
    <w:tbl>
      <w:tblPr>
        <w:tblStyle w:val="afc"/>
        <w:tblW w:w="8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4405"/>
      </w:tblGrid>
      <w:tr w:rsidR="00D44029" w:rsidRPr="003A32FD" w14:paraId="6EEB0D01" w14:textId="77777777" w:rsidTr="00D44029">
        <w:trPr>
          <w:trHeight w:val="1557"/>
        </w:trPr>
        <w:tc>
          <w:tcPr>
            <w:tcW w:w="4405" w:type="dxa"/>
          </w:tcPr>
          <w:p w14:paraId="54BB9130" w14:textId="34D9A1C8" w:rsidR="00D44029" w:rsidRPr="003A32FD" w:rsidRDefault="00D44029" w:rsidP="003A32FD">
            <w:pPr>
              <w:widowControl w:val="0"/>
              <w:tabs>
                <w:tab w:val="left" w:pos="204"/>
              </w:tabs>
              <w:spacing w:after="120"/>
              <w:rPr>
                <w:rFonts w:asciiTheme="minorHAnsi" w:hAnsiTheme="minorHAnsi" w:cstheme="minorHAnsi"/>
                <w:b/>
                <w:sz w:val="22"/>
                <w:szCs w:val="22"/>
              </w:rPr>
            </w:pPr>
          </w:p>
        </w:tc>
        <w:tc>
          <w:tcPr>
            <w:tcW w:w="4405" w:type="dxa"/>
          </w:tcPr>
          <w:p w14:paraId="6D8A54FB" w14:textId="10E4CEAE" w:rsidR="00D44029" w:rsidRPr="003A32FD" w:rsidRDefault="00D44029" w:rsidP="003A32FD">
            <w:pPr>
              <w:widowControl w:val="0"/>
              <w:tabs>
                <w:tab w:val="left" w:pos="204"/>
              </w:tabs>
              <w:spacing w:after="120"/>
              <w:jc w:val="right"/>
              <w:rPr>
                <w:rFonts w:asciiTheme="minorHAnsi" w:hAnsiTheme="minorHAnsi" w:cstheme="minorHAnsi"/>
                <w:b/>
                <w:sz w:val="22"/>
                <w:szCs w:val="22"/>
              </w:rPr>
            </w:pPr>
          </w:p>
        </w:tc>
      </w:tr>
    </w:tbl>
    <w:p w14:paraId="3127384A" w14:textId="1D2764A4" w:rsidR="00DE5D13" w:rsidRPr="003A32FD" w:rsidRDefault="00DE5D13" w:rsidP="003A32FD">
      <w:pPr>
        <w:suppressAutoHyphens w:val="0"/>
        <w:overflowPunct/>
        <w:autoSpaceDE/>
        <w:spacing w:after="120"/>
        <w:textAlignment w:val="auto"/>
        <w:rPr>
          <w:rFonts w:asciiTheme="minorHAnsi" w:hAnsiTheme="minorHAnsi" w:cstheme="minorHAnsi"/>
          <w:sz w:val="22"/>
          <w:szCs w:val="22"/>
        </w:rPr>
      </w:pPr>
      <w:bookmarkStart w:id="111" w:name="_ΠΑΡΑΡΤΗΜΑ_1-_ΕΝΤΥΠΟ"/>
      <w:bookmarkStart w:id="112" w:name="_ΠΑΡΑΡΤΗΜΑ_2_–"/>
      <w:bookmarkStart w:id="113" w:name="_ΠΑΡΑΡΤΗΜΑ_3_–"/>
      <w:bookmarkEnd w:id="111"/>
      <w:bookmarkEnd w:id="112"/>
      <w:bookmarkEnd w:id="113"/>
    </w:p>
    <w:p w14:paraId="5038A33B" w14:textId="77777777" w:rsidR="003A32FD" w:rsidRPr="003A32FD" w:rsidRDefault="003A32FD" w:rsidP="003A32FD">
      <w:pPr>
        <w:suppressAutoHyphens w:val="0"/>
        <w:overflowPunct/>
        <w:autoSpaceDE/>
        <w:textAlignment w:val="auto"/>
        <w:rPr>
          <w:rFonts w:asciiTheme="minorHAnsi" w:hAnsiTheme="minorHAnsi" w:cstheme="minorHAnsi"/>
          <w:b/>
          <w:sz w:val="22"/>
          <w:szCs w:val="22"/>
        </w:rPr>
      </w:pPr>
      <w:r w:rsidRPr="003A32FD">
        <w:rPr>
          <w:rFonts w:asciiTheme="minorHAnsi" w:hAnsiTheme="minorHAnsi" w:cstheme="minorHAnsi"/>
          <w:sz w:val="22"/>
          <w:szCs w:val="22"/>
        </w:rPr>
        <w:br w:type="page"/>
      </w:r>
    </w:p>
    <w:p w14:paraId="1F62A3A1" w14:textId="456BB62D" w:rsidR="00DE5D13" w:rsidRPr="003A32FD" w:rsidRDefault="00DE5D13" w:rsidP="003A32FD">
      <w:pPr>
        <w:pStyle w:val="2"/>
        <w:spacing w:after="120"/>
        <w:ind w:left="1134" w:hanging="1134"/>
        <w:jc w:val="both"/>
        <w:rPr>
          <w:rFonts w:asciiTheme="minorHAnsi" w:hAnsiTheme="minorHAnsi" w:cstheme="minorHAnsi"/>
          <w:sz w:val="22"/>
          <w:szCs w:val="22"/>
        </w:rPr>
      </w:pPr>
      <w:bookmarkStart w:id="114" w:name="_Toc111198223"/>
      <w:r w:rsidRPr="003A32FD">
        <w:rPr>
          <w:rFonts w:asciiTheme="minorHAnsi" w:hAnsiTheme="minorHAnsi" w:cstheme="minorHAnsi"/>
          <w:sz w:val="22"/>
          <w:szCs w:val="22"/>
        </w:rPr>
        <w:lastRenderedPageBreak/>
        <w:t xml:space="preserve">ANNEX I </w:t>
      </w:r>
      <w:r w:rsidR="005B1795" w:rsidRPr="003A32FD">
        <w:rPr>
          <w:rFonts w:asciiTheme="minorHAnsi" w:hAnsiTheme="minorHAnsi" w:cstheme="minorHAnsi"/>
          <w:sz w:val="22"/>
          <w:szCs w:val="22"/>
        </w:rPr>
        <w:t xml:space="preserve">– TENDER </w:t>
      </w:r>
      <w:r w:rsidRPr="003A32FD">
        <w:rPr>
          <w:rFonts w:asciiTheme="minorHAnsi" w:hAnsiTheme="minorHAnsi" w:cstheme="minorHAnsi"/>
          <w:sz w:val="22"/>
          <w:szCs w:val="22"/>
        </w:rPr>
        <w:t xml:space="preserve">PARTICIPATION </w:t>
      </w:r>
      <w:r w:rsidR="005B1795" w:rsidRPr="003A32FD">
        <w:rPr>
          <w:rFonts w:asciiTheme="minorHAnsi" w:hAnsiTheme="minorHAnsi" w:cstheme="minorHAnsi"/>
          <w:sz w:val="22"/>
          <w:szCs w:val="22"/>
        </w:rPr>
        <w:t>GUARANTEE LETTER</w:t>
      </w:r>
      <w:bookmarkEnd w:id="114"/>
    </w:p>
    <w:p w14:paraId="4218EE5C" w14:textId="6E544674" w:rsidR="00980C4A" w:rsidRPr="003A32FD" w:rsidRDefault="004B32F9" w:rsidP="003A32FD">
      <w:pPr>
        <w:ind w:left="425"/>
        <w:rPr>
          <w:rFonts w:asciiTheme="minorHAnsi" w:hAnsiTheme="minorHAnsi" w:cstheme="minorHAnsi"/>
          <w:color w:val="000000" w:themeColor="text1"/>
          <w:sz w:val="22"/>
          <w:szCs w:val="22"/>
        </w:rPr>
      </w:pPr>
      <w:r w:rsidRPr="003A32FD">
        <w:rPr>
          <w:rFonts w:asciiTheme="minorHAnsi" w:hAnsiTheme="minorHAnsi" w:cstheme="minorHAnsi"/>
          <w:color w:val="000000" w:themeColor="text1"/>
          <w:sz w:val="22"/>
          <w:szCs w:val="22"/>
          <w:lang w:val="en-US"/>
        </w:rPr>
        <w:t>Corporate Name of Acceptable Institution</w:t>
      </w:r>
      <w:r w:rsidR="00980C4A" w:rsidRPr="003A32FD">
        <w:rPr>
          <w:rFonts w:asciiTheme="minorHAnsi" w:hAnsiTheme="minorHAnsi" w:cstheme="minorHAnsi"/>
          <w:color w:val="000000" w:themeColor="text1"/>
          <w:sz w:val="22"/>
          <w:szCs w:val="22"/>
        </w:rPr>
        <w:t>:</w:t>
      </w:r>
    </w:p>
    <w:p w14:paraId="788D594C" w14:textId="321FB991" w:rsidR="00980C4A" w:rsidRPr="003A32FD" w:rsidRDefault="004B32F9" w:rsidP="003A32FD">
      <w:pPr>
        <w:ind w:left="425"/>
        <w:rPr>
          <w:rFonts w:asciiTheme="minorHAnsi" w:hAnsiTheme="minorHAnsi" w:cstheme="minorHAnsi"/>
          <w:color w:val="000000" w:themeColor="text1"/>
          <w:sz w:val="22"/>
          <w:szCs w:val="22"/>
        </w:rPr>
      </w:pPr>
      <w:r w:rsidRPr="003A32FD">
        <w:rPr>
          <w:rFonts w:asciiTheme="minorHAnsi" w:hAnsiTheme="minorHAnsi" w:cstheme="minorHAnsi"/>
          <w:color w:val="000000" w:themeColor="text1"/>
          <w:sz w:val="22"/>
          <w:szCs w:val="22"/>
          <w:lang w:val="en-US"/>
        </w:rPr>
        <w:t>Address</w:t>
      </w:r>
      <w:r w:rsidR="00980C4A" w:rsidRPr="003A32FD">
        <w:rPr>
          <w:rFonts w:asciiTheme="minorHAnsi" w:hAnsiTheme="minorHAnsi" w:cstheme="minorHAnsi"/>
          <w:color w:val="000000" w:themeColor="text1"/>
          <w:sz w:val="22"/>
          <w:szCs w:val="22"/>
        </w:rPr>
        <w:t>:</w:t>
      </w:r>
    </w:p>
    <w:p w14:paraId="02AE6043" w14:textId="23D5EB54" w:rsidR="00980C4A" w:rsidRPr="003A32FD" w:rsidRDefault="00980C4A" w:rsidP="003A32FD">
      <w:pPr>
        <w:ind w:left="425"/>
        <w:rPr>
          <w:rFonts w:asciiTheme="minorHAnsi" w:hAnsiTheme="minorHAnsi" w:cstheme="minorHAnsi"/>
          <w:color w:val="000000" w:themeColor="text1"/>
          <w:sz w:val="22"/>
          <w:szCs w:val="22"/>
        </w:rPr>
      </w:pPr>
      <w:r w:rsidRPr="003A32FD">
        <w:rPr>
          <w:rFonts w:asciiTheme="minorHAnsi" w:hAnsiTheme="minorHAnsi" w:cstheme="minorHAnsi"/>
          <w:color w:val="000000" w:themeColor="text1"/>
          <w:sz w:val="22"/>
          <w:szCs w:val="22"/>
        </w:rPr>
        <w:t>Date of issuance:</w:t>
      </w:r>
    </w:p>
    <w:p w14:paraId="3C07B7D3" w14:textId="77777777" w:rsidR="00980C4A" w:rsidRPr="003A32FD" w:rsidRDefault="00980C4A" w:rsidP="003A32FD">
      <w:pPr>
        <w:ind w:left="425"/>
        <w:rPr>
          <w:rFonts w:asciiTheme="minorHAnsi" w:hAnsiTheme="minorHAnsi" w:cstheme="minorHAnsi"/>
          <w:color w:val="000000" w:themeColor="text1"/>
          <w:sz w:val="22"/>
          <w:szCs w:val="22"/>
        </w:rPr>
      </w:pPr>
    </w:p>
    <w:p w14:paraId="517D1A76" w14:textId="5C68D030" w:rsidR="00980C4A" w:rsidRPr="003A32FD" w:rsidRDefault="00980C4A" w:rsidP="003A32FD">
      <w:pPr>
        <w:ind w:left="425"/>
        <w:rPr>
          <w:rFonts w:asciiTheme="minorHAnsi" w:hAnsiTheme="minorHAnsi" w:cstheme="minorHAnsi"/>
          <w:color w:val="000000" w:themeColor="text1"/>
          <w:sz w:val="22"/>
          <w:szCs w:val="22"/>
        </w:rPr>
      </w:pPr>
      <w:r w:rsidRPr="003A32FD">
        <w:rPr>
          <w:rFonts w:asciiTheme="minorHAnsi" w:hAnsiTheme="minorHAnsi" w:cstheme="minorHAnsi"/>
          <w:color w:val="000000" w:themeColor="text1"/>
          <w:sz w:val="22"/>
          <w:szCs w:val="22"/>
        </w:rPr>
        <w:t>To:</w:t>
      </w:r>
    </w:p>
    <w:p w14:paraId="6D81C89B" w14:textId="05950C6B" w:rsidR="00980C4A" w:rsidRPr="003A32FD" w:rsidRDefault="00980C4A" w:rsidP="003A32FD">
      <w:pPr>
        <w:ind w:left="425"/>
        <w:rPr>
          <w:rFonts w:asciiTheme="minorHAnsi" w:hAnsiTheme="minorHAnsi" w:cstheme="minorHAnsi"/>
          <w:color w:val="000000" w:themeColor="text1"/>
          <w:sz w:val="22"/>
          <w:szCs w:val="22"/>
        </w:rPr>
      </w:pPr>
      <w:r w:rsidRPr="003A32FD">
        <w:rPr>
          <w:rFonts w:asciiTheme="minorHAnsi" w:hAnsiTheme="minorHAnsi" w:cstheme="minorHAnsi"/>
          <w:color w:val="000000" w:themeColor="text1"/>
          <w:sz w:val="22"/>
          <w:szCs w:val="22"/>
        </w:rPr>
        <w:t>Piraeus Port Authority S.A. (PPA S.A.)/ Procurement Department</w:t>
      </w:r>
    </w:p>
    <w:p w14:paraId="26F9E2E3" w14:textId="77777777" w:rsidR="00980C4A" w:rsidRPr="003A32FD" w:rsidRDefault="00980C4A" w:rsidP="003A32FD">
      <w:pPr>
        <w:ind w:left="425"/>
        <w:rPr>
          <w:rFonts w:asciiTheme="minorHAnsi" w:hAnsiTheme="minorHAnsi" w:cstheme="minorHAnsi"/>
          <w:color w:val="000000" w:themeColor="text1"/>
          <w:sz w:val="22"/>
          <w:szCs w:val="22"/>
        </w:rPr>
      </w:pPr>
      <w:r w:rsidRPr="003A32FD">
        <w:rPr>
          <w:rFonts w:asciiTheme="minorHAnsi" w:hAnsiTheme="minorHAnsi" w:cstheme="minorHAnsi"/>
          <w:color w:val="000000" w:themeColor="text1"/>
          <w:sz w:val="22"/>
          <w:szCs w:val="22"/>
        </w:rPr>
        <w:t>10, Akti Miaouli</w:t>
      </w:r>
    </w:p>
    <w:p w14:paraId="5B81EC9D" w14:textId="77777777" w:rsidR="00980C4A" w:rsidRPr="003A32FD" w:rsidRDefault="00980C4A" w:rsidP="003A32FD">
      <w:pPr>
        <w:ind w:left="425"/>
        <w:rPr>
          <w:rFonts w:asciiTheme="minorHAnsi" w:hAnsiTheme="minorHAnsi" w:cstheme="minorHAnsi"/>
          <w:color w:val="000000" w:themeColor="text1"/>
          <w:sz w:val="22"/>
          <w:szCs w:val="22"/>
        </w:rPr>
      </w:pPr>
      <w:r w:rsidRPr="003A32FD">
        <w:rPr>
          <w:rFonts w:asciiTheme="minorHAnsi" w:hAnsiTheme="minorHAnsi" w:cstheme="minorHAnsi"/>
          <w:color w:val="000000" w:themeColor="text1"/>
          <w:sz w:val="22"/>
          <w:szCs w:val="22"/>
        </w:rPr>
        <w:t xml:space="preserve">185 38, Piraeus Greece </w:t>
      </w:r>
    </w:p>
    <w:p w14:paraId="387B912C" w14:textId="77777777" w:rsidR="00980C4A" w:rsidRPr="003A32FD" w:rsidRDefault="00980C4A" w:rsidP="003A32FD">
      <w:pPr>
        <w:ind w:left="426"/>
        <w:rPr>
          <w:rFonts w:asciiTheme="minorHAnsi" w:hAnsiTheme="minorHAnsi" w:cstheme="minorHAnsi"/>
          <w:color w:val="000000" w:themeColor="text1"/>
          <w:sz w:val="22"/>
          <w:szCs w:val="22"/>
        </w:rPr>
      </w:pPr>
    </w:p>
    <w:p w14:paraId="195D541C" w14:textId="0B0C6AA2" w:rsidR="00980C4A" w:rsidRPr="003A32FD" w:rsidRDefault="00980C4A"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PARTICIPATION GUARANTEE LETTER NUMBER: ……</w:t>
      </w:r>
      <w:proofErr w:type="gramStart"/>
      <w:r w:rsidRPr="003A32FD">
        <w:rPr>
          <w:rFonts w:asciiTheme="minorHAnsi" w:eastAsia="Calibri" w:hAnsiTheme="minorHAnsi" w:cstheme="minorHAnsi"/>
          <w:color w:val="000000" w:themeColor="text1"/>
          <w:sz w:val="22"/>
          <w:szCs w:val="22"/>
          <w:lang w:eastAsia="en-US"/>
        </w:rPr>
        <w:t>…..</w:t>
      </w:r>
      <w:proofErr w:type="gramEnd"/>
      <w:r w:rsidRPr="003A32FD">
        <w:rPr>
          <w:rFonts w:asciiTheme="minorHAnsi" w:eastAsia="Calibri" w:hAnsiTheme="minorHAnsi" w:cstheme="minorHAnsi"/>
          <w:color w:val="000000" w:themeColor="text1"/>
          <w:sz w:val="22"/>
          <w:szCs w:val="22"/>
          <w:lang w:eastAsia="en-US"/>
        </w:rPr>
        <w:t xml:space="preserve"> EURO ………</w:t>
      </w:r>
    </w:p>
    <w:p w14:paraId="2C706DB2" w14:textId="77777777" w:rsidR="00980C4A" w:rsidRPr="003A32FD" w:rsidRDefault="00980C4A" w:rsidP="003A32FD">
      <w:pPr>
        <w:ind w:left="426"/>
        <w:jc w:val="both"/>
        <w:rPr>
          <w:rFonts w:asciiTheme="minorHAnsi" w:eastAsia="Calibri" w:hAnsiTheme="minorHAnsi" w:cstheme="minorHAnsi"/>
          <w:color w:val="000000" w:themeColor="text1"/>
          <w:sz w:val="22"/>
          <w:szCs w:val="22"/>
          <w:lang w:eastAsia="en-US"/>
        </w:rPr>
      </w:pPr>
    </w:p>
    <w:p w14:paraId="60A0334A" w14:textId="08ED9B02" w:rsidR="00980C4A" w:rsidRPr="003A32FD" w:rsidRDefault="00980C4A" w:rsidP="003A32FD">
      <w:pPr>
        <w:ind w:left="426"/>
        <w:jc w:val="both"/>
        <w:rPr>
          <w:rFonts w:asciiTheme="minorHAnsi" w:hAnsiTheme="minorHAnsi" w:cstheme="minorHAnsi"/>
          <w:bCs/>
          <w:color w:val="000000" w:themeColor="text1"/>
          <w:sz w:val="22"/>
          <w:szCs w:val="22"/>
        </w:rPr>
      </w:pPr>
      <w:r w:rsidRPr="003A32FD">
        <w:rPr>
          <w:rFonts w:asciiTheme="minorHAnsi" w:eastAsia="Calibri" w:hAnsiTheme="minorHAnsi" w:cstheme="minorHAnsi"/>
          <w:color w:val="000000" w:themeColor="text1"/>
          <w:sz w:val="22"/>
          <w:szCs w:val="22"/>
          <w:lang w:eastAsia="en-US"/>
        </w:rPr>
        <w:t xml:space="preserve">We are honoured to notify you that </w:t>
      </w:r>
      <w:r w:rsidRPr="003A32FD">
        <w:rPr>
          <w:rFonts w:asciiTheme="minorHAnsi" w:hAnsiTheme="minorHAnsi" w:cstheme="minorHAnsi"/>
          <w:bCs/>
          <w:color w:val="000000" w:themeColor="text1"/>
          <w:sz w:val="22"/>
          <w:szCs w:val="22"/>
        </w:rPr>
        <w:t>we hereby expressly</w:t>
      </w:r>
      <w:r w:rsidR="0060248C" w:rsidRPr="003A32FD">
        <w:rPr>
          <w:rFonts w:asciiTheme="minorHAnsi" w:hAnsiTheme="minorHAnsi" w:cstheme="minorHAnsi"/>
          <w:bCs/>
          <w:color w:val="000000" w:themeColor="text1"/>
          <w:sz w:val="22"/>
          <w:szCs w:val="22"/>
        </w:rPr>
        <w:t xml:space="preserve">, unreservedly </w:t>
      </w:r>
      <w:r w:rsidRPr="003A32FD">
        <w:rPr>
          <w:rFonts w:asciiTheme="minorHAnsi" w:hAnsiTheme="minorHAnsi" w:cstheme="minorHAnsi"/>
          <w:bCs/>
          <w:color w:val="000000" w:themeColor="text1"/>
          <w:sz w:val="22"/>
          <w:szCs w:val="22"/>
        </w:rPr>
        <w:t xml:space="preserve"> and irrevocably </w:t>
      </w:r>
      <w:r w:rsidR="0060248C" w:rsidRPr="003A32FD">
        <w:rPr>
          <w:rFonts w:asciiTheme="minorHAnsi" w:hAnsiTheme="minorHAnsi" w:cstheme="minorHAnsi"/>
          <w:bCs/>
          <w:color w:val="000000" w:themeColor="text1"/>
          <w:sz w:val="22"/>
          <w:szCs w:val="22"/>
        </w:rPr>
        <w:t xml:space="preserve">guarantee, </w:t>
      </w:r>
      <w:r w:rsidRPr="003A32FD">
        <w:rPr>
          <w:rFonts w:asciiTheme="minorHAnsi" w:hAnsiTheme="minorHAnsi" w:cstheme="minorHAnsi"/>
          <w:bCs/>
          <w:color w:val="000000" w:themeColor="text1"/>
          <w:sz w:val="22"/>
          <w:szCs w:val="22"/>
        </w:rPr>
        <w:t>waiv</w:t>
      </w:r>
      <w:r w:rsidR="0060248C" w:rsidRPr="003A32FD">
        <w:rPr>
          <w:rFonts w:asciiTheme="minorHAnsi" w:hAnsiTheme="minorHAnsi" w:cstheme="minorHAnsi"/>
          <w:bCs/>
          <w:color w:val="000000" w:themeColor="text1"/>
          <w:sz w:val="22"/>
          <w:szCs w:val="22"/>
        </w:rPr>
        <w:t>ing</w:t>
      </w:r>
      <w:r w:rsidRPr="003A32FD">
        <w:rPr>
          <w:rFonts w:asciiTheme="minorHAnsi" w:hAnsiTheme="minorHAnsi" w:cstheme="minorHAnsi"/>
          <w:bCs/>
          <w:color w:val="000000" w:themeColor="text1"/>
          <w:sz w:val="22"/>
          <w:szCs w:val="22"/>
        </w:rPr>
        <w:t xml:space="preserve"> the benefit of division and discussion, our right to invoke any of the objections of the prime obligor, including personal and non-personal objections and, in particular, any objection provided for under Articles 852-85</w:t>
      </w:r>
      <w:r w:rsidR="0060248C" w:rsidRPr="003A32FD">
        <w:rPr>
          <w:rFonts w:asciiTheme="minorHAnsi" w:hAnsiTheme="minorHAnsi" w:cstheme="minorHAnsi"/>
          <w:bCs/>
          <w:color w:val="000000" w:themeColor="text1"/>
          <w:sz w:val="22"/>
          <w:szCs w:val="22"/>
        </w:rPr>
        <w:t>6</w:t>
      </w:r>
      <w:r w:rsidRPr="003A32FD">
        <w:rPr>
          <w:rFonts w:asciiTheme="minorHAnsi" w:hAnsiTheme="minorHAnsi" w:cstheme="minorHAnsi"/>
          <w:bCs/>
          <w:color w:val="000000" w:themeColor="text1"/>
          <w:sz w:val="22"/>
          <w:szCs w:val="22"/>
        </w:rPr>
        <w:t xml:space="preserve">, 862- 869 of the Greek Civil Code and waiving also any and all of our rights under the said Articles and any other provision of law, in </w:t>
      </w:r>
      <w:proofErr w:type="spellStart"/>
      <w:r w:rsidRPr="003A32FD">
        <w:rPr>
          <w:rFonts w:asciiTheme="minorHAnsi" w:hAnsiTheme="minorHAnsi" w:cstheme="minorHAnsi"/>
          <w:bCs/>
          <w:color w:val="000000" w:themeColor="text1"/>
          <w:sz w:val="22"/>
          <w:szCs w:val="22"/>
        </w:rPr>
        <w:t>favor</w:t>
      </w:r>
      <w:proofErr w:type="spellEnd"/>
      <w:r w:rsidRPr="003A32FD">
        <w:rPr>
          <w:rFonts w:asciiTheme="minorHAnsi" w:hAnsiTheme="minorHAnsi" w:cstheme="minorHAnsi"/>
          <w:bCs/>
          <w:color w:val="000000" w:themeColor="text1"/>
          <w:sz w:val="22"/>
          <w:szCs w:val="22"/>
        </w:rPr>
        <w:t xml:space="preserve"> (in the case of an individual company)</w:t>
      </w:r>
    </w:p>
    <w:p w14:paraId="228AEB3B" w14:textId="77777777" w:rsidR="00980C4A" w:rsidRPr="003A32FD" w:rsidRDefault="00980C4A" w:rsidP="003A32FD">
      <w:pPr>
        <w:ind w:left="426"/>
        <w:jc w:val="both"/>
        <w:rPr>
          <w:rFonts w:asciiTheme="minorHAnsi" w:hAnsiTheme="minorHAnsi" w:cstheme="minorHAnsi"/>
          <w:bCs/>
          <w:color w:val="000000" w:themeColor="text1"/>
          <w:sz w:val="22"/>
          <w:szCs w:val="22"/>
        </w:rPr>
      </w:pPr>
      <w:r w:rsidRPr="003A32FD">
        <w:rPr>
          <w:rFonts w:asciiTheme="minorHAnsi" w:hAnsiTheme="minorHAnsi" w:cstheme="minorHAnsi"/>
          <w:bCs/>
          <w:color w:val="000000" w:themeColor="text1"/>
          <w:sz w:val="22"/>
          <w:szCs w:val="22"/>
        </w:rPr>
        <w:t>of the Company …….</w:t>
      </w:r>
    </w:p>
    <w:p w14:paraId="037865FF" w14:textId="6FA14876" w:rsidR="00980C4A" w:rsidRPr="003A32FD" w:rsidRDefault="008C2FF4" w:rsidP="003A32FD">
      <w:pPr>
        <w:ind w:left="426"/>
        <w:jc w:val="both"/>
        <w:rPr>
          <w:rFonts w:asciiTheme="minorHAnsi" w:hAnsiTheme="minorHAnsi" w:cstheme="minorHAnsi"/>
          <w:bCs/>
          <w:color w:val="000000" w:themeColor="text1"/>
          <w:sz w:val="22"/>
          <w:szCs w:val="22"/>
        </w:rPr>
      </w:pPr>
      <w:r w:rsidRPr="003A32FD">
        <w:rPr>
          <w:rFonts w:asciiTheme="minorHAnsi" w:hAnsiTheme="minorHAnsi" w:cstheme="minorHAnsi"/>
          <w:bCs/>
          <w:color w:val="000000" w:themeColor="text1"/>
          <w:sz w:val="22"/>
          <w:szCs w:val="22"/>
        </w:rPr>
        <w:t>Address</w:t>
      </w:r>
      <w:r w:rsidR="00980C4A" w:rsidRPr="003A32FD">
        <w:rPr>
          <w:rFonts w:asciiTheme="minorHAnsi" w:hAnsiTheme="minorHAnsi" w:cstheme="minorHAnsi"/>
          <w:bCs/>
          <w:color w:val="000000" w:themeColor="text1"/>
          <w:sz w:val="22"/>
          <w:szCs w:val="22"/>
        </w:rPr>
        <w:t xml:space="preserve"> …….</w:t>
      </w:r>
    </w:p>
    <w:p w14:paraId="10B11D56" w14:textId="77777777" w:rsidR="00980C4A" w:rsidRPr="003A32FD" w:rsidRDefault="00980C4A" w:rsidP="003A32FD">
      <w:pPr>
        <w:ind w:left="426"/>
        <w:jc w:val="both"/>
        <w:rPr>
          <w:rFonts w:asciiTheme="minorHAnsi" w:hAnsiTheme="minorHAnsi" w:cstheme="minorHAnsi"/>
          <w:bCs/>
          <w:color w:val="000000" w:themeColor="text1"/>
          <w:sz w:val="22"/>
          <w:szCs w:val="22"/>
        </w:rPr>
      </w:pPr>
      <w:r w:rsidRPr="003A32FD">
        <w:rPr>
          <w:rFonts w:asciiTheme="minorHAnsi" w:hAnsiTheme="minorHAnsi" w:cstheme="minorHAnsi"/>
          <w:bCs/>
          <w:color w:val="000000" w:themeColor="text1"/>
          <w:sz w:val="22"/>
          <w:szCs w:val="22"/>
        </w:rPr>
        <w:t>Or (in case of Union of Joint Venture) of Companies:</w:t>
      </w:r>
    </w:p>
    <w:p w14:paraId="17128CD8" w14:textId="4124CC6D" w:rsidR="00980C4A" w:rsidRPr="003A32FD" w:rsidRDefault="00980C4A" w:rsidP="003A32FD">
      <w:pPr>
        <w:ind w:left="426"/>
        <w:jc w:val="both"/>
        <w:rPr>
          <w:rFonts w:asciiTheme="minorHAnsi" w:hAnsiTheme="minorHAnsi" w:cstheme="minorHAnsi"/>
          <w:bCs/>
          <w:color w:val="000000" w:themeColor="text1"/>
          <w:sz w:val="22"/>
          <w:szCs w:val="22"/>
        </w:rPr>
      </w:pPr>
      <w:r w:rsidRPr="003A32FD">
        <w:rPr>
          <w:rFonts w:asciiTheme="minorHAnsi" w:hAnsiTheme="minorHAnsi" w:cstheme="minorHAnsi"/>
          <w:bCs/>
          <w:color w:val="000000" w:themeColor="text1"/>
          <w:sz w:val="22"/>
          <w:szCs w:val="22"/>
        </w:rPr>
        <w:t>1…………………………………/ Address …………………</w:t>
      </w:r>
    </w:p>
    <w:p w14:paraId="53BB301A" w14:textId="176343E0" w:rsidR="00980C4A" w:rsidRPr="003A32FD" w:rsidRDefault="00980C4A" w:rsidP="003A32FD">
      <w:pPr>
        <w:ind w:left="426"/>
        <w:jc w:val="both"/>
        <w:rPr>
          <w:rFonts w:asciiTheme="minorHAnsi" w:hAnsiTheme="minorHAnsi" w:cstheme="minorHAnsi"/>
          <w:bCs/>
          <w:color w:val="000000" w:themeColor="text1"/>
          <w:sz w:val="22"/>
          <w:szCs w:val="22"/>
        </w:rPr>
      </w:pPr>
      <w:r w:rsidRPr="003A32FD">
        <w:rPr>
          <w:rFonts w:asciiTheme="minorHAnsi" w:hAnsiTheme="minorHAnsi" w:cstheme="minorHAnsi"/>
          <w:bCs/>
          <w:color w:val="000000" w:themeColor="text1"/>
          <w:sz w:val="22"/>
          <w:szCs w:val="22"/>
        </w:rPr>
        <w:t xml:space="preserve">2…………………………………/ Address  </w:t>
      </w:r>
    </w:p>
    <w:p w14:paraId="36E88C0B" w14:textId="60E1DBD4" w:rsidR="00980C4A" w:rsidRPr="003A32FD" w:rsidRDefault="00980C4A" w:rsidP="003A32FD">
      <w:pPr>
        <w:ind w:left="426"/>
        <w:jc w:val="both"/>
        <w:rPr>
          <w:rFonts w:asciiTheme="minorHAnsi" w:eastAsia="Calibri" w:hAnsiTheme="minorHAnsi" w:cstheme="minorHAnsi"/>
          <w:color w:val="000000" w:themeColor="text1"/>
          <w:sz w:val="22"/>
          <w:szCs w:val="22"/>
          <w:lang w:eastAsia="en-US"/>
        </w:rPr>
      </w:pPr>
    </w:p>
    <w:p w14:paraId="60BB5851" w14:textId="3EB017D8" w:rsidR="008C2FF4" w:rsidRPr="003A32FD" w:rsidRDefault="008C2FF4" w:rsidP="003A32FD">
      <w:pPr>
        <w:ind w:left="426"/>
        <w:jc w:val="both"/>
        <w:rPr>
          <w:rFonts w:asciiTheme="minorHAnsi" w:eastAsia="Calibri" w:hAnsiTheme="minorHAnsi" w:cstheme="minorHAnsi"/>
          <w:color w:val="000000" w:themeColor="text1"/>
          <w:sz w:val="22"/>
          <w:szCs w:val="22"/>
          <w:lang w:val="en-US" w:eastAsia="en-US"/>
        </w:rPr>
      </w:pPr>
      <w:r w:rsidRPr="003A32FD">
        <w:rPr>
          <w:rFonts w:asciiTheme="minorHAnsi" w:eastAsia="Calibri" w:hAnsiTheme="minorHAnsi" w:cstheme="minorHAnsi"/>
          <w:color w:val="000000" w:themeColor="text1"/>
          <w:sz w:val="22"/>
          <w:szCs w:val="22"/>
          <w:lang w:eastAsia="en-US"/>
        </w:rPr>
        <w:t xml:space="preserve">Members of the Union or the Joint venture, individually for each one and Jointly and severally liable to each of them in their capacity as members of a Union or a Joint Venture and up to a sum of ……, their participation in the tender procedure of PPA SA. for the </w:t>
      </w:r>
      <w:r w:rsidR="002C6B90" w:rsidRPr="003A32FD">
        <w:rPr>
          <w:rFonts w:asciiTheme="minorHAnsi" w:eastAsia="Calibri" w:hAnsiTheme="minorHAnsi" w:cstheme="minorHAnsi"/>
          <w:color w:val="000000" w:themeColor="text1"/>
          <w:sz w:val="22"/>
          <w:szCs w:val="22"/>
          <w:lang w:eastAsia="en-US"/>
        </w:rPr>
        <w:t>construction of the Project</w:t>
      </w:r>
      <w:r w:rsidRPr="003A32FD">
        <w:rPr>
          <w:rFonts w:asciiTheme="minorHAnsi" w:eastAsia="Calibri" w:hAnsiTheme="minorHAnsi" w:cstheme="minorHAnsi"/>
          <w:color w:val="000000" w:themeColor="text1"/>
          <w:sz w:val="22"/>
          <w:szCs w:val="22"/>
          <w:lang w:eastAsia="en-US"/>
        </w:rPr>
        <w:t xml:space="preserve"> </w:t>
      </w:r>
      <w:r w:rsidR="00613E12" w:rsidRPr="003A32FD">
        <w:rPr>
          <w:rFonts w:asciiTheme="minorHAnsi" w:eastAsia="Calibri" w:hAnsiTheme="minorHAnsi" w:cstheme="minorHAnsi"/>
          <w:color w:val="000000" w:themeColor="text1"/>
          <w:sz w:val="22"/>
          <w:szCs w:val="22"/>
          <w:lang w:eastAsia="en-US"/>
        </w:rPr>
        <w:t>“</w:t>
      </w:r>
      <w:r w:rsidR="000008AF" w:rsidRPr="003A32FD">
        <w:rPr>
          <w:rFonts w:asciiTheme="minorHAnsi" w:eastAsia="Calibri" w:hAnsiTheme="minorHAnsi" w:cstheme="minorHAnsi"/>
          <w:color w:val="000000" w:themeColor="text1"/>
          <w:sz w:val="22"/>
          <w:szCs w:val="22"/>
          <w:lang w:eastAsia="en-US"/>
        </w:rPr>
        <w:t>………………………</w:t>
      </w:r>
      <w:r w:rsidR="002C6B90" w:rsidRPr="003A32FD">
        <w:rPr>
          <w:rFonts w:asciiTheme="minorHAnsi" w:eastAsia="Calibri" w:hAnsiTheme="minorHAnsi" w:cstheme="minorHAnsi"/>
          <w:color w:val="000000" w:themeColor="text1"/>
          <w:sz w:val="22"/>
          <w:szCs w:val="22"/>
          <w:lang w:eastAsia="en-US"/>
        </w:rPr>
        <w:t xml:space="preserve">” in accordance with Call of Expression of interest reference </w:t>
      </w:r>
      <w:r w:rsidRPr="003A32FD">
        <w:rPr>
          <w:rFonts w:asciiTheme="minorHAnsi" w:eastAsia="Calibri" w:hAnsiTheme="minorHAnsi" w:cstheme="minorHAnsi"/>
          <w:color w:val="000000" w:themeColor="text1"/>
          <w:sz w:val="22"/>
          <w:szCs w:val="22"/>
          <w:lang w:eastAsia="en-US"/>
        </w:rPr>
        <w:t xml:space="preserve">number </w:t>
      </w:r>
      <w:r w:rsidR="00AE7EDA" w:rsidRPr="003A32FD">
        <w:rPr>
          <w:rFonts w:asciiTheme="minorHAnsi" w:eastAsia="Calibri" w:hAnsiTheme="minorHAnsi" w:cstheme="minorHAnsi"/>
          <w:color w:val="000000" w:themeColor="text1"/>
          <w:sz w:val="22"/>
          <w:szCs w:val="22"/>
          <w:lang w:eastAsia="en-US"/>
        </w:rPr>
        <w:t>…</w:t>
      </w:r>
      <w:r w:rsidR="00AE7EDA" w:rsidRPr="003A32FD">
        <w:rPr>
          <w:rFonts w:asciiTheme="minorHAnsi" w:eastAsia="Calibri" w:hAnsiTheme="minorHAnsi" w:cstheme="minorHAnsi"/>
          <w:color w:val="000000" w:themeColor="text1"/>
          <w:sz w:val="22"/>
          <w:szCs w:val="22"/>
          <w:u w:val="single"/>
          <w:lang w:eastAsia="en-US"/>
        </w:rPr>
        <w:t>……</w:t>
      </w:r>
      <w:proofErr w:type="gramStart"/>
      <w:r w:rsidR="00AE7EDA" w:rsidRPr="003A32FD">
        <w:rPr>
          <w:rFonts w:asciiTheme="minorHAnsi" w:eastAsia="Calibri" w:hAnsiTheme="minorHAnsi" w:cstheme="minorHAnsi"/>
          <w:color w:val="000000" w:themeColor="text1"/>
          <w:sz w:val="22"/>
          <w:szCs w:val="22"/>
          <w:u w:val="single"/>
          <w:lang w:eastAsia="en-US"/>
        </w:rPr>
        <w:t>….</w:t>
      </w:r>
      <w:r w:rsidR="0060248C" w:rsidRPr="003A32FD">
        <w:rPr>
          <w:rFonts w:asciiTheme="minorHAnsi" w:eastAsia="Calibri" w:hAnsiTheme="minorHAnsi" w:cstheme="minorHAnsi"/>
          <w:color w:val="000000" w:themeColor="text1"/>
          <w:sz w:val="22"/>
          <w:szCs w:val="22"/>
          <w:u w:val="single"/>
          <w:lang w:eastAsia="en-US"/>
        </w:rPr>
        <w:t>/</w:t>
      </w:r>
      <w:proofErr w:type="gramEnd"/>
      <w:r w:rsidR="00AE7EDA" w:rsidRPr="003A32FD">
        <w:rPr>
          <w:rFonts w:asciiTheme="minorHAnsi" w:eastAsia="Calibri" w:hAnsiTheme="minorHAnsi" w:cstheme="minorHAnsi"/>
          <w:color w:val="000000" w:themeColor="text1"/>
          <w:sz w:val="22"/>
          <w:szCs w:val="22"/>
          <w:u w:val="single"/>
          <w:lang w:eastAsia="en-US"/>
        </w:rPr>
        <w:t>……………….</w:t>
      </w:r>
      <w:r w:rsidR="0060248C" w:rsidRPr="003A32FD">
        <w:rPr>
          <w:rFonts w:asciiTheme="minorHAnsi" w:eastAsia="Calibri" w:hAnsiTheme="minorHAnsi" w:cstheme="minorHAnsi"/>
          <w:color w:val="000000" w:themeColor="text1"/>
          <w:sz w:val="22"/>
          <w:szCs w:val="22"/>
          <w:lang w:eastAsia="en-US"/>
        </w:rPr>
        <w:t>.</w:t>
      </w:r>
    </w:p>
    <w:p w14:paraId="52E46411" w14:textId="77777777" w:rsidR="00DC5B3B" w:rsidRPr="003A32FD" w:rsidRDefault="00DC5B3B" w:rsidP="003A32FD">
      <w:pPr>
        <w:ind w:left="426"/>
        <w:jc w:val="both"/>
        <w:rPr>
          <w:rFonts w:asciiTheme="minorHAnsi" w:eastAsia="Calibri" w:hAnsiTheme="minorHAnsi" w:cstheme="minorHAnsi"/>
          <w:color w:val="000000" w:themeColor="text1"/>
          <w:sz w:val="22"/>
          <w:szCs w:val="22"/>
          <w:lang w:val="en-US" w:eastAsia="en-US"/>
        </w:rPr>
      </w:pPr>
    </w:p>
    <w:p w14:paraId="1EDFBC7D" w14:textId="77777777" w:rsidR="00DC5B3B" w:rsidRPr="003A32FD" w:rsidRDefault="00DC5B3B" w:rsidP="003A32FD">
      <w:pPr>
        <w:ind w:left="426"/>
        <w:jc w:val="both"/>
        <w:rPr>
          <w:rFonts w:asciiTheme="minorHAnsi" w:eastAsia="Calibri" w:hAnsiTheme="minorHAnsi" w:cstheme="minorHAnsi"/>
          <w:color w:val="000000" w:themeColor="text1"/>
          <w:sz w:val="22"/>
          <w:szCs w:val="22"/>
          <w:lang w:val="en-US" w:eastAsia="en-US"/>
        </w:rPr>
      </w:pPr>
    </w:p>
    <w:p w14:paraId="595E9155" w14:textId="3A831A57" w:rsidR="00DC5B3B" w:rsidRPr="003A32FD" w:rsidRDefault="00DC5B3B"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Th</w:t>
      </w:r>
      <w:r w:rsidRPr="003A32FD">
        <w:rPr>
          <w:rFonts w:asciiTheme="minorHAnsi" w:eastAsia="Calibri" w:hAnsiTheme="minorHAnsi" w:cstheme="minorHAnsi"/>
          <w:color w:val="000000" w:themeColor="text1"/>
          <w:sz w:val="22"/>
          <w:szCs w:val="22"/>
          <w:lang w:val="en-US" w:eastAsia="en-US"/>
        </w:rPr>
        <w:t>e present</w:t>
      </w:r>
      <w:r w:rsidRPr="003A32FD">
        <w:rPr>
          <w:rFonts w:asciiTheme="minorHAnsi" w:eastAsia="Calibri" w:hAnsiTheme="minorHAnsi" w:cstheme="minorHAnsi"/>
          <w:color w:val="000000" w:themeColor="text1"/>
          <w:sz w:val="22"/>
          <w:szCs w:val="22"/>
          <w:lang w:eastAsia="en-US"/>
        </w:rPr>
        <w:t xml:space="preserve"> Guarantee covers throughout its duration cover only the obligations arising out of participation in the </w:t>
      </w:r>
      <w:proofErr w:type="gramStart"/>
      <w:r w:rsidRPr="003A32FD">
        <w:rPr>
          <w:rFonts w:asciiTheme="minorHAnsi" w:eastAsia="Calibri" w:hAnsiTheme="minorHAnsi" w:cstheme="minorHAnsi"/>
          <w:color w:val="000000" w:themeColor="text1"/>
          <w:sz w:val="22"/>
          <w:szCs w:val="22"/>
          <w:lang w:eastAsia="en-US"/>
        </w:rPr>
        <w:t>above mentioned</w:t>
      </w:r>
      <w:proofErr w:type="gramEnd"/>
      <w:r w:rsidRPr="003A32FD">
        <w:rPr>
          <w:rFonts w:asciiTheme="minorHAnsi" w:eastAsia="Calibri" w:hAnsiTheme="minorHAnsi" w:cstheme="minorHAnsi"/>
          <w:color w:val="000000" w:themeColor="text1"/>
          <w:sz w:val="22"/>
          <w:szCs w:val="22"/>
          <w:lang w:eastAsia="en-US"/>
        </w:rPr>
        <w:t xml:space="preserve"> tender (in the case of an individual company) of the said company or (in the case of a union or a Joint Venture) of the Union or Joint Venture companies individually for each of them and as jointly and severally liable to each other according to their capacity as members of a Union or a Joint Venture or a Partnership.</w:t>
      </w:r>
    </w:p>
    <w:p w14:paraId="52965E96" w14:textId="77777777" w:rsidR="00DC5B3B" w:rsidRPr="003A32FD" w:rsidRDefault="00DC5B3B" w:rsidP="003A32FD">
      <w:pPr>
        <w:ind w:left="426"/>
        <w:jc w:val="both"/>
        <w:rPr>
          <w:rFonts w:asciiTheme="minorHAnsi" w:eastAsia="Calibri" w:hAnsiTheme="minorHAnsi" w:cstheme="minorHAnsi"/>
          <w:color w:val="000000" w:themeColor="text1"/>
          <w:sz w:val="22"/>
          <w:szCs w:val="22"/>
          <w:lang w:eastAsia="en-US"/>
        </w:rPr>
      </w:pPr>
    </w:p>
    <w:p w14:paraId="1BFA4CC9" w14:textId="0F4BB23D" w:rsidR="00DC5B3B" w:rsidRPr="003A32FD" w:rsidRDefault="00DC5B3B"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 xml:space="preserve">The </w:t>
      </w:r>
      <w:proofErr w:type="gramStart"/>
      <w:r w:rsidRPr="003A32FD">
        <w:rPr>
          <w:rFonts w:asciiTheme="minorHAnsi" w:eastAsia="Calibri" w:hAnsiTheme="minorHAnsi" w:cstheme="minorHAnsi"/>
          <w:color w:val="000000" w:themeColor="text1"/>
          <w:sz w:val="22"/>
          <w:szCs w:val="22"/>
          <w:lang w:eastAsia="en-US"/>
        </w:rPr>
        <w:t>above mentioned</w:t>
      </w:r>
      <w:proofErr w:type="gramEnd"/>
      <w:r w:rsidRPr="003A32FD">
        <w:rPr>
          <w:rFonts w:asciiTheme="minorHAnsi" w:eastAsia="Calibri" w:hAnsiTheme="minorHAnsi" w:cstheme="minorHAnsi"/>
          <w:color w:val="000000" w:themeColor="text1"/>
          <w:sz w:val="22"/>
          <w:szCs w:val="22"/>
          <w:lang w:eastAsia="en-US"/>
        </w:rPr>
        <w:t xml:space="preserve"> amount will remain at your disposal and we will pay it to you in accordance with your instructions in whole or in part without any </w:t>
      </w:r>
      <w:r w:rsidR="0060248C" w:rsidRPr="003A32FD">
        <w:rPr>
          <w:rFonts w:asciiTheme="minorHAnsi" w:eastAsia="Calibri" w:hAnsiTheme="minorHAnsi" w:cstheme="minorHAnsi"/>
          <w:color w:val="000000" w:themeColor="text1"/>
          <w:sz w:val="22"/>
          <w:szCs w:val="22"/>
          <w:lang w:eastAsia="en-US"/>
        </w:rPr>
        <w:t xml:space="preserve">demurral </w:t>
      </w:r>
      <w:r w:rsidRPr="003A32FD">
        <w:rPr>
          <w:rFonts w:asciiTheme="minorHAnsi" w:eastAsia="Calibri" w:hAnsiTheme="minorHAnsi" w:cstheme="minorHAnsi"/>
          <w:color w:val="000000" w:themeColor="text1"/>
          <w:sz w:val="22"/>
          <w:szCs w:val="22"/>
          <w:lang w:eastAsia="en-US"/>
        </w:rPr>
        <w:t xml:space="preserve">or objection from us and without investigating </w:t>
      </w:r>
      <w:r w:rsidR="0060248C" w:rsidRPr="003A32FD">
        <w:rPr>
          <w:rFonts w:asciiTheme="minorHAnsi" w:eastAsia="Calibri" w:hAnsiTheme="minorHAnsi" w:cstheme="minorHAnsi"/>
          <w:color w:val="000000" w:themeColor="text1"/>
          <w:sz w:val="22"/>
          <w:szCs w:val="22"/>
          <w:lang w:eastAsia="en-US"/>
        </w:rPr>
        <w:t xml:space="preserve">the </w:t>
      </w:r>
      <w:r w:rsidRPr="003A32FD">
        <w:rPr>
          <w:rFonts w:asciiTheme="minorHAnsi" w:eastAsia="Calibri" w:hAnsiTheme="minorHAnsi" w:cstheme="minorHAnsi"/>
          <w:color w:val="000000" w:themeColor="text1"/>
          <w:sz w:val="22"/>
          <w:szCs w:val="22"/>
          <w:lang w:eastAsia="en-US"/>
        </w:rPr>
        <w:t xml:space="preserve">justification </w:t>
      </w:r>
      <w:r w:rsidR="0060248C" w:rsidRPr="003A32FD">
        <w:rPr>
          <w:rFonts w:asciiTheme="minorHAnsi" w:eastAsia="Calibri" w:hAnsiTheme="minorHAnsi" w:cstheme="minorHAnsi"/>
          <w:color w:val="000000" w:themeColor="text1"/>
          <w:sz w:val="22"/>
          <w:szCs w:val="22"/>
          <w:lang w:eastAsia="en-US"/>
        </w:rPr>
        <w:t xml:space="preserve">of your </w:t>
      </w:r>
      <w:r w:rsidRPr="003A32FD">
        <w:rPr>
          <w:rFonts w:asciiTheme="minorHAnsi" w:eastAsia="Calibri" w:hAnsiTheme="minorHAnsi" w:cstheme="minorHAnsi"/>
          <w:color w:val="000000" w:themeColor="text1"/>
          <w:sz w:val="22"/>
          <w:szCs w:val="22"/>
          <w:lang w:eastAsia="en-US"/>
        </w:rPr>
        <w:t>claim</w:t>
      </w:r>
      <w:r w:rsidR="0060248C" w:rsidRPr="003A32FD">
        <w:rPr>
          <w:rFonts w:asciiTheme="minorHAnsi" w:eastAsia="Calibri" w:hAnsiTheme="minorHAnsi" w:cstheme="minorHAnsi"/>
          <w:color w:val="000000" w:themeColor="text1"/>
          <w:sz w:val="22"/>
          <w:szCs w:val="22"/>
          <w:lang w:eastAsia="en-US"/>
        </w:rPr>
        <w:t>,</w:t>
      </w:r>
      <w:r w:rsidRPr="003A32FD">
        <w:rPr>
          <w:rFonts w:asciiTheme="minorHAnsi" w:eastAsia="Calibri" w:hAnsiTheme="minorHAnsi" w:cstheme="minorHAnsi"/>
          <w:color w:val="000000" w:themeColor="text1"/>
          <w:sz w:val="22"/>
          <w:szCs w:val="22"/>
          <w:lang w:eastAsia="en-US"/>
        </w:rPr>
        <w:t xml:space="preserve"> within three (3) days of your written notification. </w:t>
      </w:r>
    </w:p>
    <w:p w14:paraId="15FAD4F9" w14:textId="77777777" w:rsidR="00DC5B3B" w:rsidRPr="003A32FD" w:rsidRDefault="00DC5B3B" w:rsidP="003A32FD">
      <w:pPr>
        <w:ind w:left="426"/>
        <w:jc w:val="both"/>
        <w:rPr>
          <w:rFonts w:asciiTheme="minorHAnsi" w:eastAsia="Calibri" w:hAnsiTheme="minorHAnsi" w:cstheme="minorHAnsi"/>
          <w:color w:val="000000" w:themeColor="text1"/>
          <w:sz w:val="22"/>
          <w:szCs w:val="22"/>
          <w:lang w:eastAsia="en-US"/>
        </w:rPr>
      </w:pPr>
    </w:p>
    <w:p w14:paraId="6C608BDD" w14:textId="7D1C5C8E" w:rsidR="00DC5B3B" w:rsidRPr="003A32FD" w:rsidRDefault="00DC5B3B"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 xml:space="preserve">We agree to extend the warranty period </w:t>
      </w:r>
      <w:r w:rsidR="0060248C" w:rsidRPr="003A32FD">
        <w:rPr>
          <w:rFonts w:asciiTheme="minorHAnsi" w:eastAsia="Calibri" w:hAnsiTheme="minorHAnsi" w:cstheme="minorHAnsi"/>
          <w:color w:val="000000" w:themeColor="text1"/>
          <w:sz w:val="22"/>
          <w:szCs w:val="22"/>
          <w:lang w:eastAsia="en-US"/>
        </w:rPr>
        <w:t xml:space="preserve">upon </w:t>
      </w:r>
      <w:r w:rsidRPr="003A32FD">
        <w:rPr>
          <w:rFonts w:asciiTheme="minorHAnsi" w:eastAsia="Calibri" w:hAnsiTheme="minorHAnsi" w:cstheme="minorHAnsi"/>
          <w:color w:val="000000" w:themeColor="text1"/>
          <w:sz w:val="22"/>
          <w:szCs w:val="22"/>
          <w:lang w:eastAsia="en-US"/>
        </w:rPr>
        <w:t xml:space="preserve">your </w:t>
      </w:r>
      <w:r w:rsidR="0060248C" w:rsidRPr="003A32FD">
        <w:rPr>
          <w:rFonts w:asciiTheme="minorHAnsi" w:eastAsia="Calibri" w:hAnsiTheme="minorHAnsi" w:cstheme="minorHAnsi"/>
          <w:color w:val="000000" w:themeColor="text1"/>
          <w:sz w:val="22"/>
          <w:szCs w:val="22"/>
          <w:lang w:eastAsia="en-US"/>
        </w:rPr>
        <w:t>written request</w:t>
      </w:r>
      <w:r w:rsidRPr="003A32FD">
        <w:rPr>
          <w:rFonts w:asciiTheme="minorHAnsi" w:eastAsia="Calibri" w:hAnsiTheme="minorHAnsi" w:cstheme="minorHAnsi"/>
          <w:color w:val="000000" w:themeColor="text1"/>
          <w:sz w:val="22"/>
          <w:szCs w:val="22"/>
          <w:lang w:eastAsia="en-US"/>
        </w:rPr>
        <w:t xml:space="preserve">, provided that </w:t>
      </w:r>
      <w:r w:rsidR="0060248C" w:rsidRPr="003A32FD">
        <w:rPr>
          <w:rFonts w:asciiTheme="minorHAnsi" w:eastAsia="Calibri" w:hAnsiTheme="minorHAnsi" w:cstheme="minorHAnsi"/>
          <w:color w:val="000000" w:themeColor="text1"/>
          <w:sz w:val="22"/>
          <w:szCs w:val="22"/>
          <w:lang w:eastAsia="en-US"/>
        </w:rPr>
        <w:t>it is submitted</w:t>
      </w:r>
      <w:r w:rsidRPr="003A32FD">
        <w:rPr>
          <w:rFonts w:asciiTheme="minorHAnsi" w:eastAsia="Calibri" w:hAnsiTheme="minorHAnsi" w:cstheme="minorHAnsi"/>
          <w:color w:val="000000" w:themeColor="text1"/>
          <w:sz w:val="22"/>
          <w:szCs w:val="22"/>
          <w:lang w:eastAsia="en-US"/>
        </w:rPr>
        <w:t xml:space="preserve"> to us before the expiry date below.</w:t>
      </w:r>
    </w:p>
    <w:p w14:paraId="096F7D64" w14:textId="77777777" w:rsidR="00DC5B3B" w:rsidRPr="003A32FD" w:rsidRDefault="00DC5B3B" w:rsidP="003A32FD">
      <w:pPr>
        <w:ind w:left="426"/>
        <w:jc w:val="both"/>
        <w:rPr>
          <w:rFonts w:asciiTheme="minorHAnsi" w:eastAsia="Calibri" w:hAnsiTheme="minorHAnsi" w:cstheme="minorHAnsi"/>
          <w:color w:val="000000" w:themeColor="text1"/>
          <w:sz w:val="22"/>
          <w:szCs w:val="22"/>
          <w:lang w:eastAsia="en-US"/>
        </w:rPr>
      </w:pPr>
    </w:p>
    <w:p w14:paraId="4EE29D1D" w14:textId="47E66469" w:rsidR="00DC5B3B" w:rsidRPr="003A32FD" w:rsidRDefault="00DC5B3B"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This present letter of guarantee is valid until ............................................ .......</w:t>
      </w:r>
    </w:p>
    <w:p w14:paraId="52C923CE" w14:textId="77777777" w:rsidR="00DC5B3B" w:rsidRPr="003A32FD" w:rsidRDefault="00DC5B3B" w:rsidP="003A32FD">
      <w:pPr>
        <w:ind w:left="426"/>
        <w:jc w:val="both"/>
        <w:rPr>
          <w:rFonts w:asciiTheme="minorHAnsi" w:eastAsia="Calibri" w:hAnsiTheme="minorHAnsi" w:cstheme="minorHAnsi"/>
          <w:color w:val="000000" w:themeColor="text1"/>
          <w:sz w:val="22"/>
          <w:szCs w:val="22"/>
          <w:lang w:eastAsia="en-US"/>
        </w:rPr>
      </w:pPr>
    </w:p>
    <w:p w14:paraId="5DF02B4E" w14:textId="4417B00B" w:rsidR="00DC5B3B" w:rsidRPr="003A32FD" w:rsidRDefault="00DC5B3B"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 xml:space="preserve">This Guarantee is subject to Greek Law and </w:t>
      </w:r>
      <w:r w:rsidR="0060248C" w:rsidRPr="003A32FD">
        <w:rPr>
          <w:rFonts w:asciiTheme="minorHAnsi" w:eastAsia="Calibri" w:hAnsiTheme="minorHAnsi" w:cstheme="minorHAnsi"/>
          <w:color w:val="000000" w:themeColor="text1"/>
          <w:sz w:val="22"/>
          <w:szCs w:val="22"/>
          <w:lang w:eastAsia="en-US"/>
        </w:rPr>
        <w:t>to the exclusive jurisdiction of the</w:t>
      </w:r>
      <w:r w:rsidRPr="003A32FD">
        <w:rPr>
          <w:rFonts w:asciiTheme="minorHAnsi" w:eastAsia="Calibri" w:hAnsiTheme="minorHAnsi" w:cstheme="minorHAnsi"/>
          <w:color w:val="000000" w:themeColor="text1"/>
          <w:sz w:val="22"/>
          <w:szCs w:val="22"/>
          <w:lang w:eastAsia="en-US"/>
        </w:rPr>
        <w:t xml:space="preserve"> Courts of Piraeus.</w:t>
      </w:r>
    </w:p>
    <w:p w14:paraId="725E3B9A" w14:textId="77777777" w:rsidR="00DC5B3B" w:rsidRPr="003A32FD" w:rsidRDefault="00DC5B3B" w:rsidP="003A32FD">
      <w:pPr>
        <w:ind w:left="426"/>
        <w:jc w:val="both"/>
        <w:rPr>
          <w:rFonts w:asciiTheme="minorHAnsi" w:eastAsia="Calibri" w:hAnsiTheme="minorHAnsi" w:cstheme="minorHAnsi"/>
          <w:color w:val="000000" w:themeColor="text1"/>
          <w:sz w:val="22"/>
          <w:szCs w:val="22"/>
          <w:lang w:eastAsia="en-US"/>
        </w:rPr>
      </w:pPr>
    </w:p>
    <w:p w14:paraId="61BA39CF" w14:textId="47269C5D" w:rsidR="00DC5B3B" w:rsidRPr="003A32FD" w:rsidRDefault="00DC5B3B"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 xml:space="preserve">We confirm that we are responsible for issuing the present letter of guarantee and that there is no violation of the provisions regarding </w:t>
      </w:r>
      <w:r w:rsidR="0060248C" w:rsidRPr="003A32FD">
        <w:rPr>
          <w:rFonts w:asciiTheme="minorHAnsi" w:eastAsia="Calibri" w:hAnsiTheme="minorHAnsi" w:cstheme="minorHAnsi"/>
          <w:color w:val="000000" w:themeColor="text1"/>
          <w:sz w:val="22"/>
          <w:szCs w:val="22"/>
          <w:lang w:eastAsia="en-US"/>
        </w:rPr>
        <w:t xml:space="preserve">the </w:t>
      </w:r>
      <w:r w:rsidRPr="003A32FD">
        <w:rPr>
          <w:rFonts w:asciiTheme="minorHAnsi" w:eastAsia="Calibri" w:hAnsiTheme="minorHAnsi" w:cstheme="minorHAnsi"/>
          <w:color w:val="000000" w:themeColor="text1"/>
          <w:sz w:val="22"/>
          <w:szCs w:val="22"/>
          <w:lang w:eastAsia="en-US"/>
        </w:rPr>
        <w:t>maximum amount limit of issuance of letters of guarantee by our Bank.</w:t>
      </w:r>
    </w:p>
    <w:p w14:paraId="4048984F" w14:textId="77777777" w:rsidR="00DC5B3B" w:rsidRPr="003A32FD" w:rsidRDefault="00DC5B3B" w:rsidP="003A32FD">
      <w:pPr>
        <w:ind w:left="426"/>
        <w:jc w:val="both"/>
        <w:rPr>
          <w:rFonts w:asciiTheme="minorHAnsi" w:eastAsia="Calibri" w:hAnsiTheme="minorHAnsi" w:cstheme="minorHAnsi"/>
          <w:color w:val="000000" w:themeColor="text1"/>
          <w:sz w:val="22"/>
          <w:szCs w:val="22"/>
          <w:lang w:eastAsia="en-US"/>
        </w:rPr>
      </w:pPr>
    </w:p>
    <w:p w14:paraId="3C07EDEF" w14:textId="38E87976" w:rsidR="00DC5B3B" w:rsidRPr="003A32FD" w:rsidRDefault="00DC5B3B"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 xml:space="preserve">(NOTE: For the Bank: the term of validity of the letter of guarantee must be </w:t>
      </w:r>
      <w:r w:rsidR="0060248C" w:rsidRPr="003A32FD">
        <w:rPr>
          <w:rFonts w:asciiTheme="minorHAnsi" w:eastAsia="Calibri" w:hAnsiTheme="minorHAnsi" w:cstheme="minorHAnsi"/>
          <w:color w:val="000000" w:themeColor="text1"/>
          <w:sz w:val="22"/>
          <w:szCs w:val="22"/>
          <w:lang w:eastAsia="en-US"/>
        </w:rPr>
        <w:t>longe</w:t>
      </w:r>
      <w:r w:rsidRPr="003A32FD">
        <w:rPr>
          <w:rFonts w:asciiTheme="minorHAnsi" w:eastAsia="Calibri" w:hAnsiTheme="minorHAnsi" w:cstheme="minorHAnsi"/>
          <w:color w:val="000000" w:themeColor="text1"/>
          <w:sz w:val="22"/>
          <w:szCs w:val="22"/>
          <w:lang w:eastAsia="en-US"/>
        </w:rPr>
        <w:t xml:space="preserve">r than thirty (30) days of the offer validity period, </w:t>
      </w:r>
      <w:proofErr w:type="spellStart"/>
      <w:proofErr w:type="gramStart"/>
      <w:r w:rsidRPr="003A32FD">
        <w:rPr>
          <w:rFonts w:asciiTheme="minorHAnsi" w:eastAsia="Calibri" w:hAnsiTheme="minorHAnsi" w:cstheme="minorHAnsi"/>
          <w:color w:val="000000" w:themeColor="text1"/>
          <w:sz w:val="22"/>
          <w:szCs w:val="22"/>
          <w:lang w:eastAsia="en-US"/>
        </w:rPr>
        <w:t>ie</w:t>
      </w:r>
      <w:proofErr w:type="spellEnd"/>
      <w:r w:rsidRPr="003A32FD">
        <w:rPr>
          <w:rFonts w:asciiTheme="minorHAnsi" w:eastAsia="Calibri" w:hAnsiTheme="minorHAnsi" w:cstheme="minorHAnsi"/>
          <w:color w:val="000000" w:themeColor="text1"/>
          <w:sz w:val="22"/>
          <w:szCs w:val="22"/>
          <w:lang w:eastAsia="en-US"/>
        </w:rPr>
        <w:t xml:space="preserve">  </w:t>
      </w:r>
      <w:r w:rsidR="00BD4934" w:rsidRPr="003A32FD">
        <w:rPr>
          <w:rFonts w:asciiTheme="minorHAnsi" w:eastAsia="Calibri" w:hAnsiTheme="minorHAnsi" w:cstheme="minorHAnsi"/>
          <w:color w:val="000000" w:themeColor="text1"/>
          <w:sz w:val="22"/>
          <w:szCs w:val="22"/>
          <w:lang w:eastAsia="en-US"/>
        </w:rPr>
        <w:t>90</w:t>
      </w:r>
      <w:proofErr w:type="gramEnd"/>
      <w:r w:rsidRPr="003A32FD">
        <w:rPr>
          <w:rFonts w:asciiTheme="minorHAnsi" w:eastAsia="Calibri" w:hAnsiTheme="minorHAnsi" w:cstheme="minorHAnsi"/>
          <w:color w:val="000000" w:themeColor="text1"/>
          <w:sz w:val="22"/>
          <w:szCs w:val="22"/>
          <w:lang w:eastAsia="en-US"/>
        </w:rPr>
        <w:t xml:space="preserve">+ 30 = </w:t>
      </w:r>
      <w:r w:rsidR="00BD4934" w:rsidRPr="003A32FD">
        <w:rPr>
          <w:rFonts w:asciiTheme="minorHAnsi" w:eastAsia="Calibri" w:hAnsiTheme="minorHAnsi" w:cstheme="minorHAnsi"/>
          <w:color w:val="000000" w:themeColor="text1"/>
          <w:sz w:val="22"/>
          <w:szCs w:val="22"/>
          <w:lang w:eastAsia="en-US"/>
        </w:rPr>
        <w:t>120</w:t>
      </w:r>
      <w:r w:rsidRPr="003A32FD">
        <w:rPr>
          <w:rFonts w:asciiTheme="minorHAnsi" w:eastAsia="Calibri" w:hAnsiTheme="minorHAnsi" w:cstheme="minorHAnsi"/>
          <w:color w:val="000000" w:themeColor="text1"/>
          <w:sz w:val="22"/>
          <w:szCs w:val="22"/>
          <w:lang w:eastAsia="en-US"/>
        </w:rPr>
        <w:t xml:space="preserve"> days).</w:t>
      </w:r>
    </w:p>
    <w:p w14:paraId="173FBE7F" w14:textId="77777777" w:rsidR="00DC5B3B" w:rsidRPr="003A32FD" w:rsidRDefault="00DC5B3B" w:rsidP="003A32FD">
      <w:pPr>
        <w:ind w:left="426"/>
        <w:jc w:val="both"/>
        <w:rPr>
          <w:rFonts w:asciiTheme="minorHAnsi" w:eastAsia="Calibri" w:hAnsiTheme="minorHAnsi" w:cstheme="minorHAnsi"/>
          <w:color w:val="000000" w:themeColor="text1"/>
          <w:sz w:val="22"/>
          <w:szCs w:val="22"/>
          <w:lang w:eastAsia="en-US"/>
        </w:rPr>
      </w:pPr>
    </w:p>
    <w:p w14:paraId="23D28F80" w14:textId="037BCB5B" w:rsidR="008C2FF4" w:rsidRPr="003A32FD" w:rsidRDefault="00DC5B3B"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(Authorized Signature)</w:t>
      </w:r>
    </w:p>
    <w:p w14:paraId="1362002C" w14:textId="77777777" w:rsidR="008C2FF4" w:rsidRPr="003A32FD" w:rsidRDefault="008C2FF4" w:rsidP="003A32FD">
      <w:pPr>
        <w:ind w:left="426"/>
        <w:jc w:val="both"/>
        <w:rPr>
          <w:rFonts w:asciiTheme="minorHAnsi" w:eastAsia="Calibri" w:hAnsiTheme="minorHAnsi" w:cstheme="minorHAnsi"/>
          <w:color w:val="000000" w:themeColor="text1"/>
          <w:sz w:val="22"/>
          <w:szCs w:val="22"/>
          <w:lang w:eastAsia="en-US"/>
        </w:rPr>
      </w:pPr>
    </w:p>
    <w:p w14:paraId="31AD4BC3" w14:textId="77777777" w:rsidR="008C2FF4" w:rsidRPr="003A32FD" w:rsidRDefault="008C2FF4" w:rsidP="003A32FD">
      <w:pPr>
        <w:ind w:left="426"/>
        <w:jc w:val="both"/>
        <w:rPr>
          <w:rFonts w:asciiTheme="minorHAnsi" w:eastAsia="Calibri" w:hAnsiTheme="minorHAnsi" w:cstheme="minorHAnsi"/>
          <w:color w:val="000000" w:themeColor="text1"/>
          <w:sz w:val="22"/>
          <w:szCs w:val="22"/>
          <w:lang w:eastAsia="en-US"/>
        </w:rPr>
      </w:pPr>
    </w:p>
    <w:p w14:paraId="3E89DC4B" w14:textId="77777777" w:rsidR="00980C4A" w:rsidRPr="003A32FD" w:rsidRDefault="00980C4A" w:rsidP="003A32FD">
      <w:pPr>
        <w:pStyle w:val="Default"/>
        <w:ind w:left="426"/>
        <w:rPr>
          <w:rFonts w:asciiTheme="minorHAnsi" w:hAnsiTheme="minorHAnsi" w:cstheme="minorHAnsi"/>
          <w:color w:val="000000" w:themeColor="text1"/>
          <w:sz w:val="22"/>
          <w:szCs w:val="22"/>
        </w:rPr>
      </w:pPr>
    </w:p>
    <w:p w14:paraId="49D4F54C" w14:textId="77777777" w:rsidR="00980C4A" w:rsidRPr="003A32FD" w:rsidRDefault="00980C4A" w:rsidP="003A32FD">
      <w:pPr>
        <w:pStyle w:val="Default"/>
        <w:rPr>
          <w:rFonts w:asciiTheme="minorHAnsi" w:hAnsiTheme="minorHAnsi" w:cstheme="minorHAnsi"/>
          <w:color w:val="000000" w:themeColor="text1"/>
          <w:sz w:val="22"/>
          <w:szCs w:val="22"/>
        </w:rPr>
      </w:pPr>
    </w:p>
    <w:p w14:paraId="09D34C77" w14:textId="77777777" w:rsidR="00980C4A" w:rsidRPr="003A32FD" w:rsidRDefault="00980C4A"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 xml:space="preserve">Respectfully, </w:t>
      </w:r>
    </w:p>
    <w:p w14:paraId="0A291B45" w14:textId="77777777" w:rsidR="00980C4A" w:rsidRPr="003A32FD" w:rsidRDefault="00980C4A"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 xml:space="preserve">For [Eligible Bank] </w:t>
      </w:r>
    </w:p>
    <w:p w14:paraId="6607D5B8" w14:textId="77777777" w:rsidR="00980C4A" w:rsidRPr="003A32FD" w:rsidRDefault="00980C4A"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[Authorized Signatures]</w:t>
      </w:r>
    </w:p>
    <w:p w14:paraId="559EE1C3" w14:textId="77777777" w:rsidR="00980C4A" w:rsidRPr="003A32FD" w:rsidRDefault="00980C4A" w:rsidP="003A32FD">
      <w:pPr>
        <w:ind w:left="426"/>
        <w:jc w:val="both"/>
        <w:rPr>
          <w:rFonts w:asciiTheme="minorHAnsi" w:hAnsiTheme="minorHAnsi" w:cstheme="minorHAnsi"/>
          <w:color w:val="000000" w:themeColor="text1"/>
          <w:sz w:val="22"/>
          <w:szCs w:val="22"/>
        </w:rPr>
      </w:pPr>
    </w:p>
    <w:p w14:paraId="4B47E196" w14:textId="77777777" w:rsidR="00980C4A" w:rsidRPr="003A32FD" w:rsidRDefault="00980C4A" w:rsidP="003A32FD">
      <w:pPr>
        <w:ind w:left="426"/>
        <w:jc w:val="both"/>
        <w:rPr>
          <w:rFonts w:asciiTheme="minorHAnsi" w:eastAsiaTheme="minorHAnsi" w:hAnsiTheme="minorHAnsi" w:cstheme="minorHAnsi"/>
          <w:color w:val="000000" w:themeColor="text1"/>
          <w:sz w:val="22"/>
          <w:szCs w:val="22"/>
        </w:rPr>
      </w:pPr>
    </w:p>
    <w:p w14:paraId="1FA618FA" w14:textId="77777777" w:rsidR="00980C4A" w:rsidRPr="003A32FD" w:rsidRDefault="00980C4A" w:rsidP="003A32FD">
      <w:pPr>
        <w:tabs>
          <w:tab w:val="left" w:pos="6005"/>
        </w:tabs>
        <w:ind w:left="426"/>
        <w:rPr>
          <w:rFonts w:asciiTheme="minorHAnsi" w:hAnsiTheme="minorHAnsi" w:cstheme="minorHAnsi"/>
          <w:color w:val="000000" w:themeColor="text1"/>
          <w:sz w:val="22"/>
          <w:szCs w:val="22"/>
          <w:lang w:eastAsia="en-US" w:bidi="en-US"/>
        </w:rPr>
      </w:pPr>
    </w:p>
    <w:p w14:paraId="4B905D27" w14:textId="0BB10A06" w:rsidR="00980C4A" w:rsidRPr="003A32FD" w:rsidRDefault="00980C4A" w:rsidP="003A32FD">
      <w:pPr>
        <w:suppressAutoHyphens w:val="0"/>
        <w:overflowPunct/>
        <w:autoSpaceDE/>
        <w:textAlignment w:val="auto"/>
        <w:rPr>
          <w:rFonts w:asciiTheme="minorHAnsi" w:hAnsiTheme="minorHAnsi" w:cstheme="minorHAnsi"/>
          <w:b/>
          <w:sz w:val="22"/>
          <w:szCs w:val="22"/>
          <w:lang w:val="en-US"/>
        </w:rPr>
      </w:pPr>
      <w:r w:rsidRPr="003A32FD">
        <w:rPr>
          <w:rFonts w:asciiTheme="minorHAnsi" w:hAnsiTheme="minorHAnsi" w:cstheme="minorHAnsi"/>
          <w:b/>
          <w:sz w:val="22"/>
          <w:szCs w:val="22"/>
          <w:lang w:val="en-US"/>
        </w:rPr>
        <w:br w:type="page"/>
      </w:r>
    </w:p>
    <w:p w14:paraId="12A74A62" w14:textId="18675B01" w:rsidR="008D7972" w:rsidRPr="003A32FD" w:rsidRDefault="005B1795" w:rsidP="003A32FD">
      <w:pPr>
        <w:pStyle w:val="2"/>
        <w:spacing w:after="120"/>
        <w:ind w:left="1134" w:hanging="1134"/>
        <w:jc w:val="both"/>
        <w:rPr>
          <w:rFonts w:asciiTheme="minorHAnsi" w:hAnsiTheme="minorHAnsi" w:cstheme="minorHAnsi"/>
          <w:sz w:val="22"/>
          <w:szCs w:val="22"/>
        </w:rPr>
      </w:pPr>
      <w:bookmarkStart w:id="115" w:name="_Toc111198224"/>
      <w:r w:rsidRPr="003A32FD">
        <w:rPr>
          <w:rFonts w:asciiTheme="minorHAnsi" w:hAnsiTheme="minorHAnsi" w:cstheme="minorHAnsi"/>
          <w:sz w:val="22"/>
          <w:szCs w:val="22"/>
        </w:rPr>
        <w:lastRenderedPageBreak/>
        <w:t>ANNEX II – GOOD EXECUTION GUARANTEE LETTER</w:t>
      </w:r>
      <w:bookmarkEnd w:id="115"/>
    </w:p>
    <w:p w14:paraId="420FEF1A" w14:textId="77777777" w:rsidR="004B32F9" w:rsidRPr="003A32FD" w:rsidRDefault="004B32F9" w:rsidP="003A32FD">
      <w:pPr>
        <w:ind w:left="425"/>
        <w:rPr>
          <w:rFonts w:asciiTheme="minorHAnsi" w:hAnsiTheme="minorHAnsi" w:cstheme="minorHAnsi"/>
          <w:color w:val="000000" w:themeColor="text1"/>
          <w:sz w:val="22"/>
          <w:szCs w:val="22"/>
        </w:rPr>
      </w:pPr>
      <w:r w:rsidRPr="003A32FD">
        <w:rPr>
          <w:rFonts w:asciiTheme="minorHAnsi" w:hAnsiTheme="minorHAnsi" w:cstheme="minorHAnsi"/>
          <w:color w:val="000000" w:themeColor="text1"/>
          <w:sz w:val="22"/>
          <w:szCs w:val="22"/>
          <w:lang w:val="en-US"/>
        </w:rPr>
        <w:t>Corporate Name of Acceptable Institution</w:t>
      </w:r>
      <w:r w:rsidRPr="003A32FD">
        <w:rPr>
          <w:rFonts w:asciiTheme="minorHAnsi" w:hAnsiTheme="minorHAnsi" w:cstheme="minorHAnsi"/>
          <w:color w:val="000000" w:themeColor="text1"/>
          <w:sz w:val="22"/>
          <w:szCs w:val="22"/>
        </w:rPr>
        <w:t>:</w:t>
      </w:r>
    </w:p>
    <w:p w14:paraId="78549833" w14:textId="77777777" w:rsidR="004B32F9" w:rsidRPr="003A32FD" w:rsidRDefault="004B32F9" w:rsidP="003A32FD">
      <w:pPr>
        <w:ind w:left="425"/>
        <w:rPr>
          <w:rFonts w:asciiTheme="minorHAnsi" w:hAnsiTheme="minorHAnsi" w:cstheme="minorHAnsi"/>
          <w:color w:val="000000" w:themeColor="text1"/>
          <w:sz w:val="22"/>
          <w:szCs w:val="22"/>
        </w:rPr>
      </w:pPr>
      <w:r w:rsidRPr="003A32FD">
        <w:rPr>
          <w:rFonts w:asciiTheme="minorHAnsi" w:hAnsiTheme="minorHAnsi" w:cstheme="minorHAnsi"/>
          <w:color w:val="000000" w:themeColor="text1"/>
          <w:sz w:val="22"/>
          <w:szCs w:val="22"/>
          <w:lang w:val="en-US"/>
        </w:rPr>
        <w:t>Address</w:t>
      </w:r>
      <w:r w:rsidRPr="003A32FD">
        <w:rPr>
          <w:rFonts w:asciiTheme="minorHAnsi" w:hAnsiTheme="minorHAnsi" w:cstheme="minorHAnsi"/>
          <w:color w:val="000000" w:themeColor="text1"/>
          <w:sz w:val="22"/>
          <w:szCs w:val="22"/>
        </w:rPr>
        <w:t>:</w:t>
      </w:r>
    </w:p>
    <w:p w14:paraId="5BA8D5C1" w14:textId="77777777" w:rsidR="008D7972" w:rsidRPr="003A32FD" w:rsidRDefault="008D7972" w:rsidP="003A32FD">
      <w:pPr>
        <w:ind w:left="425"/>
        <w:rPr>
          <w:rFonts w:asciiTheme="minorHAnsi" w:hAnsiTheme="minorHAnsi" w:cstheme="minorHAnsi"/>
          <w:color w:val="000000" w:themeColor="text1"/>
          <w:sz w:val="22"/>
          <w:szCs w:val="22"/>
        </w:rPr>
      </w:pPr>
      <w:r w:rsidRPr="003A32FD">
        <w:rPr>
          <w:rFonts w:asciiTheme="minorHAnsi" w:hAnsiTheme="minorHAnsi" w:cstheme="minorHAnsi"/>
          <w:color w:val="000000" w:themeColor="text1"/>
          <w:sz w:val="22"/>
          <w:szCs w:val="22"/>
        </w:rPr>
        <w:t>Date of issuance:</w:t>
      </w:r>
    </w:p>
    <w:p w14:paraId="771D2587" w14:textId="77777777" w:rsidR="008D7972" w:rsidRPr="003A32FD" w:rsidRDefault="008D7972" w:rsidP="003A32FD">
      <w:pPr>
        <w:ind w:left="425"/>
        <w:rPr>
          <w:rFonts w:asciiTheme="minorHAnsi" w:hAnsiTheme="minorHAnsi" w:cstheme="minorHAnsi"/>
          <w:color w:val="000000" w:themeColor="text1"/>
          <w:sz w:val="22"/>
          <w:szCs w:val="22"/>
        </w:rPr>
      </w:pPr>
    </w:p>
    <w:p w14:paraId="343592C5" w14:textId="77777777" w:rsidR="008D7972" w:rsidRPr="003A32FD" w:rsidRDefault="008D7972" w:rsidP="003A32FD">
      <w:pPr>
        <w:ind w:left="425"/>
        <w:rPr>
          <w:rFonts w:asciiTheme="minorHAnsi" w:hAnsiTheme="minorHAnsi" w:cstheme="minorHAnsi"/>
          <w:color w:val="000000" w:themeColor="text1"/>
          <w:sz w:val="22"/>
          <w:szCs w:val="22"/>
        </w:rPr>
      </w:pPr>
      <w:r w:rsidRPr="003A32FD">
        <w:rPr>
          <w:rFonts w:asciiTheme="minorHAnsi" w:hAnsiTheme="minorHAnsi" w:cstheme="minorHAnsi"/>
          <w:color w:val="000000" w:themeColor="text1"/>
          <w:sz w:val="22"/>
          <w:szCs w:val="22"/>
        </w:rPr>
        <w:t>To:</w:t>
      </w:r>
    </w:p>
    <w:p w14:paraId="064C6A9C" w14:textId="77777777" w:rsidR="008D7972" w:rsidRPr="003A32FD" w:rsidRDefault="008D7972" w:rsidP="003A32FD">
      <w:pPr>
        <w:ind w:left="425"/>
        <w:rPr>
          <w:rFonts w:asciiTheme="minorHAnsi" w:hAnsiTheme="minorHAnsi" w:cstheme="minorHAnsi"/>
          <w:color w:val="000000" w:themeColor="text1"/>
          <w:sz w:val="22"/>
          <w:szCs w:val="22"/>
        </w:rPr>
      </w:pPr>
      <w:r w:rsidRPr="003A32FD">
        <w:rPr>
          <w:rFonts w:asciiTheme="minorHAnsi" w:hAnsiTheme="minorHAnsi" w:cstheme="minorHAnsi"/>
          <w:color w:val="000000" w:themeColor="text1"/>
          <w:sz w:val="22"/>
          <w:szCs w:val="22"/>
        </w:rPr>
        <w:t>Piraeus Port Authority S.A. (PPA S.A.)/ Procurement Department</w:t>
      </w:r>
    </w:p>
    <w:p w14:paraId="3CA28A62" w14:textId="77777777" w:rsidR="008D7972" w:rsidRPr="003A32FD" w:rsidRDefault="008D7972" w:rsidP="003A32FD">
      <w:pPr>
        <w:ind w:left="425"/>
        <w:rPr>
          <w:rFonts w:asciiTheme="minorHAnsi" w:hAnsiTheme="minorHAnsi" w:cstheme="minorHAnsi"/>
          <w:color w:val="000000" w:themeColor="text1"/>
          <w:sz w:val="22"/>
          <w:szCs w:val="22"/>
        </w:rPr>
      </w:pPr>
      <w:r w:rsidRPr="003A32FD">
        <w:rPr>
          <w:rFonts w:asciiTheme="minorHAnsi" w:hAnsiTheme="minorHAnsi" w:cstheme="minorHAnsi"/>
          <w:color w:val="000000" w:themeColor="text1"/>
          <w:sz w:val="22"/>
          <w:szCs w:val="22"/>
        </w:rPr>
        <w:t>10, Akti Miaouli</w:t>
      </w:r>
    </w:p>
    <w:p w14:paraId="42A3B5C8" w14:textId="77777777" w:rsidR="008D7972" w:rsidRPr="003A32FD" w:rsidRDefault="008D7972" w:rsidP="003A32FD">
      <w:pPr>
        <w:ind w:left="425"/>
        <w:rPr>
          <w:rFonts w:asciiTheme="minorHAnsi" w:hAnsiTheme="minorHAnsi" w:cstheme="minorHAnsi"/>
          <w:color w:val="000000" w:themeColor="text1"/>
          <w:sz w:val="22"/>
          <w:szCs w:val="22"/>
        </w:rPr>
      </w:pPr>
      <w:r w:rsidRPr="003A32FD">
        <w:rPr>
          <w:rFonts w:asciiTheme="minorHAnsi" w:hAnsiTheme="minorHAnsi" w:cstheme="minorHAnsi"/>
          <w:color w:val="000000" w:themeColor="text1"/>
          <w:sz w:val="22"/>
          <w:szCs w:val="22"/>
        </w:rPr>
        <w:t xml:space="preserve">185 38, Piraeus Greece </w:t>
      </w:r>
    </w:p>
    <w:p w14:paraId="1D818DE1" w14:textId="77777777" w:rsidR="008D7972" w:rsidRPr="003A32FD" w:rsidRDefault="008D7972" w:rsidP="003A32FD">
      <w:pPr>
        <w:ind w:left="426"/>
        <w:rPr>
          <w:rFonts w:asciiTheme="minorHAnsi" w:hAnsiTheme="minorHAnsi" w:cstheme="minorHAnsi"/>
          <w:color w:val="000000" w:themeColor="text1"/>
          <w:sz w:val="22"/>
          <w:szCs w:val="22"/>
        </w:rPr>
      </w:pPr>
    </w:p>
    <w:p w14:paraId="0E2CAA83" w14:textId="40CA117F" w:rsidR="008D7972" w:rsidRPr="003A32FD" w:rsidRDefault="008D7972"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 xml:space="preserve">GOOD </w:t>
      </w:r>
      <w:proofErr w:type="gramStart"/>
      <w:r w:rsidR="0060248C" w:rsidRPr="003A32FD">
        <w:rPr>
          <w:rFonts w:asciiTheme="minorHAnsi" w:eastAsia="Calibri" w:hAnsiTheme="minorHAnsi" w:cstheme="minorHAnsi"/>
          <w:color w:val="000000" w:themeColor="text1"/>
          <w:sz w:val="22"/>
          <w:szCs w:val="22"/>
          <w:lang w:eastAsia="en-US"/>
        </w:rPr>
        <w:t xml:space="preserve">PERFORMANCE  </w:t>
      </w:r>
      <w:r w:rsidRPr="003A32FD">
        <w:rPr>
          <w:rFonts w:asciiTheme="minorHAnsi" w:eastAsia="Calibri" w:hAnsiTheme="minorHAnsi" w:cstheme="minorHAnsi"/>
          <w:color w:val="000000" w:themeColor="text1"/>
          <w:sz w:val="22"/>
          <w:szCs w:val="22"/>
          <w:lang w:eastAsia="en-US"/>
        </w:rPr>
        <w:t>LETTER</w:t>
      </w:r>
      <w:proofErr w:type="gramEnd"/>
      <w:r w:rsidRPr="003A32FD">
        <w:rPr>
          <w:rFonts w:asciiTheme="minorHAnsi" w:eastAsia="Calibri" w:hAnsiTheme="minorHAnsi" w:cstheme="minorHAnsi"/>
          <w:color w:val="000000" w:themeColor="text1"/>
          <w:sz w:val="22"/>
          <w:szCs w:val="22"/>
          <w:lang w:eastAsia="en-US"/>
        </w:rPr>
        <w:t xml:space="preserve"> OF GUARANTEE NUMBER: ……….. EURO ………</w:t>
      </w:r>
    </w:p>
    <w:p w14:paraId="629618CA" w14:textId="77777777" w:rsidR="008D7972" w:rsidRPr="003A32FD" w:rsidRDefault="008D7972" w:rsidP="003A32FD">
      <w:pPr>
        <w:ind w:left="426"/>
        <w:jc w:val="both"/>
        <w:rPr>
          <w:rFonts w:asciiTheme="minorHAnsi" w:eastAsia="Calibri" w:hAnsiTheme="minorHAnsi" w:cstheme="minorHAnsi"/>
          <w:color w:val="000000" w:themeColor="text1"/>
          <w:sz w:val="22"/>
          <w:szCs w:val="22"/>
          <w:lang w:eastAsia="en-US"/>
        </w:rPr>
      </w:pPr>
    </w:p>
    <w:p w14:paraId="3341D5E0" w14:textId="206424B1" w:rsidR="008D7972" w:rsidRPr="003A32FD" w:rsidRDefault="008D7972" w:rsidP="003A32FD">
      <w:pPr>
        <w:ind w:left="426"/>
        <w:jc w:val="both"/>
        <w:rPr>
          <w:rFonts w:asciiTheme="minorHAnsi" w:hAnsiTheme="minorHAnsi" w:cstheme="minorHAnsi"/>
          <w:bCs/>
          <w:color w:val="000000" w:themeColor="text1"/>
          <w:sz w:val="22"/>
          <w:szCs w:val="22"/>
        </w:rPr>
      </w:pPr>
      <w:r w:rsidRPr="003A32FD">
        <w:rPr>
          <w:rFonts w:asciiTheme="minorHAnsi" w:eastAsia="Calibri" w:hAnsiTheme="minorHAnsi" w:cstheme="minorHAnsi"/>
          <w:color w:val="000000" w:themeColor="text1"/>
          <w:sz w:val="22"/>
          <w:szCs w:val="22"/>
          <w:lang w:eastAsia="en-US"/>
        </w:rPr>
        <w:t xml:space="preserve">We are honoured to notify you that </w:t>
      </w:r>
      <w:r w:rsidRPr="003A32FD">
        <w:rPr>
          <w:rFonts w:asciiTheme="minorHAnsi" w:hAnsiTheme="minorHAnsi" w:cstheme="minorHAnsi"/>
          <w:bCs/>
          <w:color w:val="000000" w:themeColor="text1"/>
          <w:sz w:val="22"/>
          <w:szCs w:val="22"/>
        </w:rPr>
        <w:t>we hereby expressly</w:t>
      </w:r>
      <w:r w:rsidR="0060248C" w:rsidRPr="003A32FD">
        <w:rPr>
          <w:rFonts w:asciiTheme="minorHAnsi" w:hAnsiTheme="minorHAnsi" w:cstheme="minorHAnsi"/>
          <w:bCs/>
          <w:color w:val="000000" w:themeColor="text1"/>
          <w:sz w:val="22"/>
          <w:szCs w:val="22"/>
        </w:rPr>
        <w:t>, unreservedly</w:t>
      </w:r>
      <w:r w:rsidRPr="003A32FD">
        <w:rPr>
          <w:rFonts w:asciiTheme="minorHAnsi" w:hAnsiTheme="minorHAnsi" w:cstheme="minorHAnsi"/>
          <w:bCs/>
          <w:color w:val="000000" w:themeColor="text1"/>
          <w:sz w:val="22"/>
          <w:szCs w:val="22"/>
        </w:rPr>
        <w:t xml:space="preserve"> and irrevocably </w:t>
      </w:r>
      <w:r w:rsidR="0060248C" w:rsidRPr="003A32FD">
        <w:rPr>
          <w:rFonts w:asciiTheme="minorHAnsi" w:hAnsiTheme="minorHAnsi" w:cstheme="minorHAnsi"/>
          <w:bCs/>
          <w:color w:val="000000" w:themeColor="text1"/>
          <w:sz w:val="22"/>
          <w:szCs w:val="22"/>
        </w:rPr>
        <w:t xml:space="preserve">guarantee, </w:t>
      </w:r>
      <w:r w:rsidRPr="003A32FD">
        <w:rPr>
          <w:rFonts w:asciiTheme="minorHAnsi" w:hAnsiTheme="minorHAnsi" w:cstheme="minorHAnsi"/>
          <w:bCs/>
          <w:color w:val="000000" w:themeColor="text1"/>
          <w:sz w:val="22"/>
          <w:szCs w:val="22"/>
        </w:rPr>
        <w:t>waiv</w:t>
      </w:r>
      <w:r w:rsidR="0060248C" w:rsidRPr="003A32FD">
        <w:rPr>
          <w:rFonts w:asciiTheme="minorHAnsi" w:hAnsiTheme="minorHAnsi" w:cstheme="minorHAnsi"/>
          <w:bCs/>
          <w:color w:val="000000" w:themeColor="text1"/>
          <w:sz w:val="22"/>
          <w:szCs w:val="22"/>
        </w:rPr>
        <w:t>ing</w:t>
      </w:r>
      <w:r w:rsidRPr="003A32FD">
        <w:rPr>
          <w:rFonts w:asciiTheme="minorHAnsi" w:hAnsiTheme="minorHAnsi" w:cstheme="minorHAnsi"/>
          <w:bCs/>
          <w:color w:val="000000" w:themeColor="text1"/>
          <w:sz w:val="22"/>
          <w:szCs w:val="22"/>
        </w:rPr>
        <w:t xml:space="preserve"> the benefit of division and discussion, our right to invoke any of the objections of the prime obligor, including personal and non-personal objections and, in particular, any objection provided for under Articles 852-85</w:t>
      </w:r>
      <w:r w:rsidR="0060248C" w:rsidRPr="003A32FD">
        <w:rPr>
          <w:rFonts w:asciiTheme="minorHAnsi" w:hAnsiTheme="minorHAnsi" w:cstheme="minorHAnsi"/>
          <w:bCs/>
          <w:color w:val="000000" w:themeColor="text1"/>
          <w:sz w:val="22"/>
          <w:szCs w:val="22"/>
        </w:rPr>
        <w:t>6</w:t>
      </w:r>
      <w:r w:rsidRPr="003A32FD">
        <w:rPr>
          <w:rFonts w:asciiTheme="minorHAnsi" w:hAnsiTheme="minorHAnsi" w:cstheme="minorHAnsi"/>
          <w:bCs/>
          <w:color w:val="000000" w:themeColor="text1"/>
          <w:sz w:val="22"/>
          <w:szCs w:val="22"/>
        </w:rPr>
        <w:t xml:space="preserve">, 862- 869 of the Greek Civil Code and waiving also any and all of our rights under the said Articles and any other provision of law, in </w:t>
      </w:r>
      <w:proofErr w:type="spellStart"/>
      <w:r w:rsidRPr="003A32FD">
        <w:rPr>
          <w:rFonts w:asciiTheme="minorHAnsi" w:hAnsiTheme="minorHAnsi" w:cstheme="minorHAnsi"/>
          <w:bCs/>
          <w:color w:val="000000" w:themeColor="text1"/>
          <w:sz w:val="22"/>
          <w:szCs w:val="22"/>
        </w:rPr>
        <w:t>favor</w:t>
      </w:r>
      <w:proofErr w:type="spellEnd"/>
      <w:r w:rsidRPr="003A32FD">
        <w:rPr>
          <w:rFonts w:asciiTheme="minorHAnsi" w:hAnsiTheme="minorHAnsi" w:cstheme="minorHAnsi"/>
          <w:bCs/>
          <w:color w:val="000000" w:themeColor="text1"/>
          <w:sz w:val="22"/>
          <w:szCs w:val="22"/>
        </w:rPr>
        <w:t xml:space="preserve"> (in the case of an individual company)</w:t>
      </w:r>
    </w:p>
    <w:p w14:paraId="7FB6B9B4" w14:textId="77777777" w:rsidR="008D7972" w:rsidRPr="003A32FD" w:rsidRDefault="008D7972" w:rsidP="003A32FD">
      <w:pPr>
        <w:ind w:left="426"/>
        <w:jc w:val="both"/>
        <w:rPr>
          <w:rFonts w:asciiTheme="minorHAnsi" w:hAnsiTheme="minorHAnsi" w:cstheme="minorHAnsi"/>
          <w:bCs/>
          <w:color w:val="000000" w:themeColor="text1"/>
          <w:sz w:val="22"/>
          <w:szCs w:val="22"/>
        </w:rPr>
      </w:pPr>
      <w:r w:rsidRPr="003A32FD">
        <w:rPr>
          <w:rFonts w:asciiTheme="minorHAnsi" w:hAnsiTheme="minorHAnsi" w:cstheme="minorHAnsi"/>
          <w:bCs/>
          <w:color w:val="000000" w:themeColor="text1"/>
          <w:sz w:val="22"/>
          <w:szCs w:val="22"/>
        </w:rPr>
        <w:t>of the Company …….</w:t>
      </w:r>
    </w:p>
    <w:p w14:paraId="1FFF2B99" w14:textId="77777777" w:rsidR="008D7972" w:rsidRPr="003A32FD" w:rsidRDefault="008D7972" w:rsidP="003A32FD">
      <w:pPr>
        <w:ind w:left="426"/>
        <w:jc w:val="both"/>
        <w:rPr>
          <w:rFonts w:asciiTheme="minorHAnsi" w:hAnsiTheme="minorHAnsi" w:cstheme="minorHAnsi"/>
          <w:bCs/>
          <w:color w:val="000000" w:themeColor="text1"/>
          <w:sz w:val="22"/>
          <w:szCs w:val="22"/>
        </w:rPr>
      </w:pPr>
      <w:r w:rsidRPr="003A32FD">
        <w:rPr>
          <w:rFonts w:asciiTheme="minorHAnsi" w:hAnsiTheme="minorHAnsi" w:cstheme="minorHAnsi"/>
          <w:bCs/>
          <w:color w:val="000000" w:themeColor="text1"/>
          <w:sz w:val="22"/>
          <w:szCs w:val="22"/>
        </w:rPr>
        <w:t>Address …….</w:t>
      </w:r>
    </w:p>
    <w:p w14:paraId="1B385424" w14:textId="77777777" w:rsidR="008D7972" w:rsidRPr="003A32FD" w:rsidRDefault="008D7972" w:rsidP="003A32FD">
      <w:pPr>
        <w:ind w:left="426"/>
        <w:jc w:val="both"/>
        <w:rPr>
          <w:rFonts w:asciiTheme="minorHAnsi" w:hAnsiTheme="minorHAnsi" w:cstheme="minorHAnsi"/>
          <w:bCs/>
          <w:color w:val="000000" w:themeColor="text1"/>
          <w:sz w:val="22"/>
          <w:szCs w:val="22"/>
        </w:rPr>
      </w:pPr>
      <w:r w:rsidRPr="003A32FD">
        <w:rPr>
          <w:rFonts w:asciiTheme="minorHAnsi" w:hAnsiTheme="minorHAnsi" w:cstheme="minorHAnsi"/>
          <w:bCs/>
          <w:color w:val="000000" w:themeColor="text1"/>
          <w:sz w:val="22"/>
          <w:szCs w:val="22"/>
        </w:rPr>
        <w:t>Or (in case of Union of Joint Venture) of Companies:</w:t>
      </w:r>
    </w:p>
    <w:p w14:paraId="5B00AE76" w14:textId="77777777" w:rsidR="008D7972" w:rsidRPr="003A32FD" w:rsidRDefault="008D7972" w:rsidP="003A32FD">
      <w:pPr>
        <w:ind w:left="426"/>
        <w:jc w:val="both"/>
        <w:rPr>
          <w:rFonts w:asciiTheme="minorHAnsi" w:hAnsiTheme="minorHAnsi" w:cstheme="minorHAnsi"/>
          <w:bCs/>
          <w:color w:val="000000" w:themeColor="text1"/>
          <w:sz w:val="22"/>
          <w:szCs w:val="22"/>
        </w:rPr>
      </w:pPr>
      <w:r w:rsidRPr="003A32FD">
        <w:rPr>
          <w:rFonts w:asciiTheme="minorHAnsi" w:hAnsiTheme="minorHAnsi" w:cstheme="minorHAnsi"/>
          <w:bCs/>
          <w:color w:val="000000" w:themeColor="text1"/>
          <w:sz w:val="22"/>
          <w:szCs w:val="22"/>
        </w:rPr>
        <w:t>1…………………………………/ Address …………………</w:t>
      </w:r>
    </w:p>
    <w:p w14:paraId="4431C659" w14:textId="77777777" w:rsidR="008D7972" w:rsidRPr="003A32FD" w:rsidRDefault="008D7972" w:rsidP="003A32FD">
      <w:pPr>
        <w:ind w:left="426"/>
        <w:jc w:val="both"/>
        <w:rPr>
          <w:rFonts w:asciiTheme="minorHAnsi" w:hAnsiTheme="minorHAnsi" w:cstheme="minorHAnsi"/>
          <w:bCs/>
          <w:color w:val="000000" w:themeColor="text1"/>
          <w:sz w:val="22"/>
          <w:szCs w:val="22"/>
        </w:rPr>
      </w:pPr>
      <w:r w:rsidRPr="003A32FD">
        <w:rPr>
          <w:rFonts w:asciiTheme="minorHAnsi" w:hAnsiTheme="minorHAnsi" w:cstheme="minorHAnsi"/>
          <w:bCs/>
          <w:color w:val="000000" w:themeColor="text1"/>
          <w:sz w:val="22"/>
          <w:szCs w:val="22"/>
        </w:rPr>
        <w:t xml:space="preserve">2…………………………………/ Address  </w:t>
      </w:r>
    </w:p>
    <w:p w14:paraId="44932A3C" w14:textId="77777777" w:rsidR="008D7972" w:rsidRPr="003A32FD" w:rsidRDefault="008D7972" w:rsidP="003A32FD">
      <w:pPr>
        <w:ind w:left="426"/>
        <w:jc w:val="both"/>
        <w:rPr>
          <w:rFonts w:asciiTheme="minorHAnsi" w:eastAsia="Calibri" w:hAnsiTheme="minorHAnsi" w:cstheme="minorHAnsi"/>
          <w:color w:val="000000" w:themeColor="text1"/>
          <w:sz w:val="22"/>
          <w:szCs w:val="22"/>
          <w:lang w:eastAsia="en-US"/>
        </w:rPr>
      </w:pPr>
    </w:p>
    <w:p w14:paraId="5CC81AD5" w14:textId="7D6F382B" w:rsidR="008D7972" w:rsidRPr="003A32FD" w:rsidRDefault="008D7972"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 xml:space="preserve">Members of the Union or the Joint venture, individually for each one and Jointly and severally liable to each of them in their capacity as members of a Union or a Joint Venture or a Partnership and up to the amount corresponding to 5% (calculated </w:t>
      </w:r>
      <w:r w:rsidR="00494BCE" w:rsidRPr="003A32FD">
        <w:rPr>
          <w:rFonts w:asciiTheme="minorHAnsi" w:eastAsia="Calibri" w:hAnsiTheme="minorHAnsi" w:cstheme="minorHAnsi"/>
          <w:color w:val="000000" w:themeColor="text1"/>
          <w:sz w:val="22"/>
          <w:szCs w:val="22"/>
          <w:lang w:eastAsia="en-US"/>
        </w:rPr>
        <w:t>without including VAT</w:t>
      </w:r>
      <w:r w:rsidRPr="003A32FD">
        <w:rPr>
          <w:rFonts w:asciiTheme="minorHAnsi" w:eastAsia="Calibri" w:hAnsiTheme="minorHAnsi" w:cstheme="minorHAnsi"/>
          <w:color w:val="000000" w:themeColor="text1"/>
          <w:sz w:val="22"/>
          <w:szCs w:val="22"/>
          <w:lang w:eastAsia="en-US"/>
        </w:rPr>
        <w:t xml:space="preserve">) ……, </w:t>
      </w:r>
      <w:r w:rsidR="00494BCE" w:rsidRPr="003A32FD">
        <w:rPr>
          <w:rFonts w:asciiTheme="minorHAnsi" w:eastAsia="Calibri" w:hAnsiTheme="minorHAnsi" w:cstheme="minorHAnsi"/>
          <w:color w:val="000000" w:themeColor="text1"/>
          <w:sz w:val="22"/>
          <w:szCs w:val="22"/>
          <w:lang w:eastAsia="en-US"/>
        </w:rPr>
        <w:t xml:space="preserve">for the good </w:t>
      </w:r>
      <w:r w:rsidR="0060248C" w:rsidRPr="003A32FD">
        <w:rPr>
          <w:rFonts w:asciiTheme="minorHAnsi" w:eastAsia="Calibri" w:hAnsiTheme="minorHAnsi" w:cstheme="minorHAnsi"/>
          <w:color w:val="000000" w:themeColor="text1"/>
          <w:sz w:val="22"/>
          <w:szCs w:val="22"/>
          <w:lang w:eastAsia="en-US"/>
        </w:rPr>
        <w:t xml:space="preserve">performance </w:t>
      </w:r>
      <w:r w:rsidR="00494BCE" w:rsidRPr="003A32FD">
        <w:rPr>
          <w:rFonts w:asciiTheme="minorHAnsi" w:eastAsia="Calibri" w:hAnsiTheme="minorHAnsi" w:cstheme="minorHAnsi"/>
          <w:color w:val="000000" w:themeColor="text1"/>
          <w:sz w:val="22"/>
          <w:szCs w:val="22"/>
          <w:lang w:eastAsia="en-US"/>
        </w:rPr>
        <w:t>of all</w:t>
      </w:r>
      <w:r w:rsidR="0060248C" w:rsidRPr="003A32FD">
        <w:rPr>
          <w:rFonts w:asciiTheme="minorHAnsi" w:eastAsia="Calibri" w:hAnsiTheme="minorHAnsi" w:cstheme="minorHAnsi"/>
          <w:color w:val="000000" w:themeColor="text1"/>
          <w:sz w:val="22"/>
          <w:szCs w:val="22"/>
          <w:lang w:eastAsia="en-US"/>
        </w:rPr>
        <w:t xml:space="preserve"> their obligations deriving from</w:t>
      </w:r>
      <w:r w:rsidR="00386B07" w:rsidRPr="003A32FD">
        <w:rPr>
          <w:rFonts w:asciiTheme="minorHAnsi" w:eastAsia="Calibri" w:hAnsiTheme="minorHAnsi" w:cstheme="minorHAnsi"/>
          <w:color w:val="000000" w:themeColor="text1"/>
          <w:sz w:val="22"/>
          <w:szCs w:val="22"/>
          <w:lang w:eastAsia="en-US"/>
        </w:rPr>
        <w:t xml:space="preserve"> the</w:t>
      </w:r>
      <w:r w:rsidR="00494BCE" w:rsidRPr="003A32FD">
        <w:rPr>
          <w:rFonts w:asciiTheme="minorHAnsi" w:eastAsia="Calibri" w:hAnsiTheme="minorHAnsi" w:cstheme="minorHAnsi"/>
          <w:color w:val="000000" w:themeColor="text1"/>
          <w:sz w:val="22"/>
          <w:szCs w:val="22"/>
          <w:lang w:eastAsia="en-US"/>
        </w:rPr>
        <w:t xml:space="preserve"> terms of the contract for</w:t>
      </w:r>
      <w:r w:rsidRPr="003A32FD">
        <w:rPr>
          <w:rFonts w:asciiTheme="minorHAnsi" w:eastAsia="Calibri" w:hAnsiTheme="minorHAnsi" w:cstheme="minorHAnsi"/>
          <w:color w:val="000000" w:themeColor="text1"/>
          <w:sz w:val="22"/>
          <w:szCs w:val="22"/>
          <w:lang w:eastAsia="en-US"/>
        </w:rPr>
        <w:t xml:space="preserve"> </w:t>
      </w:r>
      <w:r w:rsidR="002C6B90" w:rsidRPr="003A32FD">
        <w:rPr>
          <w:rFonts w:asciiTheme="minorHAnsi" w:eastAsia="Calibri" w:hAnsiTheme="minorHAnsi" w:cstheme="minorHAnsi"/>
          <w:color w:val="000000" w:themeColor="text1"/>
          <w:sz w:val="22"/>
          <w:szCs w:val="22"/>
          <w:lang w:eastAsia="en-US"/>
        </w:rPr>
        <w:t>the construction of the Project “</w:t>
      </w:r>
      <w:r w:rsidR="000008AF" w:rsidRPr="003A32FD">
        <w:rPr>
          <w:rFonts w:asciiTheme="minorHAnsi" w:eastAsia="Calibri" w:hAnsiTheme="minorHAnsi" w:cstheme="minorHAnsi"/>
          <w:color w:val="000000" w:themeColor="text1"/>
          <w:sz w:val="22"/>
          <w:szCs w:val="22"/>
          <w:lang w:eastAsia="en-US"/>
        </w:rPr>
        <w:t>…………………………..</w:t>
      </w:r>
      <w:r w:rsidR="002C6B90" w:rsidRPr="003A32FD">
        <w:rPr>
          <w:rFonts w:asciiTheme="minorHAnsi" w:eastAsia="Calibri" w:hAnsiTheme="minorHAnsi" w:cstheme="minorHAnsi"/>
          <w:color w:val="000000" w:themeColor="text1"/>
          <w:sz w:val="22"/>
          <w:szCs w:val="22"/>
          <w:lang w:eastAsia="en-US"/>
        </w:rPr>
        <w:t>”</w:t>
      </w:r>
      <w:r w:rsidR="00613E12" w:rsidRPr="003A32FD">
        <w:rPr>
          <w:rFonts w:asciiTheme="minorHAnsi" w:eastAsia="Calibri" w:hAnsiTheme="minorHAnsi" w:cstheme="minorHAnsi"/>
          <w:color w:val="000000" w:themeColor="text1"/>
          <w:sz w:val="22"/>
          <w:szCs w:val="22"/>
          <w:lang w:eastAsia="en-US"/>
        </w:rPr>
        <w:t>.</w:t>
      </w:r>
    </w:p>
    <w:p w14:paraId="03BA51D2" w14:textId="77777777" w:rsidR="008D7972" w:rsidRPr="003A32FD" w:rsidRDefault="008D7972" w:rsidP="003A32FD">
      <w:pPr>
        <w:ind w:left="426"/>
        <w:jc w:val="both"/>
        <w:rPr>
          <w:rFonts w:asciiTheme="minorHAnsi" w:eastAsia="Calibri" w:hAnsiTheme="minorHAnsi" w:cstheme="minorHAnsi"/>
          <w:color w:val="000000" w:themeColor="text1"/>
          <w:sz w:val="22"/>
          <w:szCs w:val="22"/>
          <w:lang w:val="en-US" w:eastAsia="en-US"/>
        </w:rPr>
      </w:pPr>
    </w:p>
    <w:p w14:paraId="474EA722" w14:textId="2ECAD451" w:rsidR="00386B07" w:rsidRPr="003A32FD" w:rsidRDefault="00386B07" w:rsidP="003A32FD">
      <w:pPr>
        <w:ind w:left="426"/>
        <w:jc w:val="both"/>
        <w:rPr>
          <w:rFonts w:asciiTheme="minorHAnsi" w:eastAsia="Calibri" w:hAnsiTheme="minorHAnsi" w:cstheme="minorHAnsi"/>
          <w:color w:val="000000" w:themeColor="text1"/>
          <w:sz w:val="22"/>
          <w:szCs w:val="22"/>
          <w:lang w:val="en-US" w:eastAsia="en-US"/>
        </w:rPr>
      </w:pPr>
      <w:r w:rsidRPr="003A32FD">
        <w:rPr>
          <w:rFonts w:asciiTheme="minorHAnsi" w:eastAsia="Calibri" w:hAnsiTheme="minorHAnsi" w:cstheme="minorHAnsi"/>
          <w:color w:val="000000" w:themeColor="text1"/>
          <w:sz w:val="22"/>
          <w:szCs w:val="22"/>
          <w:lang w:val="en-US" w:eastAsia="en-US"/>
        </w:rPr>
        <w:t>The present letter will remain at your disposal and will pay it to you in whole or in part, in accordance with your instructions, without any objection or demurral from us and without investigations the justification of your claim within three (3) days of your written notification.</w:t>
      </w:r>
    </w:p>
    <w:p w14:paraId="1DE1A31B" w14:textId="2F6E8FB4" w:rsidR="008D7972" w:rsidRPr="003A32FD" w:rsidRDefault="00386B07" w:rsidP="003A32FD">
      <w:pPr>
        <w:ind w:left="426"/>
        <w:jc w:val="both"/>
        <w:rPr>
          <w:rFonts w:asciiTheme="minorHAnsi" w:eastAsia="Calibri" w:hAnsiTheme="minorHAnsi" w:cstheme="minorHAnsi"/>
          <w:color w:val="000000" w:themeColor="text1"/>
          <w:sz w:val="22"/>
          <w:szCs w:val="22"/>
          <w:lang w:val="en-US" w:eastAsia="en-US"/>
        </w:rPr>
      </w:pPr>
      <w:r w:rsidRPr="003A32FD">
        <w:rPr>
          <w:rFonts w:asciiTheme="minorHAnsi" w:eastAsia="Calibri" w:hAnsiTheme="minorHAnsi" w:cstheme="minorHAnsi"/>
          <w:color w:val="000000" w:themeColor="text1"/>
          <w:sz w:val="22"/>
          <w:szCs w:val="22"/>
          <w:lang w:val="en-US" w:eastAsia="en-US"/>
        </w:rPr>
        <w:t xml:space="preserve"> </w:t>
      </w:r>
    </w:p>
    <w:p w14:paraId="4A09E57D" w14:textId="6197228B" w:rsidR="00494BCE" w:rsidRPr="003A32FD" w:rsidRDefault="008D7972"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Th</w:t>
      </w:r>
      <w:r w:rsidRPr="003A32FD">
        <w:rPr>
          <w:rFonts w:asciiTheme="minorHAnsi" w:eastAsia="Calibri" w:hAnsiTheme="minorHAnsi" w:cstheme="minorHAnsi"/>
          <w:color w:val="000000" w:themeColor="text1"/>
          <w:sz w:val="22"/>
          <w:szCs w:val="22"/>
          <w:lang w:val="en-US" w:eastAsia="en-US"/>
        </w:rPr>
        <w:t>e present</w:t>
      </w:r>
      <w:r w:rsidRPr="003A32FD">
        <w:rPr>
          <w:rFonts w:asciiTheme="minorHAnsi" w:eastAsia="Calibri" w:hAnsiTheme="minorHAnsi" w:cstheme="minorHAnsi"/>
          <w:color w:val="000000" w:themeColor="text1"/>
          <w:sz w:val="22"/>
          <w:szCs w:val="22"/>
          <w:lang w:eastAsia="en-US"/>
        </w:rPr>
        <w:t xml:space="preserve"> </w:t>
      </w:r>
      <w:r w:rsidR="00494BCE" w:rsidRPr="003A32FD">
        <w:rPr>
          <w:rFonts w:asciiTheme="minorHAnsi" w:eastAsia="Calibri" w:hAnsiTheme="minorHAnsi" w:cstheme="minorHAnsi"/>
          <w:color w:val="000000" w:themeColor="text1"/>
          <w:sz w:val="22"/>
          <w:szCs w:val="22"/>
          <w:lang w:eastAsia="en-US"/>
        </w:rPr>
        <w:t>letter is valid until it is returned back from your side or until we receive from you written statement with which it will be considered that our Bank is free from any liability whatsoever.</w:t>
      </w:r>
    </w:p>
    <w:p w14:paraId="6FF67D42" w14:textId="77777777" w:rsidR="00494BCE" w:rsidRPr="003A32FD" w:rsidRDefault="00494BCE" w:rsidP="003A32FD">
      <w:pPr>
        <w:ind w:left="426"/>
        <w:jc w:val="both"/>
        <w:rPr>
          <w:rFonts w:asciiTheme="minorHAnsi" w:eastAsia="Calibri" w:hAnsiTheme="minorHAnsi" w:cstheme="minorHAnsi"/>
          <w:color w:val="000000" w:themeColor="text1"/>
          <w:sz w:val="22"/>
          <w:szCs w:val="22"/>
          <w:lang w:eastAsia="en-US"/>
        </w:rPr>
      </w:pPr>
    </w:p>
    <w:p w14:paraId="5E30308E" w14:textId="77777777" w:rsidR="00494BCE" w:rsidRPr="003A32FD" w:rsidRDefault="00494BCE" w:rsidP="003A32FD">
      <w:pPr>
        <w:ind w:left="426"/>
        <w:jc w:val="both"/>
        <w:rPr>
          <w:rFonts w:asciiTheme="minorHAnsi" w:eastAsia="Calibri" w:hAnsiTheme="minorHAnsi" w:cstheme="minorHAnsi"/>
          <w:color w:val="000000" w:themeColor="text1"/>
          <w:sz w:val="22"/>
          <w:szCs w:val="22"/>
          <w:lang w:eastAsia="en-US"/>
        </w:rPr>
      </w:pPr>
    </w:p>
    <w:p w14:paraId="4EF74624" w14:textId="05E08847" w:rsidR="008D7972" w:rsidRPr="003A32FD" w:rsidRDefault="008D7972"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 xml:space="preserve">This </w:t>
      </w:r>
      <w:r w:rsidR="00386B07" w:rsidRPr="003A32FD">
        <w:rPr>
          <w:rFonts w:asciiTheme="minorHAnsi" w:eastAsia="Calibri" w:hAnsiTheme="minorHAnsi" w:cstheme="minorHAnsi"/>
          <w:color w:val="000000" w:themeColor="text1"/>
          <w:sz w:val="22"/>
          <w:szCs w:val="22"/>
          <w:lang w:eastAsia="en-US"/>
        </w:rPr>
        <w:t xml:space="preserve">present </w:t>
      </w:r>
      <w:r w:rsidRPr="003A32FD">
        <w:rPr>
          <w:rFonts w:asciiTheme="minorHAnsi" w:eastAsia="Calibri" w:hAnsiTheme="minorHAnsi" w:cstheme="minorHAnsi"/>
          <w:color w:val="000000" w:themeColor="text1"/>
          <w:sz w:val="22"/>
          <w:szCs w:val="22"/>
          <w:lang w:eastAsia="en-US"/>
        </w:rPr>
        <w:t xml:space="preserve">Guarantee is subject to Greek Law and </w:t>
      </w:r>
      <w:r w:rsidR="00386B07" w:rsidRPr="003A32FD">
        <w:rPr>
          <w:rFonts w:asciiTheme="minorHAnsi" w:eastAsia="Calibri" w:hAnsiTheme="minorHAnsi" w:cstheme="minorHAnsi"/>
          <w:color w:val="000000" w:themeColor="text1"/>
          <w:sz w:val="22"/>
          <w:szCs w:val="22"/>
          <w:lang w:eastAsia="en-US"/>
        </w:rPr>
        <w:t>to the exclusive jurisdiction of the</w:t>
      </w:r>
      <w:r w:rsidRPr="003A32FD">
        <w:rPr>
          <w:rFonts w:asciiTheme="minorHAnsi" w:eastAsia="Calibri" w:hAnsiTheme="minorHAnsi" w:cstheme="minorHAnsi"/>
          <w:color w:val="000000" w:themeColor="text1"/>
          <w:sz w:val="22"/>
          <w:szCs w:val="22"/>
          <w:lang w:eastAsia="en-US"/>
        </w:rPr>
        <w:t xml:space="preserve"> Courts of Piraeus.</w:t>
      </w:r>
    </w:p>
    <w:p w14:paraId="7F4AA6FF" w14:textId="77777777" w:rsidR="008D7972" w:rsidRPr="003A32FD" w:rsidRDefault="008D7972" w:rsidP="003A32FD">
      <w:pPr>
        <w:ind w:left="426"/>
        <w:jc w:val="both"/>
        <w:rPr>
          <w:rFonts w:asciiTheme="minorHAnsi" w:eastAsia="Calibri" w:hAnsiTheme="minorHAnsi" w:cstheme="minorHAnsi"/>
          <w:color w:val="000000" w:themeColor="text1"/>
          <w:sz w:val="22"/>
          <w:szCs w:val="22"/>
          <w:lang w:eastAsia="en-US"/>
        </w:rPr>
      </w:pPr>
    </w:p>
    <w:p w14:paraId="6DF56F42" w14:textId="45BE4E74" w:rsidR="008D7972" w:rsidRPr="003A32FD" w:rsidRDefault="008D7972"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 xml:space="preserve">We confirm that by we are responsible for issuing the present letter of guarantee and that there is no violation of the provisions regarding </w:t>
      </w:r>
      <w:r w:rsidR="00386B07" w:rsidRPr="003A32FD">
        <w:rPr>
          <w:rFonts w:asciiTheme="minorHAnsi" w:eastAsia="Calibri" w:hAnsiTheme="minorHAnsi" w:cstheme="minorHAnsi"/>
          <w:color w:val="000000" w:themeColor="text1"/>
          <w:sz w:val="22"/>
          <w:szCs w:val="22"/>
          <w:lang w:eastAsia="en-US"/>
        </w:rPr>
        <w:t xml:space="preserve">the </w:t>
      </w:r>
      <w:r w:rsidRPr="003A32FD">
        <w:rPr>
          <w:rFonts w:asciiTheme="minorHAnsi" w:eastAsia="Calibri" w:hAnsiTheme="minorHAnsi" w:cstheme="minorHAnsi"/>
          <w:color w:val="000000" w:themeColor="text1"/>
          <w:sz w:val="22"/>
          <w:szCs w:val="22"/>
          <w:lang w:eastAsia="en-US"/>
        </w:rPr>
        <w:t>maximum amount limit of issuance of letters of guarantee by our Bank.</w:t>
      </w:r>
    </w:p>
    <w:p w14:paraId="1564DB3E" w14:textId="77777777" w:rsidR="008D7972" w:rsidRPr="003A32FD" w:rsidRDefault="008D7972" w:rsidP="003A32FD">
      <w:pPr>
        <w:jc w:val="both"/>
        <w:rPr>
          <w:rFonts w:asciiTheme="minorHAnsi" w:eastAsia="Calibri" w:hAnsiTheme="minorHAnsi" w:cstheme="minorHAnsi"/>
          <w:color w:val="000000" w:themeColor="text1"/>
          <w:sz w:val="22"/>
          <w:szCs w:val="22"/>
          <w:lang w:eastAsia="en-US"/>
        </w:rPr>
      </w:pPr>
    </w:p>
    <w:p w14:paraId="1B4FE1DA" w14:textId="0215E0B1" w:rsidR="008D7972" w:rsidRPr="003A32FD" w:rsidRDefault="008D7972"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(Authorized Signature)</w:t>
      </w:r>
    </w:p>
    <w:p w14:paraId="6298239D" w14:textId="77777777" w:rsidR="008D7972" w:rsidRPr="003A32FD" w:rsidRDefault="008D7972"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 xml:space="preserve">Respectfully, </w:t>
      </w:r>
    </w:p>
    <w:p w14:paraId="019B1974" w14:textId="77777777" w:rsidR="008D7972" w:rsidRPr="003A32FD" w:rsidRDefault="008D7972"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 xml:space="preserve">For [Eligible Bank] </w:t>
      </w:r>
    </w:p>
    <w:p w14:paraId="50D936DE" w14:textId="16BF846C" w:rsidR="00494BCE" w:rsidRPr="003A32FD" w:rsidRDefault="008D7972" w:rsidP="003A32FD">
      <w:pPr>
        <w:ind w:left="426"/>
        <w:jc w:val="both"/>
        <w:rPr>
          <w:rFonts w:asciiTheme="minorHAnsi" w:eastAsia="Calibri" w:hAnsiTheme="minorHAnsi" w:cstheme="minorHAnsi"/>
          <w:color w:val="000000" w:themeColor="text1"/>
          <w:sz w:val="22"/>
          <w:szCs w:val="22"/>
          <w:lang w:eastAsia="en-US"/>
        </w:rPr>
      </w:pPr>
      <w:r w:rsidRPr="003A32FD">
        <w:rPr>
          <w:rFonts w:asciiTheme="minorHAnsi" w:eastAsia="Calibri" w:hAnsiTheme="minorHAnsi" w:cstheme="minorHAnsi"/>
          <w:color w:val="000000" w:themeColor="text1"/>
          <w:sz w:val="22"/>
          <w:szCs w:val="22"/>
          <w:lang w:eastAsia="en-US"/>
        </w:rPr>
        <w:t>[Authorized Signatures]</w:t>
      </w:r>
      <w:r w:rsidR="00494BCE" w:rsidRPr="003A32FD">
        <w:rPr>
          <w:rFonts w:asciiTheme="minorHAnsi" w:hAnsiTheme="minorHAnsi" w:cstheme="minorHAnsi"/>
          <w:sz w:val="22"/>
          <w:szCs w:val="22"/>
          <w:lang w:val="en-US"/>
        </w:rPr>
        <w:br w:type="page"/>
      </w:r>
    </w:p>
    <w:p w14:paraId="70633B57" w14:textId="3890453D" w:rsidR="006E4F6C" w:rsidRPr="003A32FD" w:rsidRDefault="006E4F6C" w:rsidP="003A32FD">
      <w:pPr>
        <w:pStyle w:val="2"/>
        <w:spacing w:after="120"/>
        <w:ind w:left="1134" w:hanging="1134"/>
        <w:jc w:val="both"/>
        <w:rPr>
          <w:rFonts w:asciiTheme="minorHAnsi" w:hAnsiTheme="minorHAnsi" w:cstheme="minorHAnsi"/>
          <w:sz w:val="22"/>
          <w:szCs w:val="22"/>
        </w:rPr>
      </w:pPr>
      <w:bookmarkStart w:id="116" w:name="_Toc111198225"/>
      <w:r w:rsidRPr="003A32FD">
        <w:rPr>
          <w:rFonts w:asciiTheme="minorHAnsi" w:hAnsiTheme="minorHAnsi" w:cstheme="minorHAnsi"/>
          <w:sz w:val="22"/>
          <w:szCs w:val="22"/>
        </w:rPr>
        <w:lastRenderedPageBreak/>
        <w:t>ANNEX I</w:t>
      </w:r>
      <w:r w:rsidR="002853E9">
        <w:rPr>
          <w:rFonts w:asciiTheme="minorHAnsi" w:hAnsiTheme="minorHAnsi" w:cstheme="minorHAnsi"/>
          <w:sz w:val="22"/>
          <w:szCs w:val="22"/>
        </w:rPr>
        <w:t>II</w:t>
      </w:r>
      <w:r w:rsidRPr="003A32FD">
        <w:rPr>
          <w:rFonts w:asciiTheme="minorHAnsi" w:hAnsiTheme="minorHAnsi" w:cstheme="minorHAnsi"/>
          <w:sz w:val="22"/>
          <w:szCs w:val="22"/>
        </w:rPr>
        <w:t xml:space="preserve"> – </w:t>
      </w:r>
      <w:proofErr w:type="gramStart"/>
      <w:r w:rsidRPr="003A32FD">
        <w:rPr>
          <w:rFonts w:asciiTheme="minorHAnsi" w:hAnsiTheme="minorHAnsi" w:cstheme="minorHAnsi"/>
          <w:sz w:val="22"/>
          <w:szCs w:val="22"/>
        </w:rPr>
        <w:t>NON DISCLOSURE</w:t>
      </w:r>
      <w:proofErr w:type="gramEnd"/>
      <w:r w:rsidRPr="003A32FD">
        <w:rPr>
          <w:rFonts w:asciiTheme="minorHAnsi" w:hAnsiTheme="minorHAnsi" w:cstheme="minorHAnsi"/>
          <w:sz w:val="22"/>
          <w:szCs w:val="22"/>
        </w:rPr>
        <w:t xml:space="preserve"> AGREEMENT</w:t>
      </w:r>
      <w:r w:rsidR="00494BCE" w:rsidRPr="003A32FD">
        <w:rPr>
          <w:rFonts w:asciiTheme="minorHAnsi" w:hAnsiTheme="minorHAnsi" w:cstheme="minorHAnsi"/>
          <w:sz w:val="22"/>
          <w:szCs w:val="22"/>
        </w:rPr>
        <w:t xml:space="preserve"> (NOT TRANSLATED)</w:t>
      </w:r>
      <w:bookmarkEnd w:id="116"/>
    </w:p>
    <w:p w14:paraId="1EFA652F" w14:textId="77777777" w:rsidR="006E4F6C" w:rsidRPr="003A32FD" w:rsidRDefault="006E4F6C" w:rsidP="003A32FD">
      <w:pPr>
        <w:suppressAutoHyphens w:val="0"/>
        <w:overflowPunct/>
        <w:autoSpaceDE/>
        <w:spacing w:after="120"/>
        <w:textAlignment w:val="auto"/>
        <w:rPr>
          <w:rFonts w:asciiTheme="minorHAnsi" w:hAnsiTheme="minorHAnsi" w:cstheme="minorHAnsi"/>
          <w:b/>
          <w:sz w:val="22"/>
          <w:szCs w:val="22"/>
          <w:lang w:val="en-US"/>
        </w:rPr>
      </w:pPr>
    </w:p>
    <w:p w14:paraId="299152DA" w14:textId="77777777" w:rsidR="00C84004" w:rsidRPr="003A32FD" w:rsidRDefault="00C84004" w:rsidP="003A32FD">
      <w:pPr>
        <w:spacing w:before="120" w:after="120"/>
        <w:contextualSpacing/>
        <w:jc w:val="both"/>
        <w:textAlignment w:val="auto"/>
        <w:rPr>
          <w:rFonts w:asciiTheme="minorHAnsi" w:hAnsiTheme="minorHAnsi" w:cstheme="minorHAnsi"/>
          <w:sz w:val="22"/>
          <w:szCs w:val="22"/>
        </w:rPr>
      </w:pPr>
      <w:r w:rsidRPr="003A32FD">
        <w:rPr>
          <w:rFonts w:asciiTheme="minorHAnsi" w:hAnsiTheme="minorHAnsi" w:cstheme="minorHAnsi"/>
          <w:sz w:val="22"/>
          <w:szCs w:val="22"/>
        </w:rPr>
        <w:t>I, the undersigned, ………………………</w:t>
      </w:r>
      <w:proofErr w:type="gramStart"/>
      <w:r w:rsidRPr="003A32FD">
        <w:rPr>
          <w:rFonts w:asciiTheme="minorHAnsi" w:hAnsiTheme="minorHAnsi" w:cstheme="minorHAnsi"/>
          <w:sz w:val="22"/>
          <w:szCs w:val="22"/>
        </w:rPr>
        <w:t>….(</w:t>
      </w:r>
      <w:proofErr w:type="gramEnd"/>
      <w:r w:rsidRPr="003A32FD">
        <w:rPr>
          <w:rFonts w:asciiTheme="minorHAnsi" w:hAnsiTheme="minorHAnsi" w:cstheme="minorHAnsi"/>
          <w:sz w:val="22"/>
          <w:szCs w:val="22"/>
        </w:rPr>
        <w:t>father’s name: ……………..), resident of……………….. (address: ………………</w:t>
      </w:r>
      <w:proofErr w:type="gramStart"/>
      <w:r w:rsidRPr="003A32FD">
        <w:rPr>
          <w:rFonts w:asciiTheme="minorHAnsi" w:hAnsiTheme="minorHAnsi" w:cstheme="minorHAnsi"/>
          <w:sz w:val="22"/>
          <w:szCs w:val="22"/>
        </w:rPr>
        <w:t>…..</w:t>
      </w:r>
      <w:proofErr w:type="gramEnd"/>
      <w:r w:rsidRPr="003A32FD">
        <w:rPr>
          <w:rFonts w:asciiTheme="minorHAnsi" w:hAnsiTheme="minorHAnsi" w:cstheme="minorHAnsi"/>
          <w:sz w:val="22"/>
          <w:szCs w:val="22"/>
        </w:rPr>
        <w:t xml:space="preserve">), holder of Police ID card no. …………. issued in </w:t>
      </w:r>
      <w:proofErr w:type="gramStart"/>
      <w:r w:rsidRPr="003A32FD">
        <w:rPr>
          <w:rFonts w:asciiTheme="minorHAnsi" w:hAnsiTheme="minorHAnsi" w:cstheme="minorHAnsi"/>
          <w:sz w:val="22"/>
          <w:szCs w:val="22"/>
        </w:rPr>
        <w:t>…..</w:t>
      </w:r>
      <w:proofErr w:type="gramEnd"/>
      <w:r w:rsidRPr="003A32FD">
        <w:rPr>
          <w:rFonts w:asciiTheme="minorHAnsi" w:hAnsiTheme="minorHAnsi" w:cstheme="minorHAnsi"/>
          <w:sz w:val="22"/>
          <w:szCs w:val="22"/>
        </w:rPr>
        <w:t xml:space="preserve"> ……………. on………………., Legal Representative of…………. hereby solemnly declare the following:</w:t>
      </w:r>
    </w:p>
    <w:p w14:paraId="47244A3D" w14:textId="77777777" w:rsidR="00C84004" w:rsidRPr="003A32FD" w:rsidRDefault="00C84004" w:rsidP="003A32FD">
      <w:pPr>
        <w:spacing w:before="120" w:after="120"/>
        <w:contextualSpacing/>
        <w:jc w:val="both"/>
        <w:textAlignment w:val="auto"/>
        <w:rPr>
          <w:rFonts w:asciiTheme="minorHAnsi" w:hAnsiTheme="minorHAnsi" w:cstheme="minorHAnsi"/>
          <w:sz w:val="22"/>
          <w:szCs w:val="22"/>
        </w:rPr>
      </w:pPr>
    </w:p>
    <w:p w14:paraId="5640E638" w14:textId="77777777" w:rsidR="00C84004" w:rsidRPr="003A32FD" w:rsidRDefault="00C84004" w:rsidP="003A32FD">
      <w:pPr>
        <w:spacing w:before="120" w:after="120"/>
        <w:contextualSpacing/>
        <w:jc w:val="both"/>
        <w:textAlignment w:val="auto"/>
        <w:rPr>
          <w:rFonts w:asciiTheme="minorHAnsi" w:hAnsiTheme="minorHAnsi" w:cstheme="minorHAnsi"/>
          <w:sz w:val="22"/>
          <w:szCs w:val="22"/>
        </w:rPr>
      </w:pPr>
    </w:p>
    <w:p w14:paraId="12CCC6F1" w14:textId="77777777" w:rsidR="00C84004" w:rsidRPr="003A32FD" w:rsidRDefault="00C84004" w:rsidP="003A32FD">
      <w:pPr>
        <w:spacing w:before="120" w:after="120"/>
        <w:contextualSpacing/>
        <w:jc w:val="both"/>
        <w:textAlignment w:val="auto"/>
        <w:rPr>
          <w:rFonts w:asciiTheme="minorHAnsi" w:hAnsiTheme="minorHAnsi" w:cstheme="minorHAnsi"/>
          <w:sz w:val="22"/>
          <w:szCs w:val="22"/>
        </w:rPr>
      </w:pPr>
    </w:p>
    <w:p w14:paraId="54F8C1CC" w14:textId="2EF20E0A" w:rsidR="00C84004" w:rsidRPr="003A32FD" w:rsidRDefault="00C84004" w:rsidP="003A32FD">
      <w:pPr>
        <w:spacing w:before="120" w:after="120"/>
        <w:contextualSpacing/>
        <w:jc w:val="both"/>
        <w:textAlignment w:val="auto"/>
        <w:rPr>
          <w:rFonts w:asciiTheme="minorHAnsi" w:hAnsiTheme="minorHAnsi" w:cstheme="minorHAnsi"/>
          <w:sz w:val="22"/>
          <w:szCs w:val="22"/>
        </w:rPr>
      </w:pPr>
      <w:r w:rsidRPr="003A32FD">
        <w:rPr>
          <w:rFonts w:asciiTheme="minorHAnsi" w:hAnsiTheme="minorHAnsi" w:cstheme="minorHAnsi"/>
          <w:sz w:val="22"/>
          <w:szCs w:val="22"/>
        </w:rPr>
        <w:t>1.</w:t>
      </w:r>
      <w:r w:rsidRPr="003A32FD">
        <w:rPr>
          <w:rFonts w:asciiTheme="minorHAnsi" w:hAnsiTheme="minorHAnsi" w:cstheme="minorHAnsi"/>
          <w:sz w:val="22"/>
          <w:szCs w:val="22"/>
        </w:rPr>
        <w:tab/>
        <w:t>In the context of my participation as Tenderer/Candidate in the tender procedure, I hereby commit and undertake to keep strictly and fully confidential any confidential information which comes to my knowledge in relation to the above Tender; to apply any measures necessary to prevent any unauthorised access to such information; and to not disclose such information to third parties.</w:t>
      </w:r>
    </w:p>
    <w:p w14:paraId="662F9C6E" w14:textId="77777777" w:rsidR="00C84004" w:rsidRPr="003A32FD" w:rsidRDefault="00C84004" w:rsidP="003A32FD">
      <w:pPr>
        <w:spacing w:before="120" w:after="120"/>
        <w:contextualSpacing/>
        <w:jc w:val="both"/>
        <w:textAlignment w:val="auto"/>
        <w:rPr>
          <w:rFonts w:asciiTheme="minorHAnsi" w:hAnsiTheme="minorHAnsi" w:cstheme="minorHAnsi"/>
          <w:sz w:val="22"/>
          <w:szCs w:val="22"/>
        </w:rPr>
      </w:pPr>
      <w:r w:rsidRPr="003A32FD">
        <w:rPr>
          <w:rFonts w:asciiTheme="minorHAnsi" w:hAnsiTheme="minorHAnsi" w:cstheme="minorHAnsi"/>
          <w:sz w:val="22"/>
          <w:szCs w:val="22"/>
        </w:rPr>
        <w:t xml:space="preserve">3. </w:t>
      </w:r>
      <w:r w:rsidRPr="003A32FD">
        <w:rPr>
          <w:rFonts w:asciiTheme="minorHAnsi" w:hAnsiTheme="minorHAnsi" w:cstheme="minorHAnsi"/>
          <w:sz w:val="22"/>
          <w:szCs w:val="22"/>
        </w:rPr>
        <w:tab/>
        <w:t>The above obligations, which are hereby assumed by the Company I represent, shall apply for a term of three (3) years.</w:t>
      </w:r>
    </w:p>
    <w:p w14:paraId="4B910253" w14:textId="77777777" w:rsidR="00C84004" w:rsidRPr="003A32FD" w:rsidRDefault="00C84004" w:rsidP="003A32FD">
      <w:pPr>
        <w:spacing w:before="120" w:after="120"/>
        <w:contextualSpacing/>
        <w:jc w:val="both"/>
        <w:textAlignment w:val="auto"/>
        <w:rPr>
          <w:rFonts w:asciiTheme="minorHAnsi" w:hAnsiTheme="minorHAnsi" w:cstheme="minorHAnsi"/>
          <w:sz w:val="22"/>
          <w:szCs w:val="22"/>
        </w:rPr>
      </w:pPr>
      <w:r w:rsidRPr="003A32FD">
        <w:rPr>
          <w:rFonts w:asciiTheme="minorHAnsi" w:hAnsiTheme="minorHAnsi" w:cstheme="minorHAnsi"/>
          <w:sz w:val="22"/>
          <w:szCs w:val="22"/>
        </w:rPr>
        <w:t>4.</w:t>
      </w:r>
      <w:r w:rsidRPr="003A32FD">
        <w:rPr>
          <w:rFonts w:asciiTheme="minorHAnsi" w:hAnsiTheme="minorHAnsi" w:cstheme="minorHAnsi"/>
          <w:sz w:val="22"/>
          <w:szCs w:val="22"/>
        </w:rPr>
        <w:tab/>
        <w:t>In case I intentionally or negligently fail to fulfil the above commitments and obligations, I shall be liable to indemnify PPA SA for any damage that may arise from such failure.</w:t>
      </w:r>
    </w:p>
    <w:p w14:paraId="1513063E" w14:textId="77777777" w:rsidR="00C84004" w:rsidRPr="003A32FD" w:rsidRDefault="00C84004" w:rsidP="003A32FD">
      <w:pPr>
        <w:spacing w:before="120" w:after="120"/>
        <w:contextualSpacing/>
        <w:jc w:val="both"/>
        <w:textAlignment w:val="auto"/>
        <w:rPr>
          <w:rFonts w:asciiTheme="minorHAnsi" w:hAnsiTheme="minorHAnsi" w:cstheme="minorHAnsi"/>
          <w:sz w:val="22"/>
          <w:szCs w:val="22"/>
        </w:rPr>
      </w:pPr>
    </w:p>
    <w:p w14:paraId="15E33512" w14:textId="0F1FD279" w:rsidR="00C84004" w:rsidRPr="003A32FD" w:rsidRDefault="00C84004" w:rsidP="003A32FD">
      <w:pPr>
        <w:spacing w:before="120" w:after="120"/>
        <w:contextualSpacing/>
        <w:jc w:val="both"/>
        <w:textAlignment w:val="auto"/>
        <w:rPr>
          <w:rFonts w:asciiTheme="minorHAnsi" w:hAnsiTheme="minorHAnsi" w:cstheme="minorHAnsi"/>
          <w:sz w:val="22"/>
          <w:szCs w:val="22"/>
        </w:rPr>
      </w:pPr>
      <w:r w:rsidRPr="003A32FD">
        <w:rPr>
          <w:rFonts w:asciiTheme="minorHAnsi" w:hAnsiTheme="minorHAnsi" w:cstheme="minorHAnsi"/>
          <w:sz w:val="22"/>
          <w:szCs w:val="22"/>
        </w:rPr>
        <w:t>Piraeus -… -2022</w:t>
      </w:r>
    </w:p>
    <w:p w14:paraId="48779E06" w14:textId="77777777" w:rsidR="00C84004" w:rsidRPr="003A32FD" w:rsidRDefault="00C84004" w:rsidP="003A32FD">
      <w:pPr>
        <w:spacing w:before="120" w:after="120"/>
        <w:contextualSpacing/>
        <w:jc w:val="both"/>
        <w:textAlignment w:val="auto"/>
        <w:rPr>
          <w:rFonts w:asciiTheme="minorHAnsi" w:hAnsiTheme="minorHAnsi" w:cstheme="minorHAnsi"/>
          <w:sz w:val="22"/>
          <w:szCs w:val="22"/>
        </w:rPr>
      </w:pPr>
    </w:p>
    <w:p w14:paraId="2FF625A5" w14:textId="77777777" w:rsidR="00C84004" w:rsidRPr="003A32FD" w:rsidRDefault="00C84004" w:rsidP="003A32FD">
      <w:pPr>
        <w:spacing w:before="120" w:after="120"/>
        <w:contextualSpacing/>
        <w:jc w:val="both"/>
        <w:textAlignment w:val="auto"/>
        <w:rPr>
          <w:rFonts w:asciiTheme="minorHAnsi" w:hAnsiTheme="minorHAnsi" w:cstheme="minorHAnsi"/>
          <w:sz w:val="22"/>
          <w:szCs w:val="22"/>
        </w:rPr>
      </w:pPr>
    </w:p>
    <w:p w14:paraId="110F0023" w14:textId="77777777" w:rsidR="00C84004" w:rsidRPr="003A32FD" w:rsidRDefault="00C84004" w:rsidP="003A32FD">
      <w:pPr>
        <w:spacing w:before="120" w:after="120"/>
        <w:contextualSpacing/>
        <w:jc w:val="both"/>
        <w:textAlignment w:val="auto"/>
        <w:rPr>
          <w:rFonts w:asciiTheme="minorHAnsi" w:hAnsiTheme="minorHAnsi" w:cstheme="minorHAnsi"/>
          <w:sz w:val="22"/>
          <w:szCs w:val="22"/>
        </w:rPr>
      </w:pPr>
      <w:r w:rsidRPr="003A32FD">
        <w:rPr>
          <w:rFonts w:asciiTheme="minorHAnsi" w:hAnsiTheme="minorHAnsi" w:cstheme="minorHAnsi"/>
          <w:sz w:val="22"/>
          <w:szCs w:val="22"/>
        </w:rPr>
        <w:t>The Declarer</w:t>
      </w:r>
    </w:p>
    <w:p w14:paraId="4582F8E0" w14:textId="77777777" w:rsidR="00C84004" w:rsidRPr="003A32FD" w:rsidRDefault="00C84004" w:rsidP="003A32FD">
      <w:pPr>
        <w:suppressAutoHyphens w:val="0"/>
        <w:overflowPunct/>
        <w:autoSpaceDE/>
        <w:textAlignment w:val="auto"/>
        <w:rPr>
          <w:rFonts w:asciiTheme="minorHAnsi" w:hAnsiTheme="minorHAnsi" w:cstheme="minorHAnsi"/>
          <w:b/>
          <w:sz w:val="22"/>
          <w:szCs w:val="22"/>
          <w:lang w:val="en-US"/>
        </w:rPr>
      </w:pPr>
    </w:p>
    <w:p w14:paraId="2CDA59FB" w14:textId="77777777" w:rsidR="00C84004" w:rsidRPr="003A32FD" w:rsidRDefault="00C84004" w:rsidP="003A32FD">
      <w:pPr>
        <w:suppressAutoHyphens w:val="0"/>
        <w:overflowPunct/>
        <w:autoSpaceDE/>
        <w:textAlignment w:val="auto"/>
        <w:rPr>
          <w:rFonts w:asciiTheme="minorHAnsi" w:hAnsiTheme="minorHAnsi" w:cstheme="minorHAnsi"/>
          <w:b/>
          <w:sz w:val="22"/>
          <w:szCs w:val="22"/>
          <w:lang w:val="en-US"/>
        </w:rPr>
      </w:pPr>
    </w:p>
    <w:p w14:paraId="4918778C" w14:textId="77777777" w:rsidR="00C84004" w:rsidRPr="003A32FD" w:rsidRDefault="00C84004" w:rsidP="003A32FD">
      <w:pPr>
        <w:suppressAutoHyphens w:val="0"/>
        <w:overflowPunct/>
        <w:autoSpaceDE/>
        <w:textAlignment w:val="auto"/>
        <w:rPr>
          <w:rFonts w:asciiTheme="minorHAnsi" w:hAnsiTheme="minorHAnsi" w:cstheme="minorHAnsi"/>
          <w:b/>
          <w:sz w:val="22"/>
          <w:szCs w:val="22"/>
          <w:lang w:val="en-US"/>
        </w:rPr>
      </w:pPr>
    </w:p>
    <w:p w14:paraId="17ECBEDF" w14:textId="192089F5" w:rsidR="00324D56" w:rsidRPr="003A32FD" w:rsidRDefault="00C84004" w:rsidP="003A32FD">
      <w:pPr>
        <w:suppressAutoHyphens w:val="0"/>
        <w:overflowPunct/>
        <w:autoSpaceDE/>
        <w:textAlignment w:val="auto"/>
        <w:rPr>
          <w:rFonts w:asciiTheme="minorHAnsi" w:hAnsiTheme="minorHAnsi" w:cstheme="minorHAnsi"/>
          <w:b/>
          <w:sz w:val="22"/>
          <w:szCs w:val="22"/>
          <w:lang w:val="en-US"/>
        </w:rPr>
      </w:pPr>
      <w:r w:rsidRPr="003A32FD">
        <w:rPr>
          <w:rFonts w:asciiTheme="minorHAnsi" w:hAnsiTheme="minorHAnsi" w:cstheme="minorHAnsi"/>
          <w:b/>
          <w:sz w:val="22"/>
          <w:szCs w:val="22"/>
          <w:lang w:val="en-US"/>
        </w:rPr>
        <w:t>*This declaration must be accompanied by the company's latest Certificate of Representation</w:t>
      </w:r>
      <w:r w:rsidR="00A616BB" w:rsidRPr="003A32FD">
        <w:rPr>
          <w:rFonts w:asciiTheme="minorHAnsi" w:hAnsiTheme="minorHAnsi" w:cstheme="minorHAnsi"/>
          <w:b/>
          <w:sz w:val="22"/>
          <w:szCs w:val="22"/>
          <w:lang w:val="en-US"/>
        </w:rPr>
        <w:t xml:space="preserve"> (GEMH or equivalent)</w:t>
      </w:r>
      <w:r w:rsidRPr="003A32FD">
        <w:rPr>
          <w:rFonts w:asciiTheme="minorHAnsi" w:hAnsiTheme="minorHAnsi" w:cstheme="minorHAnsi"/>
          <w:b/>
          <w:sz w:val="22"/>
          <w:szCs w:val="22"/>
          <w:lang w:val="en-US"/>
        </w:rPr>
        <w:t xml:space="preserve"> to show that the Declarant is a legal representative.</w:t>
      </w:r>
      <w:r w:rsidR="00324D56" w:rsidRPr="003A32FD">
        <w:rPr>
          <w:rFonts w:asciiTheme="minorHAnsi" w:hAnsiTheme="minorHAnsi" w:cstheme="minorHAnsi"/>
          <w:b/>
          <w:sz w:val="22"/>
          <w:szCs w:val="22"/>
          <w:lang w:val="en-US"/>
        </w:rPr>
        <w:br w:type="page"/>
      </w:r>
    </w:p>
    <w:p w14:paraId="1C956C22" w14:textId="35AB4BBC" w:rsidR="00324D56" w:rsidRPr="003A32FD" w:rsidRDefault="00324D56" w:rsidP="003A32FD">
      <w:pPr>
        <w:pStyle w:val="2"/>
        <w:spacing w:after="120"/>
        <w:ind w:left="1134" w:hanging="1134"/>
        <w:jc w:val="both"/>
        <w:rPr>
          <w:rFonts w:asciiTheme="minorHAnsi" w:hAnsiTheme="minorHAnsi" w:cstheme="minorHAnsi"/>
          <w:sz w:val="22"/>
          <w:szCs w:val="22"/>
        </w:rPr>
      </w:pPr>
      <w:bookmarkStart w:id="117" w:name="_Toc111198226"/>
      <w:r w:rsidRPr="003A32FD">
        <w:rPr>
          <w:rFonts w:asciiTheme="minorHAnsi" w:hAnsiTheme="minorHAnsi" w:cstheme="minorHAnsi"/>
          <w:sz w:val="22"/>
          <w:szCs w:val="22"/>
        </w:rPr>
        <w:lastRenderedPageBreak/>
        <w:t xml:space="preserve">ANNEX </w:t>
      </w:r>
      <w:r w:rsidR="002853E9">
        <w:rPr>
          <w:rFonts w:asciiTheme="minorHAnsi" w:hAnsiTheme="minorHAnsi" w:cstheme="minorHAnsi"/>
          <w:sz w:val="22"/>
          <w:szCs w:val="22"/>
        </w:rPr>
        <w:t>I</w:t>
      </w:r>
      <w:r w:rsidRPr="003A32FD">
        <w:rPr>
          <w:rFonts w:asciiTheme="minorHAnsi" w:hAnsiTheme="minorHAnsi" w:cstheme="minorHAnsi"/>
          <w:sz w:val="22"/>
          <w:szCs w:val="22"/>
        </w:rPr>
        <w:t>V – FINANCIAL OFFER TEMPLATE</w:t>
      </w:r>
      <w:bookmarkEnd w:id="117"/>
    </w:p>
    <w:p w14:paraId="30ED59A9" w14:textId="77777777" w:rsidR="00324D56" w:rsidRPr="003A32FD" w:rsidRDefault="00324D56" w:rsidP="003A32FD">
      <w:pPr>
        <w:spacing w:before="120" w:after="120"/>
        <w:jc w:val="both"/>
        <w:rPr>
          <w:rFonts w:asciiTheme="minorHAnsi" w:hAnsiTheme="minorHAnsi" w:cstheme="minorHAnsi"/>
          <w:sz w:val="22"/>
          <w:szCs w:val="22"/>
        </w:rPr>
      </w:pPr>
    </w:p>
    <w:p w14:paraId="6C4862A6" w14:textId="1F4B9059" w:rsidR="00324D56" w:rsidRPr="003A32FD" w:rsidRDefault="00324D56" w:rsidP="003A32FD">
      <w:pPr>
        <w:spacing w:before="120" w:after="120"/>
        <w:jc w:val="both"/>
        <w:rPr>
          <w:rFonts w:asciiTheme="minorHAnsi" w:hAnsiTheme="minorHAnsi" w:cstheme="minorHAnsi"/>
          <w:sz w:val="22"/>
          <w:szCs w:val="22"/>
        </w:rPr>
      </w:pPr>
      <w:r w:rsidRPr="003A32FD">
        <w:rPr>
          <w:rFonts w:asciiTheme="minorHAnsi" w:hAnsiTheme="minorHAnsi" w:cstheme="minorHAnsi"/>
          <w:sz w:val="22"/>
          <w:szCs w:val="22"/>
        </w:rPr>
        <w:t>Candidate details</w:t>
      </w:r>
    </w:p>
    <w:p w14:paraId="2FFD6C0C" w14:textId="77777777" w:rsidR="00324D56" w:rsidRPr="003A32FD" w:rsidRDefault="00324D56" w:rsidP="003A32FD">
      <w:pPr>
        <w:spacing w:before="120" w:after="120"/>
        <w:jc w:val="both"/>
        <w:rPr>
          <w:rFonts w:asciiTheme="minorHAnsi" w:hAnsiTheme="minorHAnsi" w:cstheme="minorHAnsi"/>
          <w:sz w:val="22"/>
          <w:szCs w:val="22"/>
        </w:rPr>
      </w:pPr>
      <w:r w:rsidRPr="003A32FD">
        <w:rPr>
          <w:rFonts w:asciiTheme="minorHAnsi" w:hAnsiTheme="minorHAnsi" w:cstheme="minorHAnsi"/>
          <w:sz w:val="22"/>
          <w:szCs w:val="22"/>
        </w:rPr>
        <w:t xml:space="preserve">Date: </w:t>
      </w:r>
      <w:proofErr w:type="gramStart"/>
      <w:r w:rsidRPr="003A32FD">
        <w:rPr>
          <w:rFonts w:asciiTheme="minorHAnsi" w:hAnsiTheme="minorHAnsi" w:cstheme="minorHAnsi"/>
          <w:sz w:val="22"/>
          <w:szCs w:val="22"/>
        </w:rPr>
        <w:t>…..</w:t>
      </w:r>
      <w:proofErr w:type="gramEnd"/>
      <w:r w:rsidRPr="003A32FD">
        <w:rPr>
          <w:rFonts w:asciiTheme="minorHAnsi" w:hAnsiTheme="minorHAnsi" w:cstheme="minorHAnsi"/>
          <w:sz w:val="22"/>
          <w:szCs w:val="22"/>
        </w:rPr>
        <w:t>/…../2022</w:t>
      </w:r>
    </w:p>
    <w:p w14:paraId="1136362A" w14:textId="3BB0D44D" w:rsidR="00324D56" w:rsidRPr="003A32FD" w:rsidRDefault="00324D56" w:rsidP="003A32FD">
      <w:pPr>
        <w:pStyle w:val="Normalgr"/>
        <w:tabs>
          <w:tab w:val="clear" w:pos="1021"/>
          <w:tab w:val="clear" w:pos="1588"/>
        </w:tabs>
        <w:overflowPunct w:val="0"/>
        <w:autoSpaceDE w:val="0"/>
        <w:spacing w:after="120"/>
        <w:textAlignment w:val="baseline"/>
        <w:rPr>
          <w:rFonts w:asciiTheme="minorHAnsi" w:hAnsiTheme="minorHAnsi" w:cstheme="minorHAnsi"/>
          <w:sz w:val="22"/>
          <w:szCs w:val="22"/>
        </w:rPr>
      </w:pPr>
      <w:r w:rsidRPr="003A32FD">
        <w:rPr>
          <w:rFonts w:asciiTheme="minorHAnsi" w:hAnsiTheme="minorHAnsi" w:cstheme="minorHAnsi"/>
          <w:sz w:val="22"/>
          <w:szCs w:val="22"/>
        </w:rPr>
        <w:t xml:space="preserve">Financial offer for the provision of </w:t>
      </w:r>
      <w:r w:rsidR="008A4D4B" w:rsidRPr="003A32FD">
        <w:rPr>
          <w:rFonts w:asciiTheme="minorHAnsi" w:hAnsiTheme="minorHAnsi" w:cstheme="minorHAnsi"/>
          <w:sz w:val="22"/>
          <w:szCs w:val="22"/>
        </w:rPr>
        <w:t xml:space="preserve">receiving and </w:t>
      </w:r>
      <w:r w:rsidRPr="003A32FD">
        <w:rPr>
          <w:rFonts w:asciiTheme="minorHAnsi" w:hAnsiTheme="minorHAnsi" w:cstheme="minorHAnsi"/>
          <w:sz w:val="22"/>
          <w:szCs w:val="22"/>
        </w:rPr>
        <w:t>handling Central Port’s dredg</w:t>
      </w:r>
      <w:r w:rsidR="008A4D4B" w:rsidRPr="003A32FD">
        <w:rPr>
          <w:rFonts w:asciiTheme="minorHAnsi" w:hAnsiTheme="minorHAnsi" w:cstheme="minorHAnsi"/>
          <w:sz w:val="22"/>
          <w:szCs w:val="22"/>
        </w:rPr>
        <w:t>ed</w:t>
      </w:r>
      <w:r w:rsidRPr="003A32FD">
        <w:rPr>
          <w:rFonts w:asciiTheme="minorHAnsi" w:hAnsiTheme="minorHAnsi" w:cstheme="minorHAnsi"/>
          <w:sz w:val="22"/>
          <w:szCs w:val="22"/>
        </w:rPr>
        <w:t xml:space="preserve"> materials </w:t>
      </w:r>
      <w:r w:rsidR="008A4D4B" w:rsidRPr="003A32FD">
        <w:rPr>
          <w:rFonts w:asciiTheme="minorHAnsi" w:hAnsiTheme="minorHAnsi" w:cstheme="minorHAnsi"/>
          <w:sz w:val="22"/>
          <w:szCs w:val="22"/>
        </w:rPr>
        <w:t xml:space="preserve">at proper </w:t>
      </w:r>
      <w:r w:rsidRPr="003A32FD">
        <w:rPr>
          <w:rFonts w:asciiTheme="minorHAnsi" w:hAnsiTheme="minorHAnsi" w:cstheme="minorHAnsi"/>
          <w:sz w:val="22"/>
          <w:szCs w:val="22"/>
        </w:rPr>
        <w:t>Land installations.</w:t>
      </w:r>
    </w:p>
    <w:p w14:paraId="25213CFA" w14:textId="77777777" w:rsidR="00324D56" w:rsidRPr="003A32FD" w:rsidRDefault="00324D56" w:rsidP="003A32FD">
      <w:pPr>
        <w:pStyle w:val="Article"/>
        <w:spacing w:before="120" w:after="120"/>
        <w:ind w:firstLine="0"/>
        <w:contextualSpacing/>
        <w:jc w:val="both"/>
        <w:rPr>
          <w:rFonts w:asciiTheme="minorHAnsi" w:hAnsiTheme="minorHAnsi" w:cstheme="minorHAnsi"/>
          <w:szCs w:val="22"/>
        </w:rPr>
      </w:pPr>
    </w:p>
    <w:tbl>
      <w:tblPr>
        <w:tblW w:w="9211" w:type="dxa"/>
        <w:tblInd w:w="-5" w:type="dxa"/>
        <w:tblLook w:val="04A0" w:firstRow="1" w:lastRow="0" w:firstColumn="1" w:lastColumn="0" w:noHBand="0" w:noVBand="1"/>
      </w:tblPr>
      <w:tblGrid>
        <w:gridCol w:w="1417"/>
        <w:gridCol w:w="1277"/>
        <w:gridCol w:w="2551"/>
        <w:gridCol w:w="1276"/>
        <w:gridCol w:w="1417"/>
        <w:gridCol w:w="1273"/>
      </w:tblGrid>
      <w:tr w:rsidR="003706FC" w:rsidRPr="003A32FD" w14:paraId="2756BF25" w14:textId="77777777" w:rsidTr="00BD4934">
        <w:trPr>
          <w:trHeight w:val="309"/>
        </w:trPr>
        <w:tc>
          <w:tcPr>
            <w:tcW w:w="2694" w:type="dxa"/>
            <w:gridSpan w:val="2"/>
            <w:tcBorders>
              <w:top w:val="single" w:sz="4" w:space="0" w:color="auto"/>
              <w:left w:val="single" w:sz="4" w:space="0" w:color="auto"/>
              <w:bottom w:val="single" w:sz="4" w:space="0" w:color="auto"/>
              <w:right w:val="single" w:sz="4" w:space="0" w:color="auto"/>
            </w:tcBorders>
            <w:shd w:val="clear" w:color="000000" w:fill="FFFFFF"/>
          </w:tcPr>
          <w:p w14:paraId="072D0EF4" w14:textId="6C046252" w:rsidR="003706FC" w:rsidRPr="003A32FD" w:rsidRDefault="003706FC" w:rsidP="003A32FD">
            <w:pPr>
              <w:spacing w:before="120" w:after="120"/>
              <w:contextualSpacing/>
              <w:jc w:val="both"/>
              <w:rPr>
                <w:rFonts w:asciiTheme="minorHAnsi" w:hAnsiTheme="minorHAnsi" w:cstheme="minorHAnsi"/>
                <w:b/>
                <w:bCs/>
                <w:sz w:val="22"/>
                <w:szCs w:val="22"/>
              </w:rPr>
            </w:pPr>
            <w:r w:rsidRPr="003A32FD">
              <w:rPr>
                <w:rFonts w:asciiTheme="minorHAnsi" w:hAnsiTheme="minorHAnsi" w:cstheme="minorHAnsi"/>
                <w:b/>
                <w:bCs/>
                <w:sz w:val="22"/>
                <w:szCs w:val="22"/>
              </w:rPr>
              <w:t xml:space="preserve">Type of </w:t>
            </w:r>
            <w:r w:rsidR="00780890" w:rsidRPr="003A32FD">
              <w:rPr>
                <w:rFonts w:asciiTheme="minorHAnsi" w:hAnsiTheme="minorHAnsi" w:cstheme="minorHAnsi"/>
                <w:b/>
                <w:bCs/>
                <w:sz w:val="22"/>
                <w:szCs w:val="22"/>
              </w:rPr>
              <w:t xml:space="preserve">dredged </w:t>
            </w:r>
            <w:r w:rsidRPr="003A32FD">
              <w:rPr>
                <w:rFonts w:asciiTheme="minorHAnsi" w:hAnsiTheme="minorHAnsi" w:cstheme="minorHAnsi"/>
                <w:b/>
                <w:bCs/>
                <w:sz w:val="22"/>
                <w:szCs w:val="22"/>
              </w:rPr>
              <w:t>material</w:t>
            </w:r>
          </w:p>
        </w:tc>
        <w:tc>
          <w:tcPr>
            <w:tcW w:w="2551" w:type="dxa"/>
            <w:tcBorders>
              <w:top w:val="single" w:sz="4" w:space="0" w:color="auto"/>
              <w:left w:val="single" w:sz="4" w:space="0" w:color="auto"/>
              <w:bottom w:val="single" w:sz="4" w:space="0" w:color="auto"/>
              <w:right w:val="single" w:sz="4" w:space="0" w:color="auto"/>
            </w:tcBorders>
            <w:shd w:val="clear" w:color="000000" w:fill="FFFFFF"/>
          </w:tcPr>
          <w:p w14:paraId="73DEC4CE" w14:textId="0FE70BA4" w:rsidR="003706FC" w:rsidRPr="003A32FD" w:rsidRDefault="003706FC" w:rsidP="003A32FD">
            <w:pPr>
              <w:spacing w:before="120" w:after="120"/>
              <w:contextualSpacing/>
              <w:jc w:val="both"/>
              <w:rPr>
                <w:rFonts w:asciiTheme="minorHAnsi" w:hAnsiTheme="minorHAnsi" w:cstheme="minorHAnsi"/>
                <w:b/>
                <w:bCs/>
                <w:sz w:val="22"/>
                <w:szCs w:val="22"/>
              </w:rPr>
            </w:pPr>
            <w:r w:rsidRPr="003A32FD">
              <w:rPr>
                <w:rFonts w:asciiTheme="minorHAnsi" w:hAnsiTheme="minorHAnsi" w:cstheme="minorHAnsi"/>
                <w:b/>
                <w:bCs/>
                <w:sz w:val="22"/>
                <w:szCs w:val="22"/>
              </w:rPr>
              <w:t>Quantity m3</w:t>
            </w:r>
            <w:r w:rsidR="00E24D13" w:rsidRPr="003A32FD">
              <w:rPr>
                <w:rFonts w:asciiTheme="minorHAnsi" w:hAnsiTheme="minorHAnsi" w:cstheme="minorHAnsi"/>
                <w:b/>
                <w:bCs/>
                <w:sz w:val="22"/>
                <w:szCs w:val="22"/>
              </w:rPr>
              <w:t>/ tones</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6A348BB" w14:textId="565D09F2" w:rsidR="003706FC" w:rsidRPr="003A32FD" w:rsidRDefault="003706FC" w:rsidP="003A32FD">
            <w:pPr>
              <w:spacing w:before="120" w:after="120"/>
              <w:contextualSpacing/>
              <w:jc w:val="both"/>
              <w:rPr>
                <w:rFonts w:asciiTheme="minorHAnsi" w:hAnsiTheme="minorHAnsi" w:cstheme="minorHAnsi"/>
                <w:b/>
                <w:bCs/>
                <w:sz w:val="22"/>
                <w:szCs w:val="22"/>
              </w:rPr>
            </w:pPr>
            <w:r w:rsidRPr="003A32FD">
              <w:rPr>
                <w:rFonts w:asciiTheme="minorHAnsi" w:hAnsiTheme="minorHAnsi" w:cstheme="minorHAnsi"/>
                <w:b/>
                <w:bCs/>
                <w:sz w:val="22"/>
                <w:szCs w:val="22"/>
              </w:rPr>
              <w:t>Cost per m3</w:t>
            </w:r>
            <w:r w:rsidR="00E24D13" w:rsidRPr="003A32FD">
              <w:rPr>
                <w:rFonts w:asciiTheme="minorHAnsi" w:hAnsiTheme="minorHAnsi" w:cstheme="minorHAnsi"/>
                <w:b/>
                <w:bCs/>
                <w:sz w:val="22"/>
                <w:szCs w:val="22"/>
              </w:rPr>
              <w:t>/ tone</w:t>
            </w:r>
            <w:r w:rsidR="00BD4934" w:rsidRPr="003A32FD">
              <w:rPr>
                <w:rFonts w:asciiTheme="minorHAnsi" w:hAnsiTheme="minorHAnsi" w:cstheme="minorHAnsi"/>
                <w:b/>
                <w:bCs/>
                <w:sz w:val="22"/>
                <w:szCs w:val="22"/>
              </w:rPr>
              <w:t xml:space="preserve"> (euro)</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212A2093" w14:textId="7F3CD394" w:rsidR="003706FC" w:rsidRPr="003A32FD" w:rsidRDefault="003706FC" w:rsidP="003A32FD">
            <w:pPr>
              <w:spacing w:before="120" w:after="120"/>
              <w:contextualSpacing/>
              <w:jc w:val="both"/>
              <w:rPr>
                <w:rFonts w:asciiTheme="minorHAnsi" w:hAnsiTheme="minorHAnsi" w:cstheme="minorHAnsi"/>
                <w:b/>
                <w:bCs/>
                <w:sz w:val="22"/>
                <w:szCs w:val="22"/>
              </w:rPr>
            </w:pPr>
          </w:p>
        </w:tc>
        <w:tc>
          <w:tcPr>
            <w:tcW w:w="1273" w:type="dxa"/>
            <w:tcBorders>
              <w:top w:val="single" w:sz="4" w:space="0" w:color="auto"/>
              <w:left w:val="single" w:sz="4" w:space="0" w:color="auto"/>
              <w:bottom w:val="single" w:sz="4" w:space="0" w:color="auto"/>
              <w:right w:val="single" w:sz="4" w:space="0" w:color="auto"/>
            </w:tcBorders>
            <w:shd w:val="clear" w:color="000000" w:fill="FFFFFF"/>
          </w:tcPr>
          <w:p w14:paraId="68307DCB" w14:textId="359C90D9" w:rsidR="003706FC" w:rsidRPr="003A32FD" w:rsidRDefault="00BD4934" w:rsidP="003A32FD">
            <w:pPr>
              <w:spacing w:before="120" w:after="120"/>
              <w:contextualSpacing/>
              <w:jc w:val="both"/>
              <w:rPr>
                <w:rFonts w:asciiTheme="minorHAnsi" w:hAnsiTheme="minorHAnsi" w:cstheme="minorHAnsi"/>
                <w:b/>
                <w:bCs/>
                <w:sz w:val="22"/>
                <w:szCs w:val="22"/>
                <w:lang w:eastAsia="en-GB"/>
              </w:rPr>
            </w:pPr>
            <w:r w:rsidRPr="003A32FD">
              <w:rPr>
                <w:rFonts w:asciiTheme="minorHAnsi" w:hAnsiTheme="minorHAnsi" w:cstheme="minorHAnsi"/>
                <w:b/>
                <w:bCs/>
                <w:sz w:val="22"/>
                <w:szCs w:val="22"/>
                <w:lang w:eastAsia="en-GB"/>
              </w:rPr>
              <w:t>Price (euro)</w:t>
            </w:r>
          </w:p>
        </w:tc>
      </w:tr>
      <w:tr w:rsidR="003706FC" w:rsidRPr="003A32FD" w14:paraId="310D8032" w14:textId="77777777" w:rsidTr="00BD4934">
        <w:trPr>
          <w:trHeight w:val="309"/>
        </w:trPr>
        <w:tc>
          <w:tcPr>
            <w:tcW w:w="2694" w:type="dxa"/>
            <w:gridSpan w:val="2"/>
            <w:tcBorders>
              <w:top w:val="single" w:sz="4" w:space="0" w:color="auto"/>
              <w:left w:val="single" w:sz="4" w:space="0" w:color="auto"/>
              <w:bottom w:val="single" w:sz="4" w:space="0" w:color="auto"/>
              <w:right w:val="single" w:sz="4" w:space="0" w:color="auto"/>
            </w:tcBorders>
            <w:shd w:val="clear" w:color="000000" w:fill="FFFFFF"/>
          </w:tcPr>
          <w:p w14:paraId="45EFC595" w14:textId="77777777" w:rsidR="003706FC" w:rsidRPr="003A32FD" w:rsidRDefault="003706FC" w:rsidP="003A32FD">
            <w:pPr>
              <w:spacing w:before="120" w:after="120"/>
              <w:contextualSpacing/>
              <w:jc w:val="both"/>
              <w:rPr>
                <w:rFonts w:asciiTheme="minorHAnsi" w:hAnsiTheme="minorHAnsi" w:cstheme="minorHAnsi"/>
                <w:b/>
                <w:bCs/>
                <w:sz w:val="22"/>
                <w:szCs w:val="22"/>
              </w:rPr>
            </w:pPr>
          </w:p>
        </w:tc>
        <w:tc>
          <w:tcPr>
            <w:tcW w:w="2551" w:type="dxa"/>
            <w:tcBorders>
              <w:top w:val="single" w:sz="4" w:space="0" w:color="auto"/>
              <w:left w:val="single" w:sz="4" w:space="0" w:color="auto"/>
              <w:bottom w:val="single" w:sz="4" w:space="0" w:color="auto"/>
              <w:right w:val="single" w:sz="4" w:space="0" w:color="auto"/>
            </w:tcBorders>
            <w:shd w:val="clear" w:color="000000" w:fill="FFFFFF"/>
          </w:tcPr>
          <w:p w14:paraId="2A1E9385" w14:textId="77777777" w:rsidR="003706FC" w:rsidRPr="003A32FD" w:rsidRDefault="003706FC" w:rsidP="003A32FD">
            <w:pPr>
              <w:spacing w:before="120" w:after="120"/>
              <w:contextualSpacing/>
              <w:jc w:val="both"/>
              <w:rPr>
                <w:rFonts w:asciiTheme="minorHAnsi" w:hAnsiTheme="minorHAnsi" w:cstheme="minorHAnsi"/>
                <w:b/>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A7BC87D" w14:textId="09CD5396" w:rsidR="003706FC" w:rsidRPr="003A32FD" w:rsidRDefault="003706FC" w:rsidP="003A32FD">
            <w:pPr>
              <w:spacing w:before="120" w:after="120"/>
              <w:contextualSpacing/>
              <w:jc w:val="both"/>
              <w:rPr>
                <w:rFonts w:asciiTheme="minorHAnsi" w:hAnsiTheme="minorHAnsi" w:cstheme="minorHAnsi"/>
                <w:b/>
                <w:bCs/>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19C71158" w14:textId="5B8DD544" w:rsidR="003706FC" w:rsidRPr="003A32FD" w:rsidRDefault="003706FC" w:rsidP="003A32FD">
            <w:pPr>
              <w:spacing w:before="120" w:after="120"/>
              <w:contextualSpacing/>
              <w:jc w:val="both"/>
              <w:rPr>
                <w:rFonts w:asciiTheme="minorHAnsi" w:hAnsiTheme="minorHAnsi" w:cstheme="minorHAnsi"/>
                <w:b/>
                <w:bCs/>
                <w:sz w:val="22"/>
                <w:szCs w:val="22"/>
              </w:rPr>
            </w:pPr>
          </w:p>
        </w:tc>
        <w:tc>
          <w:tcPr>
            <w:tcW w:w="1273" w:type="dxa"/>
            <w:tcBorders>
              <w:top w:val="single" w:sz="4" w:space="0" w:color="auto"/>
              <w:left w:val="single" w:sz="4" w:space="0" w:color="auto"/>
              <w:bottom w:val="single" w:sz="4" w:space="0" w:color="auto"/>
              <w:right w:val="single" w:sz="4" w:space="0" w:color="auto"/>
            </w:tcBorders>
            <w:shd w:val="clear" w:color="000000" w:fill="FFFFFF"/>
          </w:tcPr>
          <w:p w14:paraId="04F11DB6" w14:textId="250C4B27" w:rsidR="003706FC" w:rsidRPr="003A32FD" w:rsidRDefault="003706FC" w:rsidP="003A32FD">
            <w:pPr>
              <w:spacing w:before="120" w:after="120"/>
              <w:contextualSpacing/>
              <w:jc w:val="both"/>
              <w:rPr>
                <w:rFonts w:asciiTheme="minorHAnsi" w:hAnsiTheme="minorHAnsi" w:cstheme="minorHAnsi"/>
                <w:b/>
                <w:bCs/>
                <w:sz w:val="22"/>
                <w:szCs w:val="22"/>
              </w:rPr>
            </w:pPr>
          </w:p>
        </w:tc>
      </w:tr>
      <w:tr w:rsidR="003706FC" w:rsidRPr="003A32FD" w14:paraId="6F96687A" w14:textId="77777777" w:rsidTr="00BD4934">
        <w:trPr>
          <w:trHeight w:val="427"/>
        </w:trPr>
        <w:tc>
          <w:tcPr>
            <w:tcW w:w="2694" w:type="dxa"/>
            <w:gridSpan w:val="2"/>
            <w:tcBorders>
              <w:top w:val="nil"/>
              <w:left w:val="single" w:sz="4" w:space="0" w:color="auto"/>
              <w:bottom w:val="single" w:sz="4" w:space="0" w:color="auto"/>
              <w:right w:val="single" w:sz="4" w:space="0" w:color="auto"/>
            </w:tcBorders>
            <w:shd w:val="clear" w:color="000000" w:fill="FFFFFF"/>
          </w:tcPr>
          <w:p w14:paraId="6DFBD707" w14:textId="1CFF96FB" w:rsidR="003706FC" w:rsidRPr="003A32FD" w:rsidRDefault="00BC6F8F" w:rsidP="003A32FD">
            <w:pPr>
              <w:spacing w:before="120" w:after="120"/>
              <w:contextualSpacing/>
              <w:jc w:val="both"/>
              <w:rPr>
                <w:rFonts w:asciiTheme="minorHAnsi" w:hAnsiTheme="minorHAnsi" w:cstheme="minorHAnsi"/>
                <w:bCs/>
                <w:iCs/>
                <w:sz w:val="22"/>
                <w:szCs w:val="22"/>
              </w:rPr>
            </w:pPr>
            <w:r w:rsidRPr="003A32FD">
              <w:rPr>
                <w:rFonts w:asciiTheme="minorHAnsi" w:hAnsiTheme="minorHAnsi" w:cstheme="minorHAnsi"/>
                <w:bCs/>
                <w:iCs/>
                <w:sz w:val="22"/>
                <w:szCs w:val="22"/>
              </w:rPr>
              <w:t>EWC:</w:t>
            </w:r>
          </w:p>
        </w:tc>
        <w:tc>
          <w:tcPr>
            <w:tcW w:w="2551" w:type="dxa"/>
            <w:tcBorders>
              <w:top w:val="nil"/>
              <w:left w:val="single" w:sz="4" w:space="0" w:color="auto"/>
              <w:bottom w:val="single" w:sz="4" w:space="0" w:color="auto"/>
              <w:right w:val="single" w:sz="4" w:space="0" w:color="auto"/>
            </w:tcBorders>
            <w:shd w:val="clear" w:color="000000" w:fill="FFFFFF"/>
          </w:tcPr>
          <w:p w14:paraId="2548024D" w14:textId="25B0609E" w:rsidR="003706FC" w:rsidRPr="003A32FD" w:rsidRDefault="003706FC" w:rsidP="003A32FD">
            <w:pPr>
              <w:spacing w:before="120" w:after="120"/>
              <w:contextualSpacing/>
              <w:jc w:val="both"/>
              <w:rPr>
                <w:rFonts w:asciiTheme="minorHAnsi" w:hAnsiTheme="minorHAnsi" w:cstheme="minorHAnsi"/>
                <w:b/>
                <w:bCs/>
                <w:iCs/>
                <w:spacing w:val="4"/>
                <w:sz w:val="22"/>
                <w:szCs w:val="22"/>
              </w:rPr>
            </w:pPr>
          </w:p>
        </w:tc>
        <w:tc>
          <w:tcPr>
            <w:tcW w:w="1276" w:type="dxa"/>
            <w:tcBorders>
              <w:top w:val="nil"/>
              <w:left w:val="single" w:sz="4" w:space="0" w:color="auto"/>
              <w:bottom w:val="single" w:sz="4" w:space="0" w:color="auto"/>
              <w:right w:val="single" w:sz="4" w:space="0" w:color="auto"/>
            </w:tcBorders>
            <w:shd w:val="clear" w:color="000000" w:fill="FFFFFF"/>
          </w:tcPr>
          <w:p w14:paraId="717511B7" w14:textId="720E2FAD" w:rsidR="003706FC" w:rsidRPr="003A32FD" w:rsidRDefault="003706FC" w:rsidP="003A32FD">
            <w:pPr>
              <w:spacing w:before="120" w:after="120"/>
              <w:contextualSpacing/>
              <w:jc w:val="both"/>
              <w:rPr>
                <w:rFonts w:asciiTheme="minorHAnsi" w:hAnsiTheme="minorHAnsi" w:cstheme="minorHAnsi"/>
                <w:b/>
                <w:bCs/>
                <w:iCs/>
                <w:spacing w:val="4"/>
                <w:sz w:val="22"/>
                <w:szCs w:val="22"/>
              </w:rPr>
            </w:pPr>
          </w:p>
        </w:tc>
        <w:tc>
          <w:tcPr>
            <w:tcW w:w="1417" w:type="dxa"/>
            <w:tcBorders>
              <w:top w:val="nil"/>
              <w:left w:val="single" w:sz="4" w:space="0" w:color="auto"/>
              <w:bottom w:val="single" w:sz="4" w:space="0" w:color="auto"/>
              <w:right w:val="single" w:sz="4" w:space="0" w:color="auto"/>
            </w:tcBorders>
            <w:shd w:val="clear" w:color="000000" w:fill="FFFFFF"/>
          </w:tcPr>
          <w:p w14:paraId="33358228" w14:textId="1233CF4C" w:rsidR="003706FC" w:rsidRPr="003A32FD" w:rsidRDefault="003706FC" w:rsidP="003A32FD">
            <w:pPr>
              <w:spacing w:before="120" w:after="120"/>
              <w:contextualSpacing/>
              <w:jc w:val="both"/>
              <w:rPr>
                <w:rFonts w:asciiTheme="minorHAnsi" w:hAnsiTheme="minorHAnsi" w:cstheme="minorHAnsi"/>
                <w:b/>
                <w:bCs/>
                <w:iCs/>
                <w:spacing w:val="4"/>
                <w:sz w:val="22"/>
                <w:szCs w:val="22"/>
              </w:rPr>
            </w:pPr>
          </w:p>
        </w:tc>
        <w:tc>
          <w:tcPr>
            <w:tcW w:w="1273" w:type="dxa"/>
            <w:tcBorders>
              <w:top w:val="nil"/>
              <w:left w:val="single" w:sz="4" w:space="0" w:color="auto"/>
              <w:bottom w:val="single" w:sz="4" w:space="0" w:color="auto"/>
              <w:right w:val="single" w:sz="4" w:space="0" w:color="auto"/>
            </w:tcBorders>
            <w:shd w:val="clear" w:color="000000" w:fill="FFFFFF"/>
          </w:tcPr>
          <w:p w14:paraId="26CF08EE" w14:textId="77777777" w:rsidR="003706FC" w:rsidRPr="003A32FD" w:rsidRDefault="003706FC" w:rsidP="003A32FD">
            <w:pPr>
              <w:spacing w:before="120" w:after="120"/>
              <w:contextualSpacing/>
              <w:jc w:val="both"/>
              <w:rPr>
                <w:rFonts w:asciiTheme="minorHAnsi" w:hAnsiTheme="minorHAnsi" w:cstheme="minorHAnsi"/>
                <w:b/>
                <w:bCs/>
                <w:iCs/>
                <w:spacing w:val="4"/>
                <w:sz w:val="22"/>
                <w:szCs w:val="22"/>
              </w:rPr>
            </w:pPr>
          </w:p>
        </w:tc>
      </w:tr>
      <w:tr w:rsidR="003706FC" w:rsidRPr="003A32FD" w14:paraId="51B02A27" w14:textId="77777777" w:rsidTr="00BD4934">
        <w:trPr>
          <w:trHeight w:val="427"/>
        </w:trPr>
        <w:tc>
          <w:tcPr>
            <w:tcW w:w="2694" w:type="dxa"/>
            <w:gridSpan w:val="2"/>
            <w:tcBorders>
              <w:top w:val="nil"/>
              <w:left w:val="single" w:sz="4" w:space="0" w:color="auto"/>
              <w:bottom w:val="single" w:sz="4" w:space="0" w:color="auto"/>
              <w:right w:val="single" w:sz="4" w:space="0" w:color="auto"/>
            </w:tcBorders>
            <w:shd w:val="clear" w:color="000000" w:fill="FFFFFF"/>
          </w:tcPr>
          <w:p w14:paraId="7832FE3D" w14:textId="144FCCF0" w:rsidR="003706FC" w:rsidRPr="003A32FD" w:rsidRDefault="00BC6F8F" w:rsidP="003A32FD">
            <w:pPr>
              <w:spacing w:before="120" w:after="120"/>
              <w:contextualSpacing/>
              <w:jc w:val="both"/>
              <w:rPr>
                <w:rFonts w:asciiTheme="minorHAnsi" w:hAnsiTheme="minorHAnsi" w:cstheme="minorHAnsi"/>
                <w:bCs/>
                <w:iCs/>
                <w:sz w:val="22"/>
                <w:szCs w:val="22"/>
              </w:rPr>
            </w:pPr>
            <w:r w:rsidRPr="003A32FD">
              <w:rPr>
                <w:rFonts w:asciiTheme="minorHAnsi" w:hAnsiTheme="minorHAnsi" w:cstheme="minorHAnsi"/>
                <w:bCs/>
                <w:iCs/>
                <w:sz w:val="22"/>
                <w:szCs w:val="22"/>
              </w:rPr>
              <w:t>EWC:</w:t>
            </w:r>
          </w:p>
        </w:tc>
        <w:tc>
          <w:tcPr>
            <w:tcW w:w="2551" w:type="dxa"/>
            <w:tcBorders>
              <w:top w:val="nil"/>
              <w:left w:val="single" w:sz="4" w:space="0" w:color="auto"/>
              <w:bottom w:val="single" w:sz="4" w:space="0" w:color="auto"/>
              <w:right w:val="single" w:sz="4" w:space="0" w:color="auto"/>
            </w:tcBorders>
            <w:shd w:val="clear" w:color="000000" w:fill="FFFFFF"/>
          </w:tcPr>
          <w:p w14:paraId="7A5C78AB" w14:textId="7A774332" w:rsidR="003706FC" w:rsidRPr="003A32FD" w:rsidRDefault="003706FC" w:rsidP="003A32FD">
            <w:pPr>
              <w:spacing w:before="120" w:after="120"/>
              <w:contextualSpacing/>
              <w:jc w:val="both"/>
              <w:rPr>
                <w:rFonts w:asciiTheme="minorHAnsi" w:hAnsiTheme="minorHAnsi" w:cstheme="minorHAnsi"/>
                <w:b/>
                <w:bCs/>
                <w:iCs/>
                <w:sz w:val="22"/>
                <w:szCs w:val="22"/>
              </w:rPr>
            </w:pPr>
          </w:p>
        </w:tc>
        <w:tc>
          <w:tcPr>
            <w:tcW w:w="1276" w:type="dxa"/>
            <w:tcBorders>
              <w:top w:val="nil"/>
              <w:left w:val="single" w:sz="4" w:space="0" w:color="auto"/>
              <w:bottom w:val="single" w:sz="4" w:space="0" w:color="auto"/>
              <w:right w:val="single" w:sz="4" w:space="0" w:color="auto"/>
            </w:tcBorders>
            <w:shd w:val="clear" w:color="000000" w:fill="FFFFFF"/>
          </w:tcPr>
          <w:p w14:paraId="575055FB" w14:textId="568D0097" w:rsidR="003706FC" w:rsidRPr="003A32FD" w:rsidRDefault="003706FC" w:rsidP="003A32FD">
            <w:pPr>
              <w:spacing w:before="120" w:after="120"/>
              <w:contextualSpacing/>
              <w:jc w:val="both"/>
              <w:rPr>
                <w:rFonts w:asciiTheme="minorHAnsi" w:hAnsiTheme="minorHAnsi" w:cstheme="minorHAnsi"/>
                <w:b/>
                <w:bCs/>
                <w:iCs/>
                <w:sz w:val="22"/>
                <w:szCs w:val="22"/>
              </w:rPr>
            </w:pPr>
          </w:p>
        </w:tc>
        <w:tc>
          <w:tcPr>
            <w:tcW w:w="1417" w:type="dxa"/>
            <w:tcBorders>
              <w:top w:val="nil"/>
              <w:left w:val="single" w:sz="4" w:space="0" w:color="auto"/>
              <w:bottom w:val="single" w:sz="4" w:space="0" w:color="auto"/>
              <w:right w:val="single" w:sz="4" w:space="0" w:color="auto"/>
            </w:tcBorders>
            <w:shd w:val="clear" w:color="000000" w:fill="FFFFFF"/>
          </w:tcPr>
          <w:p w14:paraId="3FFF66B5" w14:textId="59E03865" w:rsidR="003706FC" w:rsidRPr="003A32FD" w:rsidRDefault="003706FC" w:rsidP="003A32FD">
            <w:pPr>
              <w:spacing w:before="120" w:after="120"/>
              <w:contextualSpacing/>
              <w:jc w:val="both"/>
              <w:rPr>
                <w:rFonts w:asciiTheme="minorHAnsi" w:hAnsiTheme="minorHAnsi" w:cstheme="minorHAnsi"/>
                <w:b/>
                <w:bCs/>
                <w:iCs/>
                <w:sz w:val="22"/>
                <w:szCs w:val="22"/>
              </w:rPr>
            </w:pPr>
          </w:p>
        </w:tc>
        <w:tc>
          <w:tcPr>
            <w:tcW w:w="1273" w:type="dxa"/>
            <w:tcBorders>
              <w:top w:val="nil"/>
              <w:left w:val="single" w:sz="4" w:space="0" w:color="auto"/>
              <w:bottom w:val="single" w:sz="4" w:space="0" w:color="auto"/>
              <w:right w:val="single" w:sz="4" w:space="0" w:color="auto"/>
            </w:tcBorders>
            <w:shd w:val="clear" w:color="000000" w:fill="FFFFFF"/>
          </w:tcPr>
          <w:p w14:paraId="44141681" w14:textId="77777777" w:rsidR="003706FC" w:rsidRPr="003A32FD" w:rsidRDefault="003706FC" w:rsidP="003A32FD">
            <w:pPr>
              <w:spacing w:before="120" w:after="120"/>
              <w:contextualSpacing/>
              <w:jc w:val="both"/>
              <w:rPr>
                <w:rFonts w:asciiTheme="minorHAnsi" w:hAnsiTheme="minorHAnsi" w:cstheme="minorHAnsi"/>
                <w:b/>
                <w:bCs/>
                <w:iCs/>
                <w:sz w:val="22"/>
                <w:szCs w:val="22"/>
              </w:rPr>
            </w:pPr>
          </w:p>
        </w:tc>
      </w:tr>
      <w:tr w:rsidR="003706FC" w:rsidRPr="003A32FD" w14:paraId="50CD3839" w14:textId="77777777" w:rsidTr="00BD4934">
        <w:trPr>
          <w:trHeight w:val="427"/>
        </w:trPr>
        <w:tc>
          <w:tcPr>
            <w:tcW w:w="2694" w:type="dxa"/>
            <w:gridSpan w:val="2"/>
            <w:tcBorders>
              <w:top w:val="nil"/>
              <w:left w:val="single" w:sz="4" w:space="0" w:color="auto"/>
              <w:bottom w:val="single" w:sz="4" w:space="0" w:color="auto"/>
              <w:right w:val="single" w:sz="4" w:space="0" w:color="auto"/>
            </w:tcBorders>
            <w:shd w:val="clear" w:color="000000" w:fill="FFFFFF"/>
          </w:tcPr>
          <w:p w14:paraId="7E5004CD" w14:textId="5475DE0A" w:rsidR="003706FC" w:rsidRPr="003A32FD" w:rsidRDefault="00BC6F8F" w:rsidP="003A32FD">
            <w:pPr>
              <w:spacing w:before="120" w:after="120"/>
              <w:contextualSpacing/>
              <w:jc w:val="both"/>
              <w:rPr>
                <w:rFonts w:asciiTheme="minorHAnsi" w:hAnsiTheme="minorHAnsi" w:cstheme="minorHAnsi"/>
                <w:bCs/>
                <w:iCs/>
                <w:sz w:val="22"/>
                <w:szCs w:val="22"/>
              </w:rPr>
            </w:pPr>
            <w:r w:rsidRPr="003A32FD">
              <w:rPr>
                <w:rFonts w:asciiTheme="minorHAnsi" w:hAnsiTheme="minorHAnsi" w:cstheme="minorHAnsi"/>
                <w:bCs/>
                <w:iCs/>
                <w:sz w:val="22"/>
                <w:szCs w:val="22"/>
              </w:rPr>
              <w:t>EWC:</w:t>
            </w:r>
          </w:p>
        </w:tc>
        <w:tc>
          <w:tcPr>
            <w:tcW w:w="2551" w:type="dxa"/>
            <w:tcBorders>
              <w:top w:val="nil"/>
              <w:left w:val="single" w:sz="4" w:space="0" w:color="auto"/>
              <w:bottom w:val="single" w:sz="4" w:space="0" w:color="auto"/>
              <w:right w:val="single" w:sz="4" w:space="0" w:color="auto"/>
            </w:tcBorders>
            <w:shd w:val="clear" w:color="000000" w:fill="FFFFFF"/>
          </w:tcPr>
          <w:p w14:paraId="126721A9" w14:textId="4C59BF0A" w:rsidR="003706FC" w:rsidRPr="003A32FD" w:rsidRDefault="003706FC" w:rsidP="003A32FD">
            <w:pPr>
              <w:spacing w:before="120" w:after="120"/>
              <w:contextualSpacing/>
              <w:jc w:val="both"/>
              <w:rPr>
                <w:rFonts w:asciiTheme="minorHAnsi" w:hAnsiTheme="minorHAnsi" w:cstheme="minorHAnsi"/>
                <w:b/>
                <w:bCs/>
                <w:iCs/>
                <w:sz w:val="22"/>
                <w:szCs w:val="22"/>
              </w:rPr>
            </w:pPr>
          </w:p>
        </w:tc>
        <w:tc>
          <w:tcPr>
            <w:tcW w:w="1276" w:type="dxa"/>
            <w:tcBorders>
              <w:top w:val="nil"/>
              <w:left w:val="single" w:sz="4" w:space="0" w:color="auto"/>
              <w:bottom w:val="single" w:sz="4" w:space="0" w:color="auto"/>
              <w:right w:val="single" w:sz="4" w:space="0" w:color="auto"/>
            </w:tcBorders>
            <w:shd w:val="clear" w:color="000000" w:fill="FFFFFF"/>
          </w:tcPr>
          <w:p w14:paraId="5ED530DF" w14:textId="488E33D4" w:rsidR="003706FC" w:rsidRPr="003A32FD" w:rsidRDefault="003706FC" w:rsidP="003A32FD">
            <w:pPr>
              <w:spacing w:before="120" w:after="120"/>
              <w:contextualSpacing/>
              <w:jc w:val="both"/>
              <w:rPr>
                <w:rFonts w:asciiTheme="minorHAnsi" w:hAnsiTheme="minorHAnsi" w:cstheme="minorHAnsi"/>
                <w:b/>
                <w:bCs/>
                <w:iCs/>
                <w:sz w:val="22"/>
                <w:szCs w:val="22"/>
              </w:rPr>
            </w:pPr>
          </w:p>
        </w:tc>
        <w:tc>
          <w:tcPr>
            <w:tcW w:w="1417" w:type="dxa"/>
            <w:tcBorders>
              <w:top w:val="nil"/>
              <w:left w:val="single" w:sz="4" w:space="0" w:color="auto"/>
              <w:bottom w:val="single" w:sz="4" w:space="0" w:color="auto"/>
              <w:right w:val="single" w:sz="4" w:space="0" w:color="auto"/>
            </w:tcBorders>
            <w:shd w:val="clear" w:color="000000" w:fill="FFFFFF"/>
          </w:tcPr>
          <w:p w14:paraId="33C0B35A" w14:textId="4F7029C7" w:rsidR="003706FC" w:rsidRPr="003A32FD" w:rsidRDefault="003706FC" w:rsidP="003A32FD">
            <w:pPr>
              <w:spacing w:before="120" w:after="120"/>
              <w:contextualSpacing/>
              <w:jc w:val="both"/>
              <w:rPr>
                <w:rFonts w:asciiTheme="minorHAnsi" w:hAnsiTheme="minorHAnsi" w:cstheme="minorHAnsi"/>
                <w:b/>
                <w:bCs/>
                <w:iCs/>
                <w:sz w:val="22"/>
                <w:szCs w:val="22"/>
              </w:rPr>
            </w:pPr>
          </w:p>
        </w:tc>
        <w:tc>
          <w:tcPr>
            <w:tcW w:w="1273" w:type="dxa"/>
            <w:tcBorders>
              <w:top w:val="nil"/>
              <w:left w:val="single" w:sz="4" w:space="0" w:color="auto"/>
              <w:bottom w:val="single" w:sz="4" w:space="0" w:color="auto"/>
              <w:right w:val="single" w:sz="4" w:space="0" w:color="auto"/>
            </w:tcBorders>
            <w:shd w:val="clear" w:color="000000" w:fill="FFFFFF"/>
          </w:tcPr>
          <w:p w14:paraId="02AD6375" w14:textId="77777777" w:rsidR="003706FC" w:rsidRPr="003A32FD" w:rsidRDefault="003706FC" w:rsidP="003A32FD">
            <w:pPr>
              <w:spacing w:before="120" w:after="120"/>
              <w:contextualSpacing/>
              <w:jc w:val="both"/>
              <w:rPr>
                <w:rFonts w:asciiTheme="minorHAnsi" w:hAnsiTheme="minorHAnsi" w:cstheme="minorHAnsi"/>
                <w:b/>
                <w:bCs/>
                <w:iCs/>
                <w:sz w:val="22"/>
                <w:szCs w:val="22"/>
              </w:rPr>
            </w:pPr>
          </w:p>
        </w:tc>
      </w:tr>
      <w:tr w:rsidR="003706FC" w:rsidRPr="003A32FD" w14:paraId="69C4144B" w14:textId="77777777" w:rsidTr="00BD4934">
        <w:trPr>
          <w:trHeight w:val="315"/>
        </w:trPr>
        <w:tc>
          <w:tcPr>
            <w:tcW w:w="1417" w:type="dxa"/>
            <w:tcBorders>
              <w:top w:val="nil"/>
              <w:left w:val="single" w:sz="4" w:space="0" w:color="auto"/>
              <w:bottom w:val="single" w:sz="4" w:space="0" w:color="auto"/>
              <w:right w:val="single" w:sz="4" w:space="0" w:color="auto"/>
            </w:tcBorders>
            <w:shd w:val="clear" w:color="000000" w:fill="FFFFFF"/>
          </w:tcPr>
          <w:p w14:paraId="55C1CAF2" w14:textId="77777777" w:rsidR="003706FC" w:rsidRPr="003A32FD" w:rsidRDefault="003706FC" w:rsidP="003A32FD">
            <w:pPr>
              <w:spacing w:before="120" w:after="120"/>
              <w:contextualSpacing/>
              <w:jc w:val="right"/>
              <w:rPr>
                <w:rFonts w:asciiTheme="minorHAnsi" w:hAnsiTheme="minorHAnsi" w:cstheme="minorHAnsi"/>
                <w:b/>
                <w:bCs/>
                <w:iCs/>
                <w:sz w:val="22"/>
                <w:szCs w:val="22"/>
              </w:rPr>
            </w:pPr>
          </w:p>
        </w:tc>
        <w:tc>
          <w:tcPr>
            <w:tcW w:w="6521" w:type="dxa"/>
            <w:gridSpan w:val="4"/>
            <w:tcBorders>
              <w:top w:val="nil"/>
              <w:left w:val="single" w:sz="4" w:space="0" w:color="auto"/>
              <w:bottom w:val="single" w:sz="4" w:space="0" w:color="auto"/>
              <w:right w:val="single" w:sz="4" w:space="0" w:color="auto"/>
            </w:tcBorders>
            <w:shd w:val="clear" w:color="000000" w:fill="FFFFFF"/>
          </w:tcPr>
          <w:p w14:paraId="6E4E0B75" w14:textId="19831B7A" w:rsidR="003706FC" w:rsidRPr="003A32FD" w:rsidRDefault="003706FC" w:rsidP="003A32FD">
            <w:pPr>
              <w:spacing w:before="120" w:after="120"/>
              <w:contextualSpacing/>
              <w:jc w:val="right"/>
              <w:rPr>
                <w:rFonts w:asciiTheme="minorHAnsi" w:hAnsiTheme="minorHAnsi" w:cstheme="minorHAnsi"/>
                <w:b/>
                <w:bCs/>
                <w:iCs/>
                <w:sz w:val="22"/>
                <w:szCs w:val="22"/>
              </w:rPr>
            </w:pPr>
            <w:r w:rsidRPr="003A32FD">
              <w:rPr>
                <w:rFonts w:asciiTheme="minorHAnsi" w:hAnsiTheme="minorHAnsi" w:cstheme="minorHAnsi"/>
                <w:b/>
                <w:bCs/>
                <w:iCs/>
                <w:sz w:val="22"/>
                <w:szCs w:val="22"/>
              </w:rPr>
              <w:t>C (Total)</w:t>
            </w:r>
          </w:p>
        </w:tc>
        <w:tc>
          <w:tcPr>
            <w:tcW w:w="1273" w:type="dxa"/>
            <w:tcBorders>
              <w:top w:val="nil"/>
              <w:left w:val="single" w:sz="4" w:space="0" w:color="auto"/>
              <w:bottom w:val="single" w:sz="4" w:space="0" w:color="auto"/>
              <w:right w:val="single" w:sz="4" w:space="0" w:color="auto"/>
            </w:tcBorders>
            <w:shd w:val="clear" w:color="000000" w:fill="FFFFFF"/>
          </w:tcPr>
          <w:p w14:paraId="431A79EB" w14:textId="77777777" w:rsidR="003706FC" w:rsidRPr="003A32FD" w:rsidRDefault="003706FC" w:rsidP="003A32FD">
            <w:pPr>
              <w:spacing w:before="120" w:after="120"/>
              <w:contextualSpacing/>
              <w:jc w:val="both"/>
              <w:rPr>
                <w:rFonts w:asciiTheme="minorHAnsi" w:hAnsiTheme="minorHAnsi" w:cstheme="minorHAnsi"/>
                <w:b/>
                <w:bCs/>
                <w:iCs/>
                <w:spacing w:val="4"/>
                <w:sz w:val="22"/>
                <w:szCs w:val="22"/>
              </w:rPr>
            </w:pPr>
          </w:p>
        </w:tc>
      </w:tr>
    </w:tbl>
    <w:p w14:paraId="224B7EFA" w14:textId="77777777" w:rsidR="00324D56" w:rsidRPr="003A32FD" w:rsidRDefault="00324D56" w:rsidP="003A32FD">
      <w:pPr>
        <w:widowControl w:val="0"/>
        <w:spacing w:before="120" w:after="120"/>
        <w:ind w:left="567" w:hanging="567"/>
        <w:contextualSpacing/>
        <w:jc w:val="both"/>
        <w:rPr>
          <w:rFonts w:asciiTheme="minorHAnsi" w:hAnsiTheme="minorHAnsi" w:cstheme="minorHAnsi"/>
          <w:sz w:val="22"/>
          <w:szCs w:val="22"/>
        </w:rPr>
      </w:pPr>
    </w:p>
    <w:p w14:paraId="45530EB8" w14:textId="77777777" w:rsidR="00324D56" w:rsidRPr="003A32FD" w:rsidRDefault="00324D56" w:rsidP="003A32FD">
      <w:pPr>
        <w:widowControl w:val="0"/>
        <w:spacing w:before="120" w:after="120"/>
        <w:ind w:left="567" w:hanging="567"/>
        <w:contextualSpacing/>
        <w:jc w:val="both"/>
        <w:rPr>
          <w:rFonts w:asciiTheme="minorHAnsi" w:hAnsiTheme="minorHAnsi" w:cstheme="minorHAnsi"/>
          <w:b/>
          <w:sz w:val="22"/>
          <w:szCs w:val="22"/>
          <w:u w:val="single"/>
        </w:rPr>
      </w:pPr>
      <w:r w:rsidRPr="003A32FD">
        <w:rPr>
          <w:rFonts w:asciiTheme="minorHAnsi" w:hAnsiTheme="minorHAnsi" w:cstheme="minorHAnsi"/>
          <w:b/>
          <w:sz w:val="22"/>
          <w:szCs w:val="22"/>
          <w:u w:val="single"/>
        </w:rPr>
        <w:t>Terms</w:t>
      </w:r>
    </w:p>
    <w:p w14:paraId="27BB4428" w14:textId="77777777" w:rsidR="00324D56" w:rsidRPr="003A32FD" w:rsidRDefault="00324D56" w:rsidP="003A32FD">
      <w:pPr>
        <w:pStyle w:val="afd"/>
        <w:numPr>
          <w:ilvl w:val="0"/>
          <w:numId w:val="55"/>
        </w:numPr>
        <w:ind w:left="567" w:hanging="283"/>
        <w:jc w:val="both"/>
        <w:rPr>
          <w:rFonts w:asciiTheme="minorHAnsi" w:hAnsiTheme="minorHAnsi" w:cstheme="minorHAnsi"/>
          <w:sz w:val="22"/>
          <w:szCs w:val="22"/>
        </w:rPr>
      </w:pPr>
      <w:r w:rsidRPr="003A32FD">
        <w:rPr>
          <w:rFonts w:asciiTheme="minorHAnsi" w:hAnsiTheme="minorHAnsi" w:cstheme="minorHAnsi"/>
          <w:sz w:val="22"/>
          <w:szCs w:val="22"/>
        </w:rPr>
        <w:t>The offered prices include any third-party withholdings or other charges. The price net is binding throughout the validity of the offer.</w:t>
      </w:r>
    </w:p>
    <w:p w14:paraId="56327F68" w14:textId="77777777" w:rsidR="00324D56" w:rsidRPr="003A32FD" w:rsidRDefault="00324D56" w:rsidP="003A32FD">
      <w:pPr>
        <w:pStyle w:val="afd"/>
        <w:widowControl w:val="0"/>
        <w:numPr>
          <w:ilvl w:val="0"/>
          <w:numId w:val="55"/>
        </w:numPr>
        <w:ind w:left="567" w:hanging="283"/>
        <w:jc w:val="both"/>
        <w:rPr>
          <w:rFonts w:asciiTheme="minorHAnsi" w:hAnsiTheme="minorHAnsi" w:cstheme="minorHAnsi"/>
          <w:sz w:val="22"/>
          <w:szCs w:val="22"/>
        </w:rPr>
      </w:pPr>
      <w:r w:rsidRPr="003A32FD">
        <w:rPr>
          <w:rFonts w:asciiTheme="minorHAnsi" w:hAnsiTheme="minorHAnsi" w:cstheme="minorHAnsi"/>
          <w:sz w:val="22"/>
          <w:szCs w:val="22"/>
        </w:rPr>
        <w:t>We hereby certify fully and unconditionally the accuracy of our offer, which is valid for a period of one hundred twenty (120) days.</w:t>
      </w:r>
    </w:p>
    <w:p w14:paraId="6A4EA08E" w14:textId="52E1B770" w:rsidR="00324D56" w:rsidRPr="003A32FD" w:rsidRDefault="00324D56" w:rsidP="003A32FD">
      <w:pPr>
        <w:pStyle w:val="afd"/>
        <w:numPr>
          <w:ilvl w:val="0"/>
          <w:numId w:val="55"/>
        </w:numPr>
        <w:ind w:left="567" w:hanging="283"/>
        <w:jc w:val="both"/>
        <w:rPr>
          <w:rFonts w:asciiTheme="minorHAnsi" w:hAnsiTheme="minorHAnsi" w:cstheme="minorHAnsi"/>
          <w:sz w:val="22"/>
          <w:szCs w:val="22"/>
        </w:rPr>
      </w:pPr>
      <w:r w:rsidRPr="003A32FD">
        <w:rPr>
          <w:rFonts w:asciiTheme="minorHAnsi" w:hAnsiTheme="minorHAnsi" w:cstheme="minorHAnsi"/>
          <w:sz w:val="22"/>
          <w:szCs w:val="22"/>
        </w:rPr>
        <w:t xml:space="preserve">We have gained knowledge of, and unconditionally accept, the terms of the Call for Tenders including contractor’s obligations (article </w:t>
      </w:r>
      <w:r w:rsidR="00BD4934" w:rsidRPr="003A32FD">
        <w:rPr>
          <w:rFonts w:asciiTheme="minorHAnsi" w:hAnsiTheme="minorHAnsi" w:cstheme="minorHAnsi"/>
          <w:sz w:val="22"/>
          <w:szCs w:val="22"/>
        </w:rPr>
        <w:t>21</w:t>
      </w:r>
      <w:r w:rsidRPr="003A32FD">
        <w:rPr>
          <w:rFonts w:asciiTheme="minorHAnsi" w:hAnsiTheme="minorHAnsi" w:cstheme="minorHAnsi"/>
          <w:sz w:val="22"/>
          <w:szCs w:val="22"/>
        </w:rPr>
        <w:t xml:space="preserve">). </w:t>
      </w:r>
    </w:p>
    <w:p w14:paraId="65725761" w14:textId="77777777" w:rsidR="00324D56" w:rsidRPr="003A32FD" w:rsidRDefault="00324D56" w:rsidP="003A32FD">
      <w:pPr>
        <w:spacing w:before="120" w:after="120"/>
        <w:contextualSpacing/>
        <w:jc w:val="both"/>
        <w:rPr>
          <w:rFonts w:asciiTheme="minorHAnsi" w:hAnsiTheme="minorHAnsi" w:cstheme="minorHAnsi"/>
          <w:sz w:val="22"/>
          <w:szCs w:val="22"/>
        </w:rPr>
      </w:pPr>
    </w:p>
    <w:p w14:paraId="6E8EFE60" w14:textId="77777777" w:rsidR="00324D56" w:rsidRPr="003A32FD" w:rsidRDefault="00324D56" w:rsidP="003A32FD">
      <w:pPr>
        <w:spacing w:before="120" w:after="120"/>
        <w:contextualSpacing/>
        <w:jc w:val="both"/>
        <w:rPr>
          <w:rFonts w:asciiTheme="minorHAnsi" w:hAnsiTheme="minorHAnsi" w:cstheme="minorHAnsi"/>
          <w:sz w:val="22"/>
          <w:szCs w:val="22"/>
        </w:rPr>
      </w:pPr>
      <w:r w:rsidRPr="003A32FD">
        <w:rPr>
          <w:rFonts w:asciiTheme="minorHAnsi" w:hAnsiTheme="minorHAnsi" w:cstheme="minorHAnsi"/>
          <w:sz w:val="22"/>
          <w:szCs w:val="22"/>
        </w:rPr>
        <w:t>On behalf of ........</w:t>
      </w:r>
    </w:p>
    <w:p w14:paraId="7EC1966B" w14:textId="77777777" w:rsidR="00324D56" w:rsidRPr="003A32FD" w:rsidRDefault="00324D56" w:rsidP="003A32FD">
      <w:pPr>
        <w:spacing w:before="120" w:after="120"/>
        <w:ind w:left="567" w:hanging="567"/>
        <w:contextualSpacing/>
        <w:jc w:val="both"/>
        <w:rPr>
          <w:rFonts w:asciiTheme="minorHAnsi" w:hAnsiTheme="minorHAnsi" w:cstheme="minorHAnsi"/>
          <w:sz w:val="22"/>
          <w:szCs w:val="22"/>
        </w:rPr>
      </w:pPr>
    </w:p>
    <w:p w14:paraId="63B4764A" w14:textId="77777777" w:rsidR="00324D56" w:rsidRPr="003A32FD" w:rsidRDefault="00324D56" w:rsidP="003A32FD">
      <w:pPr>
        <w:spacing w:before="120" w:after="120"/>
        <w:ind w:left="567" w:hanging="567"/>
        <w:contextualSpacing/>
        <w:jc w:val="both"/>
        <w:rPr>
          <w:rFonts w:asciiTheme="minorHAnsi" w:hAnsiTheme="minorHAnsi" w:cstheme="minorHAnsi"/>
          <w:sz w:val="22"/>
          <w:szCs w:val="22"/>
        </w:rPr>
      </w:pPr>
      <w:r w:rsidRPr="003A32FD">
        <w:rPr>
          <w:rFonts w:asciiTheme="minorHAnsi" w:hAnsiTheme="minorHAnsi" w:cstheme="minorHAnsi"/>
          <w:sz w:val="22"/>
          <w:szCs w:val="22"/>
        </w:rPr>
        <w:t xml:space="preserve">The TENDERER </w:t>
      </w:r>
    </w:p>
    <w:p w14:paraId="1D2AD29F" w14:textId="77777777" w:rsidR="00324D56" w:rsidRPr="003A32FD" w:rsidRDefault="00324D56" w:rsidP="003A32FD">
      <w:pPr>
        <w:spacing w:before="120" w:after="120"/>
        <w:ind w:left="567" w:hanging="567"/>
        <w:contextualSpacing/>
        <w:jc w:val="both"/>
        <w:rPr>
          <w:rFonts w:asciiTheme="minorHAnsi" w:hAnsiTheme="minorHAnsi" w:cstheme="minorHAnsi"/>
          <w:sz w:val="22"/>
          <w:szCs w:val="22"/>
        </w:rPr>
      </w:pPr>
      <w:r w:rsidRPr="003A32FD">
        <w:rPr>
          <w:rFonts w:asciiTheme="minorHAnsi" w:hAnsiTheme="minorHAnsi" w:cstheme="minorHAnsi"/>
          <w:sz w:val="22"/>
          <w:szCs w:val="22"/>
        </w:rPr>
        <w:t xml:space="preserve">SIGNATURE </w:t>
      </w:r>
    </w:p>
    <w:p w14:paraId="0EDEDA28" w14:textId="77777777" w:rsidR="00324D56" w:rsidRPr="003A32FD" w:rsidRDefault="00324D56" w:rsidP="003A32FD">
      <w:pPr>
        <w:spacing w:before="120" w:after="120"/>
        <w:ind w:left="567" w:hanging="567"/>
        <w:contextualSpacing/>
        <w:jc w:val="both"/>
        <w:rPr>
          <w:rFonts w:asciiTheme="minorHAnsi" w:hAnsiTheme="minorHAnsi" w:cstheme="minorHAnsi"/>
          <w:sz w:val="22"/>
          <w:szCs w:val="22"/>
        </w:rPr>
      </w:pPr>
    </w:p>
    <w:p w14:paraId="1663F372" w14:textId="77777777" w:rsidR="00324D56" w:rsidRPr="00EB6A64" w:rsidRDefault="00324D56" w:rsidP="003A32FD">
      <w:pPr>
        <w:spacing w:before="120" w:after="120"/>
        <w:ind w:left="567" w:hanging="567"/>
        <w:contextualSpacing/>
        <w:jc w:val="both"/>
        <w:rPr>
          <w:rFonts w:asciiTheme="minorHAnsi" w:hAnsiTheme="minorHAnsi" w:cstheme="minorHAnsi"/>
          <w:sz w:val="22"/>
          <w:szCs w:val="22"/>
        </w:rPr>
      </w:pPr>
      <w:r w:rsidRPr="003A32FD">
        <w:rPr>
          <w:rFonts w:asciiTheme="minorHAnsi" w:hAnsiTheme="minorHAnsi" w:cstheme="minorHAnsi"/>
          <w:sz w:val="22"/>
          <w:szCs w:val="22"/>
        </w:rPr>
        <w:t>(STAMP)</w:t>
      </w:r>
      <w:r w:rsidRPr="00EB6A64">
        <w:rPr>
          <w:rFonts w:asciiTheme="minorHAnsi" w:hAnsiTheme="minorHAnsi" w:cstheme="minorHAnsi"/>
          <w:sz w:val="22"/>
          <w:szCs w:val="22"/>
        </w:rPr>
        <w:t xml:space="preserve"> </w:t>
      </w:r>
    </w:p>
    <w:p w14:paraId="137F17C3" w14:textId="77777777" w:rsidR="00324D56" w:rsidRPr="00EB6A64" w:rsidRDefault="00324D56" w:rsidP="003A32FD">
      <w:pPr>
        <w:pStyle w:val="ad"/>
        <w:spacing w:before="120" w:after="120"/>
        <w:contextualSpacing/>
        <w:rPr>
          <w:rFonts w:asciiTheme="minorHAnsi" w:hAnsiTheme="minorHAnsi" w:cstheme="minorHAnsi"/>
          <w:szCs w:val="22"/>
        </w:rPr>
      </w:pPr>
    </w:p>
    <w:p w14:paraId="0DBF41ED" w14:textId="77777777" w:rsidR="00324D56" w:rsidRPr="00EB6A64" w:rsidRDefault="00324D56" w:rsidP="003A32FD">
      <w:pPr>
        <w:pStyle w:val="2"/>
        <w:numPr>
          <w:ilvl w:val="0"/>
          <w:numId w:val="0"/>
        </w:numPr>
        <w:spacing w:before="120" w:after="120"/>
        <w:contextualSpacing/>
        <w:jc w:val="both"/>
        <w:rPr>
          <w:rFonts w:asciiTheme="minorHAnsi" w:hAnsiTheme="minorHAnsi" w:cstheme="minorHAnsi"/>
          <w:sz w:val="22"/>
          <w:szCs w:val="22"/>
        </w:rPr>
      </w:pPr>
    </w:p>
    <w:p w14:paraId="482270A6" w14:textId="77777777" w:rsidR="006E4F6C" w:rsidRPr="00EB6A64" w:rsidRDefault="006E4F6C" w:rsidP="003A32FD">
      <w:pPr>
        <w:suppressAutoHyphens w:val="0"/>
        <w:overflowPunct/>
        <w:autoSpaceDE/>
        <w:spacing w:after="120"/>
        <w:textAlignment w:val="auto"/>
        <w:rPr>
          <w:rFonts w:asciiTheme="minorHAnsi" w:hAnsiTheme="minorHAnsi" w:cstheme="minorHAnsi"/>
          <w:b/>
          <w:sz w:val="22"/>
          <w:szCs w:val="22"/>
          <w:lang w:val="en-US"/>
        </w:rPr>
      </w:pPr>
    </w:p>
    <w:p w14:paraId="30B3701C" w14:textId="77777777" w:rsidR="006E4F6C" w:rsidRPr="00EB6A64" w:rsidRDefault="006E4F6C" w:rsidP="003A32FD">
      <w:pPr>
        <w:suppressAutoHyphens w:val="0"/>
        <w:overflowPunct/>
        <w:autoSpaceDE/>
        <w:spacing w:after="120"/>
        <w:textAlignment w:val="auto"/>
        <w:rPr>
          <w:rFonts w:asciiTheme="minorHAnsi" w:hAnsiTheme="minorHAnsi" w:cstheme="minorHAnsi"/>
          <w:b/>
          <w:sz w:val="22"/>
          <w:szCs w:val="22"/>
          <w:lang w:val="en-US"/>
        </w:rPr>
      </w:pPr>
    </w:p>
    <w:p w14:paraId="23072E16" w14:textId="77777777" w:rsidR="00FA1E5B" w:rsidRPr="00EB6A64" w:rsidRDefault="00FA1E5B" w:rsidP="003A32FD">
      <w:pPr>
        <w:rPr>
          <w:rFonts w:asciiTheme="minorHAnsi" w:hAnsiTheme="minorHAnsi" w:cstheme="minorHAnsi"/>
          <w:sz w:val="22"/>
          <w:szCs w:val="22"/>
          <w:lang w:val="en-US"/>
        </w:rPr>
      </w:pPr>
      <w:r w:rsidRPr="00EB6A64">
        <w:rPr>
          <w:rFonts w:asciiTheme="minorHAnsi" w:hAnsiTheme="minorHAnsi" w:cstheme="minorHAnsi"/>
          <w:sz w:val="22"/>
          <w:szCs w:val="22"/>
          <w:lang w:val="en-US" w:eastAsia="en-US"/>
        </w:rPr>
        <w:t> </w:t>
      </w:r>
    </w:p>
    <w:p w14:paraId="23CFA493" w14:textId="1F86D508" w:rsidR="00FA1E5B" w:rsidRPr="00EB6A64" w:rsidRDefault="00FA1E5B" w:rsidP="003A32FD">
      <w:pPr>
        <w:rPr>
          <w:rFonts w:asciiTheme="minorHAnsi" w:hAnsiTheme="minorHAnsi" w:cstheme="minorHAnsi"/>
          <w:sz w:val="22"/>
          <w:szCs w:val="22"/>
          <w:lang w:val="en-US"/>
        </w:rPr>
      </w:pPr>
      <w:r w:rsidRPr="00EB6A64">
        <w:rPr>
          <w:rFonts w:asciiTheme="minorHAnsi" w:hAnsiTheme="minorHAnsi" w:cstheme="minorHAnsi"/>
          <w:caps/>
          <w:sz w:val="22"/>
          <w:szCs w:val="22"/>
          <w:lang w:val="en-US" w:eastAsia="en-US"/>
        </w:rPr>
        <w:t> </w:t>
      </w:r>
    </w:p>
    <w:sectPr w:rsidR="00FA1E5B" w:rsidRPr="00EB6A64" w:rsidSect="00D2374C">
      <w:footerReference w:type="default" r:id="rId10"/>
      <w:pgSz w:w="11906" w:h="16838"/>
      <w:pgMar w:top="1134" w:right="1134" w:bottom="1134" w:left="1134" w:header="454" w:footer="170" w:gutter="0"/>
      <w:pgNumType w:start="0"/>
      <w:cols w:space="720"/>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9969B" w14:textId="77777777" w:rsidR="008146EB" w:rsidRDefault="008146EB" w:rsidP="00C33FD9">
      <w:r>
        <w:separator/>
      </w:r>
    </w:p>
  </w:endnote>
  <w:endnote w:type="continuationSeparator" w:id="0">
    <w:p w14:paraId="06E6D5F6" w14:textId="77777777" w:rsidR="008146EB" w:rsidRDefault="008146EB" w:rsidP="00C33FD9">
      <w:r>
        <w:continuationSeparator/>
      </w:r>
    </w:p>
  </w:endnote>
  <w:endnote w:type="continuationNotice" w:id="1">
    <w:p w14:paraId="16D0B6E1" w14:textId="77777777" w:rsidR="008146EB" w:rsidRDefault="00814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Calibri">
    <w:panose1 w:val="020F0502020204030204"/>
    <w:charset w:val="A1"/>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eeSans">
    <w:altName w:val="Arial"/>
    <w:charset w:val="01"/>
    <w:family w:val="swiss"/>
    <w:pitch w:val="default"/>
  </w:font>
  <w:font w:name="Tahoma">
    <w:panose1 w:val="020B0604030504040204"/>
    <w:charset w:val="A1"/>
    <w:family w:val="swiss"/>
    <w:pitch w:val="variable"/>
    <w:sig w:usb0="E1002EFF" w:usb1="C000605B" w:usb2="00000029" w:usb3="00000000" w:csb0="000101FF" w:csb1="00000000"/>
  </w:font>
  <w:font w:name="HellasArial">
    <w:panose1 w:val="00000000000000000000"/>
    <w:charset w:val="00"/>
    <w:family w:val="auto"/>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A1"/>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1b"/>
      <w:tblW w:w="835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6696"/>
      <w:gridCol w:w="981"/>
    </w:tblGrid>
    <w:tr w:rsidR="00703B3A" w:rsidRPr="00EE7CF2" w14:paraId="3D507FA5" w14:textId="77777777" w:rsidTr="004162A6">
      <w:trPr>
        <w:trHeight w:val="668"/>
        <w:jc w:val="center"/>
      </w:trPr>
      <w:tc>
        <w:tcPr>
          <w:tcW w:w="675" w:type="dxa"/>
        </w:tcPr>
        <w:p w14:paraId="7D5CBF94" w14:textId="1DF00F64" w:rsidR="00703B3A" w:rsidRDefault="00703B3A" w:rsidP="00A13F92">
          <w:pPr>
            <w:rPr>
              <w:noProof/>
            </w:rPr>
          </w:pPr>
        </w:p>
      </w:tc>
      <w:tc>
        <w:tcPr>
          <w:tcW w:w="6696" w:type="dxa"/>
          <w:vAlign w:val="center"/>
        </w:tcPr>
        <w:p w14:paraId="153D65B5" w14:textId="1D8B32D7" w:rsidR="00703B3A" w:rsidRPr="00D57316" w:rsidRDefault="00703B3A" w:rsidP="00A13F92">
          <w:pPr>
            <w:rPr>
              <w:noProof/>
              <w:sz w:val="14"/>
            </w:rPr>
          </w:pPr>
        </w:p>
      </w:tc>
      <w:tc>
        <w:tcPr>
          <w:tcW w:w="981" w:type="dxa"/>
          <w:vAlign w:val="center"/>
        </w:tcPr>
        <w:p w14:paraId="6F739D54" w14:textId="31C30B8D" w:rsidR="00703B3A" w:rsidRPr="00C4534C" w:rsidRDefault="00703B3A" w:rsidP="00A13F92">
          <w:pPr>
            <w:pStyle w:val="af2"/>
            <w:jc w:val="right"/>
            <w:rPr>
              <w:sz w:val="16"/>
            </w:rPr>
          </w:pPr>
          <w:r>
            <w:rPr>
              <w:sz w:val="16"/>
            </w:rPr>
            <w:t xml:space="preserve">page </w:t>
          </w:r>
          <w:r w:rsidRPr="00C4534C">
            <w:rPr>
              <w:sz w:val="16"/>
            </w:rPr>
            <w:fldChar w:fldCharType="begin"/>
          </w:r>
          <w:r w:rsidRPr="00C4534C">
            <w:rPr>
              <w:sz w:val="16"/>
            </w:rPr>
            <w:instrText xml:space="preserve"> PAGE  \* Arabic  \* MERGEFORMAT </w:instrText>
          </w:r>
          <w:r w:rsidRPr="00C4534C">
            <w:rPr>
              <w:sz w:val="16"/>
            </w:rPr>
            <w:fldChar w:fldCharType="separate"/>
          </w:r>
          <w:r>
            <w:rPr>
              <w:noProof/>
              <w:sz w:val="16"/>
            </w:rPr>
            <w:t>12</w:t>
          </w:r>
          <w:r w:rsidRPr="00C4534C">
            <w:rPr>
              <w:sz w:val="16"/>
            </w:rPr>
            <w:fldChar w:fldCharType="end"/>
          </w:r>
        </w:p>
        <w:p w14:paraId="416791C8" w14:textId="77777777" w:rsidR="00703B3A" w:rsidRPr="00C4534C" w:rsidRDefault="00703B3A" w:rsidP="00A13F92">
          <w:pPr>
            <w:tabs>
              <w:tab w:val="left" w:pos="634"/>
            </w:tabs>
            <w:jc w:val="right"/>
          </w:pPr>
          <w:r>
            <w:tab/>
          </w:r>
        </w:p>
      </w:tc>
    </w:tr>
  </w:tbl>
  <w:p w14:paraId="543DBC8D" w14:textId="77777777" w:rsidR="00703B3A" w:rsidRPr="0067114B" w:rsidRDefault="00703B3A" w:rsidP="00A13F92">
    <w:pPr>
      <w:pStyle w:val="af2"/>
    </w:pPr>
  </w:p>
  <w:p w14:paraId="5F773E5E" w14:textId="77777777" w:rsidR="00703B3A" w:rsidRPr="00A13F92" w:rsidRDefault="00703B3A" w:rsidP="00A13F9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0967C" w14:textId="77777777" w:rsidR="008146EB" w:rsidRDefault="008146EB" w:rsidP="00C33FD9">
      <w:r>
        <w:separator/>
      </w:r>
    </w:p>
  </w:footnote>
  <w:footnote w:type="continuationSeparator" w:id="0">
    <w:p w14:paraId="57EA571B" w14:textId="77777777" w:rsidR="008146EB" w:rsidRDefault="008146EB" w:rsidP="00C33FD9">
      <w:r>
        <w:continuationSeparator/>
      </w:r>
    </w:p>
  </w:footnote>
  <w:footnote w:type="continuationNotice" w:id="1">
    <w:p w14:paraId="6796AE69" w14:textId="77777777" w:rsidR="008146EB" w:rsidRDefault="008146EB"/>
  </w:footnote>
  <w:footnote w:id="2">
    <w:p w14:paraId="6CEFCFFA" w14:textId="5CE565CA" w:rsidR="00703B3A" w:rsidRPr="00AF1D36" w:rsidRDefault="00703B3A" w:rsidP="00507D1B">
      <w:pPr>
        <w:pStyle w:val="af4"/>
        <w:tabs>
          <w:tab w:val="left" w:pos="426"/>
        </w:tabs>
        <w:spacing w:before="120"/>
        <w:ind w:hanging="16"/>
        <w:rPr>
          <w:lang w:val="en-US"/>
        </w:rPr>
      </w:pPr>
      <w:r>
        <w:rPr>
          <w:rStyle w:val="aa"/>
        </w:rPr>
        <w:footnoteRef/>
      </w:r>
      <w:r>
        <w:t xml:space="preserve"> </w:t>
      </w:r>
      <w:r>
        <w:tab/>
      </w:r>
      <w:r>
        <w:rPr>
          <w:i/>
        </w:rPr>
        <w:t xml:space="preserve">A full set of legalisation documents shall be submitted for the </w:t>
      </w:r>
      <w:r>
        <w:rPr>
          <w:rStyle w:val="FontStyle51"/>
          <w:rFonts w:ascii="Arial" w:hAnsi="Arial"/>
          <w:sz w:val="20"/>
        </w:rPr>
        <w:t xml:space="preserve">Contractor </w:t>
      </w:r>
      <w:r>
        <w:rPr>
          <w:i/>
        </w:rPr>
        <w:t>if they have changed from the date on which the financial tender was submitted. If updated copies are not submitted by the Contractor, they are deemed not to have been amended and the ones submitted along with the tender shall remain in effect.</w:t>
      </w:r>
      <w:r w:rsidRPr="00AF1D36">
        <w:rPr>
          <w:i/>
          <w:lang w:val="en-US"/>
        </w:rPr>
        <w:t xml:space="preserve"> </w:t>
      </w:r>
      <w:r>
        <w:rPr>
          <w:i/>
          <w:lang w:val="en-US"/>
        </w:rPr>
        <w:t>In this case, the Contractor is obliged to submit a Solemn Declaration with the above content,</w:t>
      </w:r>
    </w:p>
  </w:footnote>
  <w:footnote w:id="3">
    <w:p w14:paraId="470A9890" w14:textId="77777777" w:rsidR="00703B3A" w:rsidRPr="00EF64C7" w:rsidRDefault="00703B3A" w:rsidP="00507D1B">
      <w:pPr>
        <w:pStyle w:val="Default"/>
        <w:spacing w:before="120" w:line="240" w:lineRule="atLeast"/>
        <w:ind w:left="300" w:hanging="16"/>
        <w:jc w:val="both"/>
        <w:rPr>
          <w:rFonts w:ascii="Arial" w:hAnsi="Arial" w:cs="Arial"/>
          <w:sz w:val="20"/>
          <w:szCs w:val="20"/>
        </w:rPr>
      </w:pPr>
      <w:r>
        <w:rPr>
          <w:rStyle w:val="aa"/>
          <w:rFonts w:ascii="Arial" w:hAnsi="Arial" w:cs="Arial"/>
          <w:i/>
          <w:sz w:val="20"/>
          <w:szCs w:val="20"/>
        </w:rPr>
        <w:footnoteRef/>
      </w:r>
      <w:r>
        <w:rPr>
          <w:rFonts w:ascii="Arial" w:hAnsi="Arial"/>
          <w:i/>
          <w:sz w:val="20"/>
          <w:szCs w:val="20"/>
        </w:rPr>
        <w:t xml:space="preserve">Note that the corresponding certificates (on not being bankrupt, in liquidation, etc.) issued by the competent authorities of the country in which the Contractor is established must continue to be valid on the date the Contract is signed. If the said certificates are not issued by the relevant country they may be replaced by a sworn statement or if there is no provision for such, by a solemn declaration before a judicial or administrative authority, notary public or competent professional body of the country of origin or provenance. </w:t>
      </w:r>
    </w:p>
  </w:footnote>
  <w:footnote w:id="4">
    <w:p w14:paraId="7C8BB822" w14:textId="77777777" w:rsidR="00703B3A" w:rsidRPr="00896E84" w:rsidRDefault="00703B3A">
      <w:pPr>
        <w:pStyle w:val="af4"/>
        <w:spacing w:before="120"/>
        <w:ind w:hanging="16"/>
      </w:pPr>
      <w:r>
        <w:rPr>
          <w:rStyle w:val="aa"/>
        </w:rPr>
        <w:footnoteRef/>
      </w:r>
      <w:r>
        <w:t xml:space="preserve"> </w:t>
      </w:r>
      <w:r>
        <w:rPr>
          <w:i/>
        </w:rPr>
        <w:t>Or other competent decision-making body.</w:t>
      </w:r>
    </w:p>
  </w:footnote>
  <w:footnote w:id="5">
    <w:p w14:paraId="1723D8CE" w14:textId="77777777" w:rsidR="00703B3A" w:rsidRPr="00896E84" w:rsidRDefault="00703B3A" w:rsidP="00210CC8">
      <w:pPr>
        <w:pStyle w:val="af4"/>
        <w:ind w:hanging="16"/>
        <w:rPr>
          <w:i/>
        </w:rPr>
      </w:pPr>
      <w:r>
        <w:rPr>
          <w:rStyle w:val="aa"/>
          <w:i/>
        </w:rPr>
        <w:footnoteRef/>
      </w:r>
      <w:r>
        <w:rPr>
          <w:i/>
        </w:rPr>
        <w:t>Only submit the relevant documents in the case where use of subcontractors is stated in accordance with the provisions of Chapter IV of the call for expressions of interest.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pStyle w:val="1"/>
      <w:suff w:val="nothing"/>
      <w:lvlText w:val=""/>
      <w:lvlJc w:val="left"/>
      <w:pPr>
        <w:tabs>
          <w:tab w:val="num" w:pos="0"/>
        </w:tabs>
        <w:ind w:left="432" w:hanging="432"/>
      </w:pPr>
      <w:rPr>
        <w:rFonts w:ascii="Wingdings" w:hAnsi="Wingdings" w:cs="Wingdings"/>
      </w:rPr>
    </w:lvl>
    <w:lvl w:ilvl="1">
      <w:start w:val="1"/>
      <w:numFmt w:val="none"/>
      <w:pStyle w:val="2"/>
      <w:suff w:val="nothing"/>
      <w:lvlText w:val=""/>
      <w:lvlJc w:val="left"/>
      <w:pPr>
        <w:tabs>
          <w:tab w:val="num" w:pos="0"/>
        </w:tabs>
        <w:ind w:left="576" w:hanging="576"/>
      </w:pPr>
      <w:rPr>
        <w:rFonts w:ascii="Courier New" w:hAnsi="Courier New" w:cs="Courier New"/>
      </w:r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rPr>
        <w:rFonts w:ascii="Symbol" w:hAnsi="Symbol" w:cs="Symbol"/>
      </w:r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1120"/>
        </w:tabs>
        <w:ind w:left="1120" w:hanging="360"/>
      </w:pPr>
      <w:rPr>
        <w:rFonts w:ascii="Symbol" w:hAnsi="Symbol" w:cs="Symbol"/>
        <w:color w:val="auto"/>
      </w:rPr>
    </w:lvl>
  </w:abstractNum>
  <w:abstractNum w:abstractNumId="2" w15:restartNumberingAfterBreak="0">
    <w:nsid w:val="00000004"/>
    <w:multiLevelType w:val="singleLevel"/>
    <w:tmpl w:val="00000004"/>
    <w:name w:val="WW8Num4"/>
    <w:lvl w:ilvl="0">
      <w:start w:val="1"/>
      <w:numFmt w:val="decimal"/>
      <w:lvlText w:val="%1."/>
      <w:lvlJc w:val="left"/>
      <w:pPr>
        <w:tabs>
          <w:tab w:val="num" w:pos="1700"/>
        </w:tabs>
        <w:ind w:left="1700" w:hanging="600"/>
      </w:pPr>
      <w:rPr>
        <w:rFonts w:ascii="Arial" w:hAnsi="Arial" w:cs="Arial"/>
        <w:b/>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1276" w:hanging="284"/>
      </w:pPr>
      <w:rPr>
        <w:b/>
        <w:sz w:val="20"/>
        <w:szCs w:val="20"/>
      </w:rPr>
    </w:lvl>
  </w:abstractNum>
  <w:abstractNum w:abstractNumId="4" w15:restartNumberingAfterBreak="0">
    <w:nsid w:val="00000006"/>
    <w:multiLevelType w:val="multilevel"/>
    <w:tmpl w:val="DAF2EF4A"/>
    <w:name w:val="WW8Num6"/>
    <w:lvl w:ilvl="0">
      <w:start w:val="11"/>
      <w:numFmt w:val="decimal"/>
      <w:lvlText w:val="%1"/>
      <w:lvlJc w:val="left"/>
      <w:pPr>
        <w:tabs>
          <w:tab w:val="num" w:pos="375"/>
        </w:tabs>
        <w:ind w:left="375" w:hanging="375"/>
      </w:pPr>
      <w:rPr>
        <w:rFonts w:ascii="Wingdings" w:hAnsi="Wingdings" w:cs="Wingdings"/>
      </w:rPr>
    </w:lvl>
    <w:lvl w:ilvl="1">
      <w:start w:val="1"/>
      <w:numFmt w:val="decimal"/>
      <w:lvlText w:val="%1.%2"/>
      <w:lvlJc w:val="left"/>
      <w:pPr>
        <w:tabs>
          <w:tab w:val="num" w:pos="375"/>
        </w:tabs>
        <w:ind w:left="375" w:hanging="375"/>
      </w:pPr>
      <w:rPr>
        <w:rFonts w:ascii="Arial" w:hAnsi="Arial" w:cs="Arial" w:hint="default"/>
        <w:b/>
        <w:sz w:val="1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rPr>
        <w:rFonts w:ascii="Symbol" w:hAnsi="Symbol" w:cs="Symbol"/>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7"/>
    <w:multiLevelType w:val="multilevel"/>
    <w:tmpl w:val="00000007"/>
    <w:name w:val="WW8Num7"/>
    <w:lvl w:ilvl="0">
      <w:start w:val="1"/>
      <w:numFmt w:val="decimal"/>
      <w:lvlText w:val="%1"/>
      <w:lvlJc w:val="left"/>
      <w:pPr>
        <w:tabs>
          <w:tab w:val="num" w:pos="1104"/>
        </w:tabs>
        <w:ind w:left="1104" w:hanging="1104"/>
      </w:pPr>
      <w:rPr>
        <w:rFonts w:ascii="Arial" w:hAnsi="Arial" w:cs="Times New Roman"/>
        <w:b/>
        <w:lang w:val="el-GR"/>
      </w:rPr>
    </w:lvl>
    <w:lvl w:ilvl="1">
      <w:start w:val="1"/>
      <w:numFmt w:val="decimal"/>
      <w:lvlText w:val="%1.%2"/>
      <w:lvlJc w:val="left"/>
      <w:pPr>
        <w:tabs>
          <w:tab w:val="num" w:pos="1104"/>
        </w:tabs>
        <w:ind w:left="1104" w:hanging="1104"/>
      </w:pPr>
      <w:rPr>
        <w:rFonts w:ascii="Arial" w:hAnsi="Arial" w:cs="Times New Roman"/>
        <w:b/>
        <w:lang w:val="el-GR"/>
      </w:rPr>
    </w:lvl>
    <w:lvl w:ilvl="2">
      <w:start w:val="1"/>
      <w:numFmt w:val="decimal"/>
      <w:lvlText w:val="%1.%2.%3"/>
      <w:lvlJc w:val="left"/>
      <w:pPr>
        <w:tabs>
          <w:tab w:val="num" w:pos="1104"/>
        </w:tabs>
        <w:ind w:left="1104" w:hanging="1104"/>
      </w:pPr>
      <w:rPr>
        <w:rFonts w:ascii="Arial" w:hAnsi="Arial" w:cs="Times New Roman"/>
        <w:b/>
        <w:lang w:val="el-GR"/>
      </w:rPr>
    </w:lvl>
    <w:lvl w:ilvl="3">
      <w:start w:val="1"/>
      <w:numFmt w:val="decimal"/>
      <w:lvlText w:val="%1.%2.%3.%4"/>
      <w:lvlJc w:val="left"/>
      <w:pPr>
        <w:tabs>
          <w:tab w:val="num" w:pos="1104"/>
        </w:tabs>
        <w:ind w:left="1104" w:hanging="1104"/>
      </w:pPr>
      <w:rPr>
        <w:rFonts w:ascii="Arial" w:hAnsi="Arial" w:cs="Times New Roman"/>
        <w:b/>
        <w:lang w:val="el-GR"/>
      </w:rPr>
    </w:lvl>
    <w:lvl w:ilvl="4">
      <w:start w:val="1"/>
      <w:numFmt w:val="decimal"/>
      <w:lvlText w:val="%1.%2.%3.%4.%5"/>
      <w:lvlJc w:val="left"/>
      <w:pPr>
        <w:tabs>
          <w:tab w:val="num" w:pos="1104"/>
        </w:tabs>
        <w:ind w:left="1104" w:hanging="1104"/>
      </w:pPr>
      <w:rPr>
        <w:rFonts w:ascii="Arial" w:hAnsi="Arial" w:cs="Times New Roman"/>
        <w:b/>
        <w:lang w:val="el-GR"/>
      </w:rPr>
    </w:lvl>
    <w:lvl w:ilvl="5">
      <w:start w:val="1"/>
      <w:numFmt w:val="decimal"/>
      <w:lvlText w:val="%1.%2.%3.%4.%5.%6"/>
      <w:lvlJc w:val="left"/>
      <w:pPr>
        <w:tabs>
          <w:tab w:val="num" w:pos="1104"/>
        </w:tabs>
        <w:ind w:left="1104" w:hanging="1104"/>
      </w:pPr>
      <w:rPr>
        <w:rFonts w:ascii="Arial" w:hAnsi="Arial" w:cs="Times New Roman"/>
        <w:b/>
        <w:lang w:val="el-GR"/>
      </w:rPr>
    </w:lvl>
    <w:lvl w:ilvl="6">
      <w:start w:val="1"/>
      <w:numFmt w:val="decimal"/>
      <w:lvlText w:val="%1.%2.%3.%4.%5.%6.%7"/>
      <w:lvlJc w:val="left"/>
      <w:pPr>
        <w:tabs>
          <w:tab w:val="num" w:pos="1104"/>
        </w:tabs>
        <w:ind w:left="1104" w:hanging="1104"/>
      </w:pPr>
      <w:rPr>
        <w:rFonts w:ascii="Arial" w:hAnsi="Arial" w:cs="Times New Roman"/>
        <w:b/>
        <w:lang w:val="el-GR"/>
      </w:rPr>
    </w:lvl>
    <w:lvl w:ilvl="7">
      <w:start w:val="1"/>
      <w:numFmt w:val="decimal"/>
      <w:lvlText w:val="%1.%2.%3.%4.%5.%6.%7.%8"/>
      <w:lvlJc w:val="left"/>
      <w:pPr>
        <w:tabs>
          <w:tab w:val="num" w:pos="1440"/>
        </w:tabs>
        <w:ind w:left="1440" w:hanging="1440"/>
      </w:pPr>
      <w:rPr>
        <w:rFonts w:ascii="Arial" w:hAnsi="Arial" w:cs="Times New Roman"/>
        <w:b/>
        <w:lang w:val="el-GR"/>
      </w:rPr>
    </w:lvl>
    <w:lvl w:ilvl="8">
      <w:start w:val="1"/>
      <w:numFmt w:val="decimal"/>
      <w:lvlText w:val="%1.%2.%3.%4.%5.%6.%7.%8.%9"/>
      <w:lvlJc w:val="left"/>
      <w:pPr>
        <w:tabs>
          <w:tab w:val="num" w:pos="1440"/>
        </w:tabs>
        <w:ind w:left="1440" w:hanging="1440"/>
      </w:pPr>
      <w:rPr>
        <w:rFonts w:ascii="Arial" w:hAnsi="Arial" w:cs="Times New Roman"/>
        <w:b/>
        <w:lang w:val="el-GR"/>
      </w:rPr>
    </w:lvl>
  </w:abstractNum>
  <w:abstractNum w:abstractNumId="6" w15:restartNumberingAfterBreak="0">
    <w:nsid w:val="00000008"/>
    <w:multiLevelType w:val="multilevel"/>
    <w:tmpl w:val="9B0C8500"/>
    <w:name w:val="WW8Num8"/>
    <w:lvl w:ilvl="0">
      <w:start w:val="23"/>
      <w:numFmt w:val="decimal"/>
      <w:lvlText w:val="%1"/>
      <w:lvlJc w:val="left"/>
      <w:pPr>
        <w:tabs>
          <w:tab w:val="num" w:pos="720"/>
        </w:tabs>
        <w:ind w:left="720" w:hanging="720"/>
      </w:pPr>
      <w:rPr>
        <w:b/>
      </w:rPr>
    </w:lvl>
    <w:lvl w:ilvl="1">
      <w:start w:val="1"/>
      <w:numFmt w:val="decimal"/>
      <w:lvlText w:val="%1.%2"/>
      <w:lvlJc w:val="left"/>
      <w:pPr>
        <w:tabs>
          <w:tab w:val="num" w:pos="862"/>
        </w:tabs>
        <w:ind w:left="862" w:hanging="720"/>
      </w:pPr>
      <w:rPr>
        <w:b/>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9"/>
    <w:multiLevelType w:val="singleLevel"/>
    <w:tmpl w:val="00000009"/>
    <w:name w:val="WW8Num9"/>
    <w:lvl w:ilvl="0">
      <w:numFmt w:val="bullet"/>
      <w:lvlText w:val="-"/>
      <w:lvlJc w:val="left"/>
      <w:pPr>
        <w:tabs>
          <w:tab w:val="num" w:pos="1628"/>
        </w:tabs>
        <w:ind w:left="1628" w:hanging="528"/>
      </w:pPr>
      <w:rPr>
        <w:rFonts w:ascii="Times New Roman" w:hAnsi="Times New Roman" w:cs="Times New Roman"/>
      </w:rPr>
    </w:lvl>
  </w:abstractNum>
  <w:abstractNum w:abstractNumId="8" w15:restartNumberingAfterBreak="0">
    <w:nsid w:val="0000000A"/>
    <w:multiLevelType w:val="multilevel"/>
    <w:tmpl w:val="D356437E"/>
    <w:name w:val="WW8Num10"/>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b/>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000000B"/>
    <w:multiLevelType w:val="multilevel"/>
    <w:tmpl w:val="0000000B"/>
    <w:name w:val="WW8Num11"/>
    <w:lvl w:ilvl="0">
      <w:start w:val="16"/>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0" w15:restartNumberingAfterBreak="0">
    <w:nsid w:val="0000000C"/>
    <w:multiLevelType w:val="multilevel"/>
    <w:tmpl w:val="0000000C"/>
    <w:name w:val="WW8Num12"/>
    <w:lvl w:ilvl="0">
      <w:start w:val="23"/>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1" w15:restartNumberingAfterBreak="0">
    <w:nsid w:val="0000000D"/>
    <w:multiLevelType w:val="singleLevel"/>
    <w:tmpl w:val="46E6742A"/>
    <w:name w:val="WW8Num13"/>
    <w:lvl w:ilvl="0">
      <w:start w:val="6"/>
      <w:numFmt w:val="decimal"/>
      <w:lvlText w:val="%1."/>
      <w:lvlJc w:val="left"/>
      <w:pPr>
        <w:tabs>
          <w:tab w:val="num" w:pos="1353"/>
        </w:tabs>
        <w:ind w:left="1353" w:hanging="360"/>
      </w:pPr>
      <w:rPr>
        <w:rFonts w:ascii="Arial" w:eastAsia="Times New Roman" w:hAnsi="Arial" w:cs="Arial" w:hint="default"/>
        <w:b/>
      </w:rPr>
    </w:lvl>
  </w:abstractNum>
  <w:abstractNum w:abstractNumId="12" w15:restartNumberingAfterBreak="0">
    <w:nsid w:val="0000000E"/>
    <w:multiLevelType w:val="multilevel"/>
    <w:tmpl w:val="0000000E"/>
    <w:name w:val="WW8Num14"/>
    <w:lvl w:ilvl="0">
      <w:start w:val="25"/>
      <w:numFmt w:val="decimal"/>
      <w:lvlText w:val="%1"/>
      <w:lvlJc w:val="left"/>
      <w:pPr>
        <w:tabs>
          <w:tab w:val="num" w:pos="360"/>
        </w:tabs>
        <w:ind w:left="360" w:hanging="360"/>
      </w:pPr>
      <w:rPr>
        <w:rFonts w:ascii="Arial" w:hAnsi="Arial" w:cs="Symbol"/>
        <w:b/>
        <w:bCs/>
        <w:color w:val="auto"/>
        <w:sz w:val="20"/>
        <w:szCs w:val="20"/>
      </w:rPr>
    </w:lvl>
    <w:lvl w:ilvl="1">
      <w:start w:val="1"/>
      <w:numFmt w:val="decimal"/>
      <w:lvlText w:val="%1.%2"/>
      <w:lvlJc w:val="left"/>
      <w:pPr>
        <w:tabs>
          <w:tab w:val="num" w:pos="660"/>
        </w:tabs>
        <w:ind w:left="660" w:hanging="360"/>
      </w:pPr>
      <w:rPr>
        <w:rFonts w:ascii="Arial" w:hAnsi="Arial" w:cs="Symbol"/>
        <w:b/>
        <w:bCs/>
        <w:color w:val="auto"/>
        <w:sz w:val="20"/>
        <w:szCs w:val="20"/>
      </w:rPr>
    </w:lvl>
    <w:lvl w:ilvl="2">
      <w:start w:val="1"/>
      <w:numFmt w:val="decimal"/>
      <w:lvlText w:val="%1.%2.%3"/>
      <w:lvlJc w:val="left"/>
      <w:pPr>
        <w:tabs>
          <w:tab w:val="num" w:pos="1320"/>
        </w:tabs>
        <w:ind w:left="1320" w:hanging="720"/>
      </w:pPr>
      <w:rPr>
        <w:rFonts w:ascii="Arial" w:hAnsi="Arial" w:cs="Symbol"/>
        <w:b/>
        <w:bCs/>
        <w:color w:val="auto"/>
        <w:sz w:val="20"/>
        <w:szCs w:val="20"/>
      </w:rPr>
    </w:lvl>
    <w:lvl w:ilvl="3">
      <w:start w:val="1"/>
      <w:numFmt w:val="decimal"/>
      <w:lvlText w:val="%1.%2.%3.%4"/>
      <w:lvlJc w:val="left"/>
      <w:pPr>
        <w:tabs>
          <w:tab w:val="num" w:pos="1620"/>
        </w:tabs>
        <w:ind w:left="1620" w:hanging="720"/>
      </w:pPr>
      <w:rPr>
        <w:rFonts w:ascii="Arial" w:hAnsi="Arial" w:cs="Symbol"/>
        <w:b/>
        <w:bCs/>
        <w:color w:val="auto"/>
        <w:sz w:val="20"/>
        <w:szCs w:val="20"/>
      </w:rPr>
    </w:lvl>
    <w:lvl w:ilvl="4">
      <w:start w:val="1"/>
      <w:numFmt w:val="decimal"/>
      <w:lvlText w:val="%1.%2.%3.%4.%5"/>
      <w:lvlJc w:val="left"/>
      <w:pPr>
        <w:tabs>
          <w:tab w:val="num" w:pos="2280"/>
        </w:tabs>
        <w:ind w:left="2280" w:hanging="1080"/>
      </w:pPr>
      <w:rPr>
        <w:rFonts w:ascii="Arial" w:hAnsi="Arial" w:cs="Symbol"/>
        <w:b/>
        <w:bCs/>
        <w:color w:val="auto"/>
        <w:sz w:val="20"/>
        <w:szCs w:val="20"/>
      </w:rPr>
    </w:lvl>
    <w:lvl w:ilvl="5">
      <w:start w:val="1"/>
      <w:numFmt w:val="decimal"/>
      <w:lvlText w:val="%1.%2.%3.%4.%5.%6"/>
      <w:lvlJc w:val="left"/>
      <w:pPr>
        <w:tabs>
          <w:tab w:val="num" w:pos="2580"/>
        </w:tabs>
        <w:ind w:left="2580" w:hanging="1080"/>
      </w:pPr>
      <w:rPr>
        <w:rFonts w:ascii="Arial" w:hAnsi="Arial" w:cs="Symbol"/>
        <w:b/>
        <w:bCs/>
        <w:color w:val="auto"/>
        <w:sz w:val="20"/>
        <w:szCs w:val="20"/>
      </w:rPr>
    </w:lvl>
    <w:lvl w:ilvl="6">
      <w:start w:val="1"/>
      <w:numFmt w:val="decimal"/>
      <w:lvlText w:val="%1.%2.%3.%4.%5.%6.%7"/>
      <w:lvlJc w:val="left"/>
      <w:pPr>
        <w:tabs>
          <w:tab w:val="num" w:pos="3240"/>
        </w:tabs>
        <w:ind w:left="3240" w:hanging="1440"/>
      </w:pPr>
      <w:rPr>
        <w:rFonts w:ascii="Arial" w:hAnsi="Arial" w:cs="Symbol"/>
        <w:b/>
        <w:bCs/>
        <w:color w:val="auto"/>
        <w:sz w:val="20"/>
        <w:szCs w:val="20"/>
      </w:rPr>
    </w:lvl>
    <w:lvl w:ilvl="7">
      <w:start w:val="1"/>
      <w:numFmt w:val="decimal"/>
      <w:lvlText w:val="%1.%2.%3.%4.%5.%6.%7.%8"/>
      <w:lvlJc w:val="left"/>
      <w:pPr>
        <w:tabs>
          <w:tab w:val="num" w:pos="3540"/>
        </w:tabs>
        <w:ind w:left="3540" w:hanging="1440"/>
      </w:pPr>
      <w:rPr>
        <w:rFonts w:ascii="Arial" w:hAnsi="Arial" w:cs="Symbol"/>
        <w:b/>
        <w:bCs/>
        <w:color w:val="auto"/>
        <w:sz w:val="20"/>
        <w:szCs w:val="20"/>
      </w:rPr>
    </w:lvl>
    <w:lvl w:ilvl="8">
      <w:start w:val="1"/>
      <w:numFmt w:val="decimal"/>
      <w:lvlText w:val="%1.%2.%3.%4.%5.%6.%7.%8.%9"/>
      <w:lvlJc w:val="left"/>
      <w:pPr>
        <w:tabs>
          <w:tab w:val="num" w:pos="4200"/>
        </w:tabs>
        <w:ind w:left="4200" w:hanging="1800"/>
      </w:pPr>
      <w:rPr>
        <w:rFonts w:ascii="Arial" w:hAnsi="Arial" w:cs="Symbol"/>
        <w:b/>
        <w:bCs/>
        <w:color w:val="auto"/>
        <w:sz w:val="20"/>
        <w:szCs w:val="20"/>
      </w:rPr>
    </w:lvl>
  </w:abstractNum>
  <w:abstractNum w:abstractNumId="13" w15:restartNumberingAfterBreak="0">
    <w:nsid w:val="0000000F"/>
    <w:multiLevelType w:val="multilevel"/>
    <w:tmpl w:val="0000000F"/>
    <w:name w:val="WW8Num15"/>
    <w:lvl w:ilvl="0">
      <w:start w:val="6"/>
      <w:numFmt w:val="decimal"/>
      <w:lvlText w:val="%1"/>
      <w:lvlJc w:val="left"/>
      <w:pPr>
        <w:tabs>
          <w:tab w:val="num" w:pos="1080"/>
        </w:tabs>
        <w:ind w:left="1080" w:hanging="360"/>
      </w:pPr>
      <w:rPr>
        <w:rFonts w:ascii="Arial" w:hAnsi="Arial" w:cs="Arial"/>
        <w:b/>
        <w:sz w:val="20"/>
      </w:rPr>
    </w:lvl>
    <w:lvl w:ilvl="1">
      <w:start w:val="1"/>
      <w:numFmt w:val="decimal"/>
      <w:lvlText w:val="%1.%2"/>
      <w:lvlJc w:val="left"/>
      <w:pPr>
        <w:tabs>
          <w:tab w:val="num" w:pos="1080"/>
        </w:tabs>
        <w:ind w:left="1080" w:hanging="360"/>
      </w:pPr>
      <w:rPr>
        <w:rFonts w:ascii="Arial" w:hAnsi="Arial" w:cs="Arial"/>
        <w:b/>
        <w:sz w:val="20"/>
      </w:rPr>
    </w:lvl>
    <w:lvl w:ilvl="2">
      <w:start w:val="1"/>
      <w:numFmt w:val="decimal"/>
      <w:lvlText w:val="%1.%2.%3"/>
      <w:lvlJc w:val="left"/>
      <w:pPr>
        <w:tabs>
          <w:tab w:val="num" w:pos="1440"/>
        </w:tabs>
        <w:ind w:left="1440" w:hanging="720"/>
      </w:pPr>
      <w:rPr>
        <w:rFonts w:ascii="Arial" w:hAnsi="Arial" w:cs="Arial"/>
        <w:b/>
        <w:sz w:val="20"/>
      </w:rPr>
    </w:lvl>
    <w:lvl w:ilvl="3">
      <w:start w:val="1"/>
      <w:numFmt w:val="decimal"/>
      <w:lvlText w:val="%1.%2.%3.%4"/>
      <w:lvlJc w:val="left"/>
      <w:pPr>
        <w:tabs>
          <w:tab w:val="num" w:pos="1440"/>
        </w:tabs>
        <w:ind w:left="1440" w:hanging="720"/>
      </w:pPr>
      <w:rPr>
        <w:rFonts w:ascii="Arial" w:hAnsi="Arial" w:cs="Arial"/>
        <w:b/>
        <w:sz w:val="20"/>
      </w:rPr>
    </w:lvl>
    <w:lvl w:ilvl="4">
      <w:start w:val="1"/>
      <w:numFmt w:val="decimal"/>
      <w:lvlText w:val="%1.%2.%3.%4.%5"/>
      <w:lvlJc w:val="left"/>
      <w:pPr>
        <w:tabs>
          <w:tab w:val="num" w:pos="1800"/>
        </w:tabs>
        <w:ind w:left="1800" w:hanging="1080"/>
      </w:pPr>
      <w:rPr>
        <w:rFonts w:ascii="Arial" w:hAnsi="Arial" w:cs="Arial"/>
        <w:b/>
        <w:sz w:val="20"/>
      </w:rPr>
    </w:lvl>
    <w:lvl w:ilvl="5">
      <w:start w:val="1"/>
      <w:numFmt w:val="decimal"/>
      <w:lvlText w:val="%1.%2.%3.%4.%5.%6"/>
      <w:lvlJc w:val="left"/>
      <w:pPr>
        <w:tabs>
          <w:tab w:val="num" w:pos="1800"/>
        </w:tabs>
        <w:ind w:left="1800" w:hanging="1080"/>
      </w:pPr>
      <w:rPr>
        <w:rFonts w:ascii="Arial" w:hAnsi="Arial" w:cs="Arial"/>
        <w:b/>
        <w:sz w:val="20"/>
      </w:rPr>
    </w:lvl>
    <w:lvl w:ilvl="6">
      <w:start w:val="1"/>
      <w:numFmt w:val="decimal"/>
      <w:lvlText w:val="%1.%2.%3.%4.%5.%6.%7"/>
      <w:lvlJc w:val="left"/>
      <w:pPr>
        <w:tabs>
          <w:tab w:val="num" w:pos="2160"/>
        </w:tabs>
        <w:ind w:left="2160" w:hanging="1440"/>
      </w:pPr>
      <w:rPr>
        <w:rFonts w:ascii="Arial" w:hAnsi="Arial" w:cs="Arial"/>
        <w:b/>
        <w:sz w:val="20"/>
      </w:rPr>
    </w:lvl>
    <w:lvl w:ilvl="7">
      <w:start w:val="1"/>
      <w:numFmt w:val="decimal"/>
      <w:lvlText w:val="%1.%2.%3.%4.%5.%6.%7.%8"/>
      <w:lvlJc w:val="left"/>
      <w:pPr>
        <w:tabs>
          <w:tab w:val="num" w:pos="2160"/>
        </w:tabs>
        <w:ind w:left="2160" w:hanging="1440"/>
      </w:pPr>
      <w:rPr>
        <w:rFonts w:ascii="Arial" w:hAnsi="Arial" w:cs="Arial"/>
        <w:b/>
        <w:sz w:val="20"/>
      </w:rPr>
    </w:lvl>
    <w:lvl w:ilvl="8">
      <w:start w:val="1"/>
      <w:numFmt w:val="decimal"/>
      <w:lvlText w:val="%1.%2.%3.%4.%5.%6.%7.%8.%9"/>
      <w:lvlJc w:val="left"/>
      <w:pPr>
        <w:tabs>
          <w:tab w:val="num" w:pos="2160"/>
        </w:tabs>
        <w:ind w:left="2160" w:hanging="1440"/>
      </w:pPr>
      <w:rPr>
        <w:rFonts w:ascii="Arial" w:hAnsi="Arial" w:cs="Arial"/>
        <w:b/>
        <w:sz w:val="20"/>
      </w:rPr>
    </w:lvl>
  </w:abstractNum>
  <w:abstractNum w:abstractNumId="14"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cs="Arial"/>
        <w:b/>
      </w:rPr>
    </w:lvl>
  </w:abstractNum>
  <w:abstractNum w:abstractNumId="15" w15:restartNumberingAfterBreak="0">
    <w:nsid w:val="00000011"/>
    <w:multiLevelType w:val="multilevel"/>
    <w:tmpl w:val="00000011"/>
    <w:name w:val="WW8Num17"/>
    <w:lvl w:ilvl="0">
      <w:start w:val="8"/>
      <w:numFmt w:val="decimal"/>
      <w:lvlText w:val="%1"/>
      <w:lvlJc w:val="left"/>
      <w:pPr>
        <w:tabs>
          <w:tab w:val="num" w:pos="1140"/>
        </w:tabs>
        <w:ind w:left="1140" w:hanging="1140"/>
      </w:pPr>
      <w:rPr>
        <w:rFonts w:ascii="Arial" w:hAnsi="Arial" w:cs="Symbol"/>
        <w:b/>
        <w:bCs/>
        <w:sz w:val="20"/>
      </w:rPr>
    </w:lvl>
    <w:lvl w:ilvl="1">
      <w:start w:val="3"/>
      <w:numFmt w:val="decimal"/>
      <w:lvlText w:val="%1.%2"/>
      <w:lvlJc w:val="left"/>
      <w:pPr>
        <w:tabs>
          <w:tab w:val="num" w:pos="1140"/>
        </w:tabs>
        <w:ind w:left="1140" w:hanging="1140"/>
      </w:pPr>
      <w:rPr>
        <w:rFonts w:ascii="Arial" w:hAnsi="Arial" w:cs="Symbol"/>
        <w:b/>
        <w:bCs/>
        <w:sz w:val="20"/>
      </w:rPr>
    </w:lvl>
    <w:lvl w:ilvl="2">
      <w:start w:val="1"/>
      <w:numFmt w:val="decimal"/>
      <w:lvlText w:val="%1.%2.%3"/>
      <w:lvlJc w:val="left"/>
      <w:pPr>
        <w:tabs>
          <w:tab w:val="num" w:pos="1140"/>
        </w:tabs>
        <w:ind w:left="1140" w:hanging="1140"/>
      </w:pPr>
      <w:rPr>
        <w:rFonts w:ascii="Arial" w:hAnsi="Arial" w:cs="Symbol"/>
        <w:b/>
        <w:bCs/>
        <w:sz w:val="20"/>
      </w:rPr>
    </w:lvl>
    <w:lvl w:ilvl="3">
      <w:start w:val="1"/>
      <w:numFmt w:val="decimal"/>
      <w:lvlText w:val="%1.%2.%3.%4"/>
      <w:lvlJc w:val="left"/>
      <w:pPr>
        <w:tabs>
          <w:tab w:val="num" w:pos="1140"/>
        </w:tabs>
        <w:ind w:left="1140" w:hanging="1140"/>
      </w:pPr>
      <w:rPr>
        <w:rFonts w:ascii="Arial" w:hAnsi="Arial" w:cs="Symbol"/>
        <w:b/>
        <w:bCs/>
        <w:sz w:val="20"/>
      </w:rPr>
    </w:lvl>
    <w:lvl w:ilvl="4">
      <w:start w:val="1"/>
      <w:numFmt w:val="decimal"/>
      <w:lvlText w:val="%1.%2.%3.%4.%5"/>
      <w:lvlJc w:val="left"/>
      <w:pPr>
        <w:tabs>
          <w:tab w:val="num" w:pos="1140"/>
        </w:tabs>
        <w:ind w:left="1140" w:hanging="1140"/>
      </w:pPr>
      <w:rPr>
        <w:rFonts w:ascii="Arial" w:hAnsi="Arial" w:cs="Symbol"/>
        <w:b/>
        <w:bCs/>
        <w:sz w:val="20"/>
      </w:rPr>
    </w:lvl>
    <w:lvl w:ilvl="5">
      <w:start w:val="1"/>
      <w:numFmt w:val="decimal"/>
      <w:lvlText w:val="%1.%2.%3.%4.%5.%6"/>
      <w:lvlJc w:val="left"/>
      <w:pPr>
        <w:tabs>
          <w:tab w:val="num" w:pos="1140"/>
        </w:tabs>
        <w:ind w:left="1140" w:hanging="1140"/>
      </w:pPr>
      <w:rPr>
        <w:rFonts w:ascii="Arial" w:hAnsi="Arial" w:cs="Symbol"/>
        <w:b/>
        <w:bCs/>
        <w:sz w:val="20"/>
      </w:rPr>
    </w:lvl>
    <w:lvl w:ilvl="6">
      <w:start w:val="1"/>
      <w:numFmt w:val="decimal"/>
      <w:lvlText w:val="%1.%2.%3.%4.%5.%6.%7"/>
      <w:lvlJc w:val="left"/>
      <w:pPr>
        <w:tabs>
          <w:tab w:val="num" w:pos="1440"/>
        </w:tabs>
        <w:ind w:left="1440" w:hanging="1440"/>
      </w:pPr>
      <w:rPr>
        <w:rFonts w:ascii="Arial" w:hAnsi="Arial" w:cs="Symbol"/>
        <w:b/>
        <w:bCs/>
        <w:sz w:val="20"/>
      </w:rPr>
    </w:lvl>
    <w:lvl w:ilvl="7">
      <w:start w:val="1"/>
      <w:numFmt w:val="decimal"/>
      <w:lvlText w:val="%1.%2.%3.%4.%5.%6.%7.%8"/>
      <w:lvlJc w:val="left"/>
      <w:pPr>
        <w:tabs>
          <w:tab w:val="num" w:pos="1440"/>
        </w:tabs>
        <w:ind w:left="1440" w:hanging="1440"/>
      </w:pPr>
      <w:rPr>
        <w:rFonts w:ascii="Arial" w:hAnsi="Arial" w:cs="Symbol"/>
        <w:b/>
        <w:bCs/>
        <w:sz w:val="20"/>
      </w:rPr>
    </w:lvl>
    <w:lvl w:ilvl="8">
      <w:start w:val="1"/>
      <w:numFmt w:val="decimal"/>
      <w:lvlText w:val="%1.%2.%3.%4.%5.%6.%7.%8.%9"/>
      <w:lvlJc w:val="left"/>
      <w:pPr>
        <w:tabs>
          <w:tab w:val="num" w:pos="1800"/>
        </w:tabs>
        <w:ind w:left="1800" w:hanging="1800"/>
      </w:pPr>
      <w:rPr>
        <w:rFonts w:ascii="Arial" w:hAnsi="Arial" w:cs="Symbol"/>
        <w:b/>
        <w:bCs/>
        <w:sz w:val="20"/>
      </w:rPr>
    </w:lvl>
  </w:abstractNum>
  <w:abstractNum w:abstractNumId="16" w15:restartNumberingAfterBreak="0">
    <w:nsid w:val="00000012"/>
    <w:multiLevelType w:val="singleLevel"/>
    <w:tmpl w:val="00000012"/>
    <w:name w:val="WW8Num18"/>
    <w:lvl w:ilvl="0">
      <w:start w:val="3"/>
      <w:numFmt w:val="decimal"/>
      <w:lvlText w:val="%1."/>
      <w:lvlJc w:val="left"/>
      <w:pPr>
        <w:tabs>
          <w:tab w:val="num" w:pos="1460"/>
        </w:tabs>
        <w:ind w:left="1460" w:hanging="360"/>
      </w:pPr>
      <w:rPr>
        <w:rFonts w:ascii="Arial" w:hAnsi="Arial" w:cs="Arial"/>
        <w:b/>
      </w:rPr>
    </w:lvl>
  </w:abstractNum>
  <w:abstractNum w:abstractNumId="17" w15:restartNumberingAfterBreak="0">
    <w:nsid w:val="00000013"/>
    <w:multiLevelType w:val="multilevel"/>
    <w:tmpl w:val="00000013"/>
    <w:name w:val="WW8Num19"/>
    <w:lvl w:ilvl="0">
      <w:start w:val="1"/>
      <w:numFmt w:val="decimal"/>
      <w:lvlText w:val="%1."/>
      <w:lvlJc w:val="left"/>
      <w:pPr>
        <w:tabs>
          <w:tab w:val="num" w:pos="720"/>
        </w:tabs>
        <w:ind w:left="720" w:hanging="360"/>
      </w:pPr>
      <w:rPr>
        <w:b/>
      </w:rPr>
    </w:lvl>
    <w:lvl w:ilvl="1">
      <w:start w:val="6"/>
      <w:numFmt w:val="decimal"/>
      <w:lvlText w:val="%1.%2"/>
      <w:lvlJc w:val="left"/>
      <w:pPr>
        <w:tabs>
          <w:tab w:val="num" w:pos="1080"/>
        </w:tabs>
        <w:ind w:left="1080" w:hanging="360"/>
      </w:pPr>
      <w:rPr>
        <w:rFonts w:ascii="Arial" w:hAnsi="Arial" w:cs="Arial"/>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00000015"/>
    <w:multiLevelType w:val="multilevel"/>
    <w:tmpl w:val="FF10AB2A"/>
    <w:name w:val="WW8Num21"/>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b/>
        <w:color w:val="auto"/>
        <w:sz w:val="20"/>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20" w15:restartNumberingAfterBreak="0">
    <w:nsid w:val="00000016"/>
    <w:multiLevelType w:val="multilevel"/>
    <w:tmpl w:val="00000016"/>
    <w:name w:val="WW8Num22"/>
    <w:lvl w:ilvl="0">
      <w:start w:val="7"/>
      <w:numFmt w:val="decimal"/>
      <w:lvlText w:val="%1"/>
      <w:lvlJc w:val="left"/>
      <w:pPr>
        <w:tabs>
          <w:tab w:val="num" w:pos="1068"/>
        </w:tabs>
        <w:ind w:left="1068" w:hanging="1068"/>
      </w:pPr>
      <w:rPr>
        <w:b/>
      </w:rPr>
    </w:lvl>
    <w:lvl w:ilvl="1">
      <w:start w:val="3"/>
      <w:numFmt w:val="decimal"/>
      <w:lvlText w:val="%1.%2"/>
      <w:lvlJc w:val="left"/>
      <w:pPr>
        <w:tabs>
          <w:tab w:val="num" w:pos="1068"/>
        </w:tabs>
        <w:ind w:left="1068" w:hanging="1068"/>
      </w:pPr>
      <w:rPr>
        <w:b/>
      </w:rPr>
    </w:lvl>
    <w:lvl w:ilvl="2">
      <w:start w:val="1"/>
      <w:numFmt w:val="decimal"/>
      <w:lvlText w:val="%1.%2.%3"/>
      <w:lvlJc w:val="left"/>
      <w:pPr>
        <w:tabs>
          <w:tab w:val="num" w:pos="1068"/>
        </w:tabs>
        <w:ind w:left="1068" w:hanging="1068"/>
      </w:pPr>
      <w:rPr>
        <w:b/>
      </w:rPr>
    </w:lvl>
    <w:lvl w:ilvl="3">
      <w:start w:val="1"/>
      <w:numFmt w:val="decimal"/>
      <w:lvlText w:val="%1.%2.%3.%4"/>
      <w:lvlJc w:val="left"/>
      <w:pPr>
        <w:tabs>
          <w:tab w:val="num" w:pos="1068"/>
        </w:tabs>
        <w:ind w:left="1068" w:hanging="1068"/>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440"/>
        </w:tabs>
        <w:ind w:left="1440" w:hanging="1440"/>
      </w:pPr>
      <w:rPr>
        <w:b/>
      </w:rPr>
    </w:lvl>
  </w:abstractNum>
  <w:abstractNum w:abstractNumId="21" w15:restartNumberingAfterBreak="0">
    <w:nsid w:val="00000017"/>
    <w:multiLevelType w:val="multilevel"/>
    <w:tmpl w:val="00000017"/>
    <w:name w:val="WW8Num23"/>
    <w:lvl w:ilvl="0">
      <w:start w:val="7"/>
      <w:numFmt w:val="decimal"/>
      <w:lvlText w:val="%1."/>
      <w:lvlJc w:val="left"/>
      <w:pPr>
        <w:tabs>
          <w:tab w:val="num" w:pos="720"/>
        </w:tabs>
        <w:ind w:left="720" w:hanging="360"/>
      </w:pPr>
      <w:rPr>
        <w:rFonts w:cs="Arial"/>
        <w:b/>
      </w:rPr>
    </w:lvl>
    <w:lvl w:ilvl="1">
      <w:start w:val="1"/>
      <w:numFmt w:val="decimal"/>
      <w:lvlText w:val="%1.%2"/>
      <w:lvlJc w:val="left"/>
      <w:pPr>
        <w:tabs>
          <w:tab w:val="num" w:pos="1080"/>
        </w:tabs>
        <w:ind w:left="1080" w:hanging="360"/>
      </w:pPr>
      <w:rPr>
        <w:rFonts w:ascii="Arial" w:hAnsi="Arial" w:cs="Aria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15:restartNumberingAfterBreak="0">
    <w:nsid w:val="007536E1"/>
    <w:multiLevelType w:val="hybridMultilevel"/>
    <w:tmpl w:val="24EAA62E"/>
    <w:lvl w:ilvl="0" w:tplc="0408001B">
      <w:start w:val="1"/>
      <w:numFmt w:val="lowerRoman"/>
      <w:lvlText w:val="%1."/>
      <w:lvlJc w:val="right"/>
      <w:pPr>
        <w:ind w:left="1800" w:hanging="360"/>
      </w:pPr>
    </w:lvl>
    <w:lvl w:ilvl="1" w:tplc="04080019">
      <w:start w:val="1"/>
      <w:numFmt w:val="lowerLetter"/>
      <w:lvlText w:val="%2."/>
      <w:lvlJc w:val="left"/>
      <w:pPr>
        <w:ind w:left="2062" w:hanging="360"/>
      </w:pPr>
    </w:lvl>
    <w:lvl w:ilvl="2" w:tplc="0408001B">
      <w:start w:val="1"/>
      <w:numFmt w:val="lowerRoman"/>
      <w:lvlText w:val="%3."/>
      <w:lvlJc w:val="right"/>
      <w:pPr>
        <w:ind w:left="3240" w:hanging="180"/>
      </w:pPr>
    </w:lvl>
    <w:lvl w:ilvl="3" w:tplc="E7843592">
      <w:start w:val="1"/>
      <w:numFmt w:val="upperLetter"/>
      <w:lvlText w:val="%4."/>
      <w:lvlJc w:val="left"/>
      <w:pPr>
        <w:ind w:left="3960" w:hanging="360"/>
      </w:pPr>
      <w:rPr>
        <w:rFonts w:hint="default"/>
      </w:rPr>
    </w:lvl>
    <w:lvl w:ilvl="4" w:tplc="3DF8D92A">
      <w:start w:val="1"/>
      <w:numFmt w:val="decimal"/>
      <w:lvlText w:val="%5."/>
      <w:lvlJc w:val="left"/>
      <w:pPr>
        <w:ind w:left="4680" w:hanging="360"/>
      </w:pPr>
      <w:rPr>
        <w:rFonts w:hint="default"/>
      </w:rPr>
    </w:lvl>
    <w:lvl w:ilvl="5" w:tplc="D7383530">
      <w:start w:val="2"/>
      <w:numFmt w:val="bullet"/>
      <w:lvlText w:val="-"/>
      <w:lvlJc w:val="left"/>
      <w:pPr>
        <w:ind w:left="5580" w:hanging="360"/>
      </w:pPr>
      <w:rPr>
        <w:rFonts w:ascii="Calibri" w:eastAsia="Times New Roman" w:hAnsi="Calibri" w:cs="Calibri" w:hint="default"/>
      </w:rPr>
    </w:lvl>
    <w:lvl w:ilvl="6" w:tplc="0408000F" w:tentative="1">
      <w:start w:val="1"/>
      <w:numFmt w:val="decimal"/>
      <w:lvlText w:val="%7."/>
      <w:lvlJc w:val="left"/>
      <w:pPr>
        <w:ind w:left="6120" w:hanging="360"/>
      </w:pPr>
    </w:lvl>
    <w:lvl w:ilvl="7" w:tplc="04080019" w:tentative="1">
      <w:start w:val="1"/>
      <w:numFmt w:val="lowerLetter"/>
      <w:lvlText w:val="%8."/>
      <w:lvlJc w:val="left"/>
      <w:pPr>
        <w:ind w:left="6840" w:hanging="360"/>
      </w:pPr>
    </w:lvl>
    <w:lvl w:ilvl="8" w:tplc="0408001B" w:tentative="1">
      <w:start w:val="1"/>
      <w:numFmt w:val="lowerRoman"/>
      <w:lvlText w:val="%9."/>
      <w:lvlJc w:val="right"/>
      <w:pPr>
        <w:ind w:left="7560" w:hanging="180"/>
      </w:pPr>
    </w:lvl>
  </w:abstractNum>
  <w:abstractNum w:abstractNumId="23" w15:restartNumberingAfterBreak="0">
    <w:nsid w:val="045C71BE"/>
    <w:multiLevelType w:val="multilevel"/>
    <w:tmpl w:val="CD327204"/>
    <w:lvl w:ilvl="0">
      <w:start w:val="10"/>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0BFF67BB"/>
    <w:multiLevelType w:val="hybridMultilevel"/>
    <w:tmpl w:val="7D56D3BE"/>
    <w:lvl w:ilvl="0" w:tplc="04080017">
      <w:start w:val="1"/>
      <w:numFmt w:val="lowerLetter"/>
      <w:lvlText w:val="%1)"/>
      <w:lvlJc w:val="left"/>
      <w:pPr>
        <w:ind w:left="2280" w:hanging="360"/>
      </w:pPr>
    </w:lvl>
    <w:lvl w:ilvl="1" w:tplc="04080019" w:tentative="1">
      <w:start w:val="1"/>
      <w:numFmt w:val="lowerLetter"/>
      <w:lvlText w:val="%2."/>
      <w:lvlJc w:val="left"/>
      <w:pPr>
        <w:ind w:left="3000" w:hanging="360"/>
      </w:pPr>
    </w:lvl>
    <w:lvl w:ilvl="2" w:tplc="0408001B" w:tentative="1">
      <w:start w:val="1"/>
      <w:numFmt w:val="lowerRoman"/>
      <w:lvlText w:val="%3."/>
      <w:lvlJc w:val="right"/>
      <w:pPr>
        <w:ind w:left="3720" w:hanging="180"/>
      </w:pPr>
    </w:lvl>
    <w:lvl w:ilvl="3" w:tplc="0408000F" w:tentative="1">
      <w:start w:val="1"/>
      <w:numFmt w:val="decimal"/>
      <w:lvlText w:val="%4."/>
      <w:lvlJc w:val="left"/>
      <w:pPr>
        <w:ind w:left="4440" w:hanging="360"/>
      </w:pPr>
    </w:lvl>
    <w:lvl w:ilvl="4" w:tplc="04080019" w:tentative="1">
      <w:start w:val="1"/>
      <w:numFmt w:val="lowerLetter"/>
      <w:lvlText w:val="%5."/>
      <w:lvlJc w:val="left"/>
      <w:pPr>
        <w:ind w:left="5160" w:hanging="360"/>
      </w:pPr>
    </w:lvl>
    <w:lvl w:ilvl="5" w:tplc="0408001B" w:tentative="1">
      <w:start w:val="1"/>
      <w:numFmt w:val="lowerRoman"/>
      <w:lvlText w:val="%6."/>
      <w:lvlJc w:val="right"/>
      <w:pPr>
        <w:ind w:left="5880" w:hanging="180"/>
      </w:pPr>
    </w:lvl>
    <w:lvl w:ilvl="6" w:tplc="0408000F" w:tentative="1">
      <w:start w:val="1"/>
      <w:numFmt w:val="decimal"/>
      <w:lvlText w:val="%7."/>
      <w:lvlJc w:val="left"/>
      <w:pPr>
        <w:ind w:left="6600" w:hanging="360"/>
      </w:pPr>
    </w:lvl>
    <w:lvl w:ilvl="7" w:tplc="04080019" w:tentative="1">
      <w:start w:val="1"/>
      <w:numFmt w:val="lowerLetter"/>
      <w:lvlText w:val="%8."/>
      <w:lvlJc w:val="left"/>
      <w:pPr>
        <w:ind w:left="7320" w:hanging="360"/>
      </w:pPr>
    </w:lvl>
    <w:lvl w:ilvl="8" w:tplc="0408001B" w:tentative="1">
      <w:start w:val="1"/>
      <w:numFmt w:val="lowerRoman"/>
      <w:lvlText w:val="%9."/>
      <w:lvlJc w:val="right"/>
      <w:pPr>
        <w:ind w:left="8040" w:hanging="180"/>
      </w:pPr>
    </w:lvl>
  </w:abstractNum>
  <w:abstractNum w:abstractNumId="25" w15:restartNumberingAfterBreak="0">
    <w:nsid w:val="0D150EDE"/>
    <w:multiLevelType w:val="hybridMultilevel"/>
    <w:tmpl w:val="8DF8D9A6"/>
    <w:lvl w:ilvl="0" w:tplc="6680DCA6">
      <w:start w:val="1"/>
      <w:numFmt w:val="upperLetter"/>
      <w:lvlText w:val="%1."/>
      <w:lvlJc w:val="left"/>
      <w:pPr>
        <w:ind w:left="1678" w:hanging="360"/>
      </w:pPr>
      <w:rPr>
        <w:rFonts w:hint="default"/>
        <w:b/>
        <w:color w:val="7030A0"/>
      </w:rPr>
    </w:lvl>
    <w:lvl w:ilvl="1" w:tplc="21CACE6C">
      <w:start w:val="1"/>
      <w:numFmt w:val="lowerRoman"/>
      <w:lvlText w:val="(%2)"/>
      <w:lvlJc w:val="left"/>
      <w:pPr>
        <w:ind w:left="2758" w:hanging="720"/>
      </w:pPr>
      <w:rPr>
        <w:rFonts w:hint="default"/>
      </w:rPr>
    </w:lvl>
    <w:lvl w:ilvl="2" w:tplc="C46E4A7A">
      <w:start w:val="1"/>
      <w:numFmt w:val="lowerLetter"/>
      <w:lvlText w:val="(%3)"/>
      <w:lvlJc w:val="left"/>
      <w:pPr>
        <w:ind w:left="3298" w:hanging="360"/>
      </w:pPr>
      <w:rPr>
        <w:rFonts w:hint="default"/>
      </w:rPr>
    </w:lvl>
    <w:lvl w:ilvl="3" w:tplc="0408000F">
      <w:start w:val="1"/>
      <w:numFmt w:val="decimal"/>
      <w:lvlText w:val="%4."/>
      <w:lvlJc w:val="left"/>
      <w:pPr>
        <w:ind w:left="3838" w:hanging="360"/>
      </w:pPr>
    </w:lvl>
    <w:lvl w:ilvl="4" w:tplc="04080017">
      <w:start w:val="1"/>
      <w:numFmt w:val="lowerLetter"/>
      <w:lvlText w:val="%5)"/>
      <w:lvlJc w:val="left"/>
      <w:pPr>
        <w:ind w:left="4918" w:hanging="720"/>
      </w:pPr>
      <w:rPr>
        <w:rFonts w:hint="default"/>
      </w:rPr>
    </w:lvl>
    <w:lvl w:ilvl="5" w:tplc="0408001B" w:tentative="1">
      <w:start w:val="1"/>
      <w:numFmt w:val="lowerRoman"/>
      <w:lvlText w:val="%6."/>
      <w:lvlJc w:val="right"/>
      <w:pPr>
        <w:ind w:left="5278" w:hanging="180"/>
      </w:pPr>
    </w:lvl>
    <w:lvl w:ilvl="6" w:tplc="0408000F" w:tentative="1">
      <w:start w:val="1"/>
      <w:numFmt w:val="decimal"/>
      <w:lvlText w:val="%7."/>
      <w:lvlJc w:val="left"/>
      <w:pPr>
        <w:ind w:left="5998" w:hanging="360"/>
      </w:pPr>
    </w:lvl>
    <w:lvl w:ilvl="7" w:tplc="04080019" w:tentative="1">
      <w:start w:val="1"/>
      <w:numFmt w:val="lowerLetter"/>
      <w:lvlText w:val="%8."/>
      <w:lvlJc w:val="left"/>
      <w:pPr>
        <w:ind w:left="6718" w:hanging="360"/>
      </w:pPr>
    </w:lvl>
    <w:lvl w:ilvl="8" w:tplc="0408001B" w:tentative="1">
      <w:start w:val="1"/>
      <w:numFmt w:val="lowerRoman"/>
      <w:lvlText w:val="%9."/>
      <w:lvlJc w:val="right"/>
      <w:pPr>
        <w:ind w:left="7438" w:hanging="180"/>
      </w:pPr>
    </w:lvl>
  </w:abstractNum>
  <w:abstractNum w:abstractNumId="26" w15:restartNumberingAfterBreak="0">
    <w:nsid w:val="0D9C4328"/>
    <w:multiLevelType w:val="multilevel"/>
    <w:tmpl w:val="35C8C87C"/>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0E2C5245"/>
    <w:multiLevelType w:val="multilevel"/>
    <w:tmpl w:val="D2EAFF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0F003377"/>
    <w:multiLevelType w:val="multilevel"/>
    <w:tmpl w:val="A294A3D2"/>
    <w:lvl w:ilvl="0">
      <w:start w:val="1"/>
      <w:numFmt w:val="lowerRoman"/>
      <w:lvlText w:val="%1."/>
      <w:lvlJc w:val="righ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0F3D433F"/>
    <w:multiLevelType w:val="hybridMultilevel"/>
    <w:tmpl w:val="F606EA98"/>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117728DF"/>
    <w:multiLevelType w:val="hybridMultilevel"/>
    <w:tmpl w:val="434050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119A722D"/>
    <w:multiLevelType w:val="multilevel"/>
    <w:tmpl w:val="813A132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6296108"/>
    <w:multiLevelType w:val="hybridMultilevel"/>
    <w:tmpl w:val="9C9C9E48"/>
    <w:lvl w:ilvl="0" w:tplc="04080017">
      <w:start w:val="1"/>
      <w:numFmt w:val="lowerLetter"/>
      <w:lvlText w:val="%1)"/>
      <w:lvlJc w:val="left"/>
      <w:pPr>
        <w:ind w:left="1288" w:hanging="360"/>
      </w:pPr>
    </w:lvl>
    <w:lvl w:ilvl="1" w:tplc="04080019" w:tentative="1">
      <w:start w:val="1"/>
      <w:numFmt w:val="lowerLetter"/>
      <w:lvlText w:val="%2."/>
      <w:lvlJc w:val="left"/>
      <w:pPr>
        <w:ind w:left="2008" w:hanging="360"/>
      </w:pPr>
    </w:lvl>
    <w:lvl w:ilvl="2" w:tplc="0408001B" w:tentative="1">
      <w:start w:val="1"/>
      <w:numFmt w:val="lowerRoman"/>
      <w:lvlText w:val="%3."/>
      <w:lvlJc w:val="right"/>
      <w:pPr>
        <w:ind w:left="2728" w:hanging="180"/>
      </w:pPr>
    </w:lvl>
    <w:lvl w:ilvl="3" w:tplc="0408000F" w:tentative="1">
      <w:start w:val="1"/>
      <w:numFmt w:val="decimal"/>
      <w:lvlText w:val="%4."/>
      <w:lvlJc w:val="left"/>
      <w:pPr>
        <w:ind w:left="3448" w:hanging="360"/>
      </w:pPr>
    </w:lvl>
    <w:lvl w:ilvl="4" w:tplc="04080019" w:tentative="1">
      <w:start w:val="1"/>
      <w:numFmt w:val="lowerLetter"/>
      <w:lvlText w:val="%5."/>
      <w:lvlJc w:val="left"/>
      <w:pPr>
        <w:ind w:left="4168" w:hanging="360"/>
      </w:pPr>
    </w:lvl>
    <w:lvl w:ilvl="5" w:tplc="0408001B" w:tentative="1">
      <w:start w:val="1"/>
      <w:numFmt w:val="lowerRoman"/>
      <w:lvlText w:val="%6."/>
      <w:lvlJc w:val="right"/>
      <w:pPr>
        <w:ind w:left="4888" w:hanging="180"/>
      </w:pPr>
    </w:lvl>
    <w:lvl w:ilvl="6" w:tplc="0408000F" w:tentative="1">
      <w:start w:val="1"/>
      <w:numFmt w:val="decimal"/>
      <w:lvlText w:val="%7."/>
      <w:lvlJc w:val="left"/>
      <w:pPr>
        <w:ind w:left="5608" w:hanging="360"/>
      </w:pPr>
    </w:lvl>
    <w:lvl w:ilvl="7" w:tplc="04080019" w:tentative="1">
      <w:start w:val="1"/>
      <w:numFmt w:val="lowerLetter"/>
      <w:lvlText w:val="%8."/>
      <w:lvlJc w:val="left"/>
      <w:pPr>
        <w:ind w:left="6328" w:hanging="360"/>
      </w:pPr>
    </w:lvl>
    <w:lvl w:ilvl="8" w:tplc="0408001B" w:tentative="1">
      <w:start w:val="1"/>
      <w:numFmt w:val="lowerRoman"/>
      <w:lvlText w:val="%9."/>
      <w:lvlJc w:val="right"/>
      <w:pPr>
        <w:ind w:left="7048" w:hanging="180"/>
      </w:pPr>
    </w:lvl>
  </w:abstractNum>
  <w:abstractNum w:abstractNumId="33" w15:restartNumberingAfterBreak="0">
    <w:nsid w:val="167C5778"/>
    <w:multiLevelType w:val="multilevel"/>
    <w:tmpl w:val="FE165184"/>
    <w:lvl w:ilvl="0">
      <w:start w:val="19"/>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17FC543E"/>
    <w:multiLevelType w:val="hybridMultilevel"/>
    <w:tmpl w:val="39189B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19411AF8"/>
    <w:multiLevelType w:val="multilevel"/>
    <w:tmpl w:val="ACB42764"/>
    <w:lvl w:ilvl="0">
      <w:start w:val="1"/>
      <w:numFmt w:val="lowerRoman"/>
      <w:lvlText w:val="%1."/>
      <w:lvlJc w:val="righ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1C1A4221"/>
    <w:multiLevelType w:val="multilevel"/>
    <w:tmpl w:val="80E434C8"/>
    <w:lvl w:ilvl="0">
      <w:start w:val="1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1C2D18F5"/>
    <w:multiLevelType w:val="multilevel"/>
    <w:tmpl w:val="F86AAA36"/>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ascii="Times New Roman" w:hAnsi="Times New Roman" w:cs="Times New Roman" w:hint="default"/>
        <w:b/>
        <w:i w:val="0"/>
      </w:rPr>
    </w:lvl>
    <w:lvl w:ilvl="2">
      <w:start w:val="1"/>
      <w:numFmt w:val="decimal"/>
      <w:lvlText w:val="%1.%2.%3"/>
      <w:lvlJc w:val="left"/>
      <w:pPr>
        <w:tabs>
          <w:tab w:val="num" w:pos="680"/>
        </w:tabs>
        <w:ind w:left="680" w:hanging="680"/>
      </w:pPr>
      <w:rPr>
        <w:rFonts w:hint="default"/>
        <w:b/>
      </w:rPr>
    </w:lvl>
    <w:lvl w:ilvl="3">
      <w:start w:val="1"/>
      <w:numFmt w:val="decimal"/>
      <w:lvlText w:val="%1.%2.%3.%4"/>
      <w:lvlJc w:val="left"/>
      <w:pPr>
        <w:tabs>
          <w:tab w:val="num" w:pos="851"/>
        </w:tabs>
        <w:ind w:left="851" w:hanging="851"/>
      </w:pPr>
      <w:rPr>
        <w:rFonts w:hint="default"/>
        <w:b w:val="0"/>
        <w:color w:val="000000"/>
      </w:rPr>
    </w:lvl>
    <w:lvl w:ilvl="4">
      <w:start w:val="1"/>
      <w:numFmt w:val="decimal"/>
      <w:lvlText w:val="%1.%2.%3.%4.%5"/>
      <w:lvlJc w:val="left"/>
      <w:pPr>
        <w:tabs>
          <w:tab w:val="num" w:pos="1008"/>
        </w:tabs>
        <w:ind w:left="1009" w:hanging="1009"/>
      </w:pPr>
      <w:rPr>
        <w:rFonts w:ascii="Times New Roman" w:hAnsi="Times New Roman" w:cs="Times New Roman" w:hint="default"/>
        <w:b w:val="0"/>
        <w:sz w:val="22"/>
        <w:szCs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1EA37E51"/>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1EAE2C1B"/>
    <w:multiLevelType w:val="hybridMultilevel"/>
    <w:tmpl w:val="18A0FADE"/>
    <w:lvl w:ilvl="0" w:tplc="04080017">
      <w:start w:val="1"/>
      <w:numFmt w:val="lowerLetter"/>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245F03DC"/>
    <w:multiLevelType w:val="hybridMultilevel"/>
    <w:tmpl w:val="08ECC190"/>
    <w:lvl w:ilvl="0" w:tplc="4C781F1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24A513C2"/>
    <w:multiLevelType w:val="hybridMultilevel"/>
    <w:tmpl w:val="F50686F4"/>
    <w:lvl w:ilvl="0" w:tplc="04080017">
      <w:start w:val="1"/>
      <w:numFmt w:val="lowerLetter"/>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15:restartNumberingAfterBreak="0">
    <w:nsid w:val="2C63094D"/>
    <w:multiLevelType w:val="hybridMultilevel"/>
    <w:tmpl w:val="5DC853E0"/>
    <w:lvl w:ilvl="0" w:tplc="04080017">
      <w:start w:val="1"/>
      <w:numFmt w:val="lowerLetter"/>
      <w:lvlText w:val="%1)"/>
      <w:lvlJc w:val="left"/>
      <w:pPr>
        <w:ind w:left="1571" w:hanging="360"/>
      </w:pPr>
      <w:rPr>
        <w:rFonts w:hint="default"/>
      </w:rPr>
    </w:lvl>
    <w:lvl w:ilvl="1" w:tplc="04080019" w:tentative="1">
      <w:start w:val="1"/>
      <w:numFmt w:val="lowerLetter"/>
      <w:lvlText w:val="%2."/>
      <w:lvlJc w:val="left"/>
      <w:pPr>
        <w:ind w:left="2291" w:hanging="360"/>
      </w:pPr>
    </w:lvl>
    <w:lvl w:ilvl="2" w:tplc="0408001B" w:tentative="1">
      <w:start w:val="1"/>
      <w:numFmt w:val="lowerRoman"/>
      <w:lvlText w:val="%3."/>
      <w:lvlJc w:val="right"/>
      <w:pPr>
        <w:ind w:left="3011" w:hanging="180"/>
      </w:pPr>
    </w:lvl>
    <w:lvl w:ilvl="3" w:tplc="0408000F" w:tentative="1">
      <w:start w:val="1"/>
      <w:numFmt w:val="decimal"/>
      <w:lvlText w:val="%4."/>
      <w:lvlJc w:val="left"/>
      <w:pPr>
        <w:ind w:left="3731" w:hanging="360"/>
      </w:pPr>
    </w:lvl>
    <w:lvl w:ilvl="4" w:tplc="04080019" w:tentative="1">
      <w:start w:val="1"/>
      <w:numFmt w:val="lowerLetter"/>
      <w:lvlText w:val="%5."/>
      <w:lvlJc w:val="left"/>
      <w:pPr>
        <w:ind w:left="4451" w:hanging="360"/>
      </w:pPr>
    </w:lvl>
    <w:lvl w:ilvl="5" w:tplc="0408001B" w:tentative="1">
      <w:start w:val="1"/>
      <w:numFmt w:val="lowerRoman"/>
      <w:lvlText w:val="%6."/>
      <w:lvlJc w:val="right"/>
      <w:pPr>
        <w:ind w:left="5171" w:hanging="180"/>
      </w:pPr>
    </w:lvl>
    <w:lvl w:ilvl="6" w:tplc="0408000F" w:tentative="1">
      <w:start w:val="1"/>
      <w:numFmt w:val="decimal"/>
      <w:lvlText w:val="%7."/>
      <w:lvlJc w:val="left"/>
      <w:pPr>
        <w:ind w:left="5891" w:hanging="360"/>
      </w:pPr>
    </w:lvl>
    <w:lvl w:ilvl="7" w:tplc="04080019" w:tentative="1">
      <w:start w:val="1"/>
      <w:numFmt w:val="lowerLetter"/>
      <w:lvlText w:val="%8."/>
      <w:lvlJc w:val="left"/>
      <w:pPr>
        <w:ind w:left="6611" w:hanging="360"/>
      </w:pPr>
    </w:lvl>
    <w:lvl w:ilvl="8" w:tplc="0408001B" w:tentative="1">
      <w:start w:val="1"/>
      <w:numFmt w:val="lowerRoman"/>
      <w:lvlText w:val="%9."/>
      <w:lvlJc w:val="right"/>
      <w:pPr>
        <w:ind w:left="7331" w:hanging="180"/>
      </w:pPr>
    </w:lvl>
  </w:abstractNum>
  <w:abstractNum w:abstractNumId="43" w15:restartNumberingAfterBreak="0">
    <w:nsid w:val="2DDD30DB"/>
    <w:multiLevelType w:val="multilevel"/>
    <w:tmpl w:val="F9306A42"/>
    <w:lvl w:ilvl="0">
      <w:start w:val="16"/>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3AF92FC0"/>
    <w:multiLevelType w:val="hybridMultilevel"/>
    <w:tmpl w:val="D7406A74"/>
    <w:lvl w:ilvl="0" w:tplc="D09C93A4">
      <w:start w:val="1"/>
      <w:numFmt w:val="low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start w:val="1"/>
      <w:numFmt w:val="lowerRoman"/>
      <w:lvlText w:val="%3."/>
      <w:lvlJc w:val="right"/>
      <w:pPr>
        <w:ind w:left="2160" w:hanging="180"/>
      </w:pPr>
    </w:lvl>
    <w:lvl w:ilvl="3" w:tplc="62027976">
      <w:start w:val="1"/>
      <w:numFmt w:val="lowerRoman"/>
      <w:lvlText w:val="%4."/>
      <w:lvlJc w:val="left"/>
      <w:pPr>
        <w:ind w:left="2880" w:hanging="360"/>
      </w:pPr>
      <w:rPr>
        <w:rFonts w:hint="default"/>
      </w:r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15:restartNumberingAfterBreak="0">
    <w:nsid w:val="3B210FE1"/>
    <w:multiLevelType w:val="multilevel"/>
    <w:tmpl w:val="DFAEB6FE"/>
    <w:lvl w:ilvl="0">
      <w:start w:val="15"/>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3BE62278"/>
    <w:multiLevelType w:val="multilevel"/>
    <w:tmpl w:val="FE165184"/>
    <w:lvl w:ilvl="0">
      <w:start w:val="14"/>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3D79111F"/>
    <w:multiLevelType w:val="hybridMultilevel"/>
    <w:tmpl w:val="14AA19FA"/>
    <w:lvl w:ilvl="0" w:tplc="04080017">
      <w:start w:val="1"/>
      <w:numFmt w:val="lowerLetter"/>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48" w15:restartNumberingAfterBreak="0">
    <w:nsid w:val="40E602F5"/>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9" w15:restartNumberingAfterBreak="0">
    <w:nsid w:val="466D75B9"/>
    <w:multiLevelType w:val="hybridMultilevel"/>
    <w:tmpl w:val="0D1C2FE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8C60ECF"/>
    <w:multiLevelType w:val="hybridMultilevel"/>
    <w:tmpl w:val="6F105012"/>
    <w:lvl w:ilvl="0" w:tplc="0809001B">
      <w:start w:val="1"/>
      <w:numFmt w:val="lowerRoman"/>
      <w:lvlText w:val="%1."/>
      <w:lvlJc w:val="righ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490628D6"/>
    <w:multiLevelType w:val="multilevel"/>
    <w:tmpl w:val="C9DA57D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4ADC2345"/>
    <w:multiLevelType w:val="hybridMultilevel"/>
    <w:tmpl w:val="718A40C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4B7E76AA"/>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5" w15:restartNumberingAfterBreak="0">
    <w:nsid w:val="4BBB0853"/>
    <w:multiLevelType w:val="multilevel"/>
    <w:tmpl w:val="FE165184"/>
    <w:lvl w:ilvl="0">
      <w:start w:val="2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4C970BFF"/>
    <w:multiLevelType w:val="hybridMultilevel"/>
    <w:tmpl w:val="BE9CEAB4"/>
    <w:lvl w:ilvl="0" w:tplc="0408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D4047A1"/>
    <w:multiLevelType w:val="multilevel"/>
    <w:tmpl w:val="3FB0C07A"/>
    <w:lvl w:ilvl="0">
      <w:start w:val="13"/>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4E0C743D"/>
    <w:multiLevelType w:val="multilevel"/>
    <w:tmpl w:val="447838B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5050565D"/>
    <w:multiLevelType w:val="hybridMultilevel"/>
    <w:tmpl w:val="50C29C42"/>
    <w:lvl w:ilvl="0" w:tplc="AC8AA35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F680509C">
      <w:start w:val="1"/>
      <w:numFmt w:val="bullet"/>
      <w:lvlText w:val=""/>
      <w:lvlJc w:val="left"/>
      <w:pPr>
        <w:ind w:left="1920" w:hanging="360"/>
      </w:pPr>
      <w:rPr>
        <w:rFonts w:ascii="Symbol" w:hAnsi="Symbol" w:hint="default"/>
        <w:color w:val="000000" w:themeColor="text1"/>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0" w15:restartNumberingAfterBreak="0">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58237ECB"/>
    <w:multiLevelType w:val="multilevel"/>
    <w:tmpl w:val="1D385B5C"/>
    <w:lvl w:ilvl="0">
      <w:start w:val="1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58737726"/>
    <w:multiLevelType w:val="hybridMultilevel"/>
    <w:tmpl w:val="6F6AA41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63" w15:restartNumberingAfterBreak="0">
    <w:nsid w:val="58921A83"/>
    <w:multiLevelType w:val="hybridMultilevel"/>
    <w:tmpl w:val="B6A0C926"/>
    <w:lvl w:ilvl="0" w:tplc="04080017">
      <w:start w:val="1"/>
      <w:numFmt w:val="lowerLetter"/>
      <w:lvlText w:val="%1)"/>
      <w:lvlJc w:val="left"/>
      <w:pPr>
        <w:ind w:left="720" w:hanging="360"/>
      </w:pPr>
    </w:lvl>
    <w:lvl w:ilvl="1" w:tplc="2C66AFA6">
      <w:start w:val="1"/>
      <w:numFmt w:val="lowerLetter"/>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4" w15:restartNumberingAfterBreak="0">
    <w:nsid w:val="5CB01276"/>
    <w:multiLevelType w:val="hybridMultilevel"/>
    <w:tmpl w:val="FDB6C196"/>
    <w:lvl w:ilvl="0" w:tplc="0408001B">
      <w:start w:val="1"/>
      <w:numFmt w:val="lowerRoman"/>
      <w:lvlText w:val="%1."/>
      <w:lvlJc w:val="right"/>
      <w:pPr>
        <w:ind w:left="2280" w:hanging="360"/>
      </w:pPr>
    </w:lvl>
    <w:lvl w:ilvl="1" w:tplc="04080019" w:tentative="1">
      <w:start w:val="1"/>
      <w:numFmt w:val="lowerLetter"/>
      <w:lvlText w:val="%2."/>
      <w:lvlJc w:val="left"/>
      <w:pPr>
        <w:ind w:left="3000" w:hanging="360"/>
      </w:pPr>
    </w:lvl>
    <w:lvl w:ilvl="2" w:tplc="0408001B" w:tentative="1">
      <w:start w:val="1"/>
      <w:numFmt w:val="lowerRoman"/>
      <w:lvlText w:val="%3."/>
      <w:lvlJc w:val="right"/>
      <w:pPr>
        <w:ind w:left="3720" w:hanging="180"/>
      </w:pPr>
    </w:lvl>
    <w:lvl w:ilvl="3" w:tplc="0408000F" w:tentative="1">
      <w:start w:val="1"/>
      <w:numFmt w:val="decimal"/>
      <w:lvlText w:val="%4."/>
      <w:lvlJc w:val="left"/>
      <w:pPr>
        <w:ind w:left="4440" w:hanging="360"/>
      </w:pPr>
    </w:lvl>
    <w:lvl w:ilvl="4" w:tplc="04080019" w:tentative="1">
      <w:start w:val="1"/>
      <w:numFmt w:val="lowerLetter"/>
      <w:lvlText w:val="%5."/>
      <w:lvlJc w:val="left"/>
      <w:pPr>
        <w:ind w:left="5160" w:hanging="360"/>
      </w:pPr>
    </w:lvl>
    <w:lvl w:ilvl="5" w:tplc="0408001B" w:tentative="1">
      <w:start w:val="1"/>
      <w:numFmt w:val="lowerRoman"/>
      <w:lvlText w:val="%6."/>
      <w:lvlJc w:val="right"/>
      <w:pPr>
        <w:ind w:left="5880" w:hanging="180"/>
      </w:pPr>
    </w:lvl>
    <w:lvl w:ilvl="6" w:tplc="0408000F" w:tentative="1">
      <w:start w:val="1"/>
      <w:numFmt w:val="decimal"/>
      <w:lvlText w:val="%7."/>
      <w:lvlJc w:val="left"/>
      <w:pPr>
        <w:ind w:left="6600" w:hanging="360"/>
      </w:pPr>
    </w:lvl>
    <w:lvl w:ilvl="7" w:tplc="04080019" w:tentative="1">
      <w:start w:val="1"/>
      <w:numFmt w:val="lowerLetter"/>
      <w:lvlText w:val="%8."/>
      <w:lvlJc w:val="left"/>
      <w:pPr>
        <w:ind w:left="7320" w:hanging="360"/>
      </w:pPr>
    </w:lvl>
    <w:lvl w:ilvl="8" w:tplc="0408001B" w:tentative="1">
      <w:start w:val="1"/>
      <w:numFmt w:val="lowerRoman"/>
      <w:lvlText w:val="%9."/>
      <w:lvlJc w:val="right"/>
      <w:pPr>
        <w:ind w:left="8040" w:hanging="180"/>
      </w:pPr>
    </w:lvl>
  </w:abstractNum>
  <w:abstractNum w:abstractNumId="65" w15:restartNumberingAfterBreak="0">
    <w:nsid w:val="5CBB43B2"/>
    <w:multiLevelType w:val="multilevel"/>
    <w:tmpl w:val="8FD2F55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5EBB02D6"/>
    <w:multiLevelType w:val="multilevel"/>
    <w:tmpl w:val="11289C84"/>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0E5074B"/>
    <w:multiLevelType w:val="multilevel"/>
    <w:tmpl w:val="04E4F89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63FF0189"/>
    <w:multiLevelType w:val="hybridMultilevel"/>
    <w:tmpl w:val="140C62C4"/>
    <w:lvl w:ilvl="0" w:tplc="04080017">
      <w:start w:val="1"/>
      <w:numFmt w:val="lowerLetter"/>
      <w:lvlText w:val="%1)"/>
      <w:lvlJc w:val="left"/>
      <w:pPr>
        <w:ind w:left="720" w:hanging="360"/>
      </w:pPr>
    </w:lvl>
    <w:lvl w:ilvl="1" w:tplc="04080019">
      <w:start w:val="1"/>
      <w:numFmt w:val="lowerLetter"/>
      <w:lvlText w:val="%2."/>
      <w:lvlJc w:val="left"/>
      <w:pPr>
        <w:ind w:left="1440" w:hanging="360"/>
      </w:pPr>
    </w:lvl>
    <w:lvl w:ilvl="2" w:tplc="04080017">
      <w:start w:val="1"/>
      <w:numFmt w:val="lowerLetter"/>
      <w:lvlText w:val="%3)"/>
      <w:lvlJc w:val="lef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9" w15:restartNumberingAfterBreak="0">
    <w:nsid w:val="645C7354"/>
    <w:multiLevelType w:val="multilevel"/>
    <w:tmpl w:val="4EDE0EB8"/>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ascii="Times New Roman" w:hAnsi="Times New Roman" w:cs="Times New Roman" w:hint="default"/>
        <w:b/>
        <w:i w:val="0"/>
      </w:rPr>
    </w:lvl>
    <w:lvl w:ilvl="2">
      <w:start w:val="1"/>
      <w:numFmt w:val="lowerRoman"/>
      <w:lvlText w:val="%3."/>
      <w:lvlJc w:val="right"/>
      <w:pPr>
        <w:tabs>
          <w:tab w:val="num" w:pos="680"/>
        </w:tabs>
        <w:ind w:left="680" w:hanging="680"/>
      </w:pPr>
      <w:rPr>
        <w:rFonts w:hint="default"/>
        <w:b/>
      </w:rPr>
    </w:lvl>
    <w:lvl w:ilvl="3">
      <w:start w:val="1"/>
      <w:numFmt w:val="decimal"/>
      <w:lvlText w:val="%1.%2.%3.%4"/>
      <w:lvlJc w:val="left"/>
      <w:pPr>
        <w:tabs>
          <w:tab w:val="num" w:pos="851"/>
        </w:tabs>
        <w:ind w:left="851" w:hanging="851"/>
      </w:pPr>
      <w:rPr>
        <w:rFonts w:hint="default"/>
        <w:b w:val="0"/>
        <w:color w:val="000000"/>
      </w:rPr>
    </w:lvl>
    <w:lvl w:ilvl="4">
      <w:start w:val="1"/>
      <w:numFmt w:val="decimal"/>
      <w:lvlText w:val="%1.%2.%3.%4.%5"/>
      <w:lvlJc w:val="left"/>
      <w:pPr>
        <w:tabs>
          <w:tab w:val="num" w:pos="1008"/>
        </w:tabs>
        <w:ind w:left="1009" w:hanging="1009"/>
      </w:pPr>
      <w:rPr>
        <w:rFonts w:ascii="Times New Roman" w:hAnsi="Times New Roman" w:cs="Times New Roman" w:hint="default"/>
        <w:b w:val="0"/>
        <w:sz w:val="22"/>
        <w:szCs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73F1730"/>
    <w:multiLevelType w:val="hybridMultilevel"/>
    <w:tmpl w:val="6BE0F4C0"/>
    <w:lvl w:ilvl="0" w:tplc="0408001B">
      <w:start w:val="1"/>
      <w:numFmt w:val="lowerRoman"/>
      <w:lvlText w:val="%1."/>
      <w:lvlJc w:val="right"/>
      <w:pPr>
        <w:ind w:left="720" w:hanging="360"/>
      </w:pPr>
    </w:lvl>
    <w:lvl w:ilvl="1" w:tplc="2C66AFA6">
      <w:start w:val="1"/>
      <w:numFmt w:val="lowerLetter"/>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1" w15:restartNumberingAfterBreak="0">
    <w:nsid w:val="6C5A0DE3"/>
    <w:multiLevelType w:val="hybridMultilevel"/>
    <w:tmpl w:val="F0DAA1E8"/>
    <w:lvl w:ilvl="0" w:tplc="0408001B">
      <w:start w:val="1"/>
      <w:numFmt w:val="lowerRoman"/>
      <w:lvlText w:val="%1."/>
      <w:lvlJc w:val="right"/>
      <w:pPr>
        <w:ind w:left="2520" w:hanging="360"/>
      </w:pPr>
      <w:rPr>
        <w:rFonts w:hint="default"/>
      </w:rPr>
    </w:lvl>
    <w:lvl w:ilvl="1" w:tplc="04080019" w:tentative="1">
      <w:start w:val="1"/>
      <w:numFmt w:val="lowerLetter"/>
      <w:lvlText w:val="%2."/>
      <w:lvlJc w:val="left"/>
      <w:pPr>
        <w:ind w:left="3240" w:hanging="360"/>
      </w:pPr>
    </w:lvl>
    <w:lvl w:ilvl="2" w:tplc="0408001B" w:tentative="1">
      <w:start w:val="1"/>
      <w:numFmt w:val="lowerRoman"/>
      <w:lvlText w:val="%3."/>
      <w:lvlJc w:val="right"/>
      <w:pPr>
        <w:ind w:left="3960" w:hanging="180"/>
      </w:pPr>
    </w:lvl>
    <w:lvl w:ilvl="3" w:tplc="0408000F" w:tentative="1">
      <w:start w:val="1"/>
      <w:numFmt w:val="decimal"/>
      <w:lvlText w:val="%4."/>
      <w:lvlJc w:val="left"/>
      <w:pPr>
        <w:ind w:left="4680" w:hanging="360"/>
      </w:pPr>
    </w:lvl>
    <w:lvl w:ilvl="4" w:tplc="04080019" w:tentative="1">
      <w:start w:val="1"/>
      <w:numFmt w:val="lowerLetter"/>
      <w:lvlText w:val="%5."/>
      <w:lvlJc w:val="left"/>
      <w:pPr>
        <w:ind w:left="5400" w:hanging="360"/>
      </w:pPr>
    </w:lvl>
    <w:lvl w:ilvl="5" w:tplc="0408001B" w:tentative="1">
      <w:start w:val="1"/>
      <w:numFmt w:val="lowerRoman"/>
      <w:lvlText w:val="%6."/>
      <w:lvlJc w:val="right"/>
      <w:pPr>
        <w:ind w:left="6120" w:hanging="180"/>
      </w:pPr>
    </w:lvl>
    <w:lvl w:ilvl="6" w:tplc="0408000F" w:tentative="1">
      <w:start w:val="1"/>
      <w:numFmt w:val="decimal"/>
      <w:lvlText w:val="%7."/>
      <w:lvlJc w:val="left"/>
      <w:pPr>
        <w:ind w:left="6840" w:hanging="360"/>
      </w:pPr>
    </w:lvl>
    <w:lvl w:ilvl="7" w:tplc="04080019" w:tentative="1">
      <w:start w:val="1"/>
      <w:numFmt w:val="lowerLetter"/>
      <w:lvlText w:val="%8."/>
      <w:lvlJc w:val="left"/>
      <w:pPr>
        <w:ind w:left="7560" w:hanging="360"/>
      </w:pPr>
    </w:lvl>
    <w:lvl w:ilvl="8" w:tplc="0408001B" w:tentative="1">
      <w:start w:val="1"/>
      <w:numFmt w:val="lowerRoman"/>
      <w:lvlText w:val="%9."/>
      <w:lvlJc w:val="right"/>
      <w:pPr>
        <w:ind w:left="8280" w:hanging="180"/>
      </w:pPr>
    </w:lvl>
  </w:abstractNum>
  <w:abstractNum w:abstractNumId="72" w15:restartNumberingAfterBreak="0">
    <w:nsid w:val="6CF71D59"/>
    <w:multiLevelType w:val="hybridMultilevel"/>
    <w:tmpl w:val="3E942E48"/>
    <w:lvl w:ilvl="0" w:tplc="8076B686">
      <w:start w:val="1"/>
      <w:numFmt w:val="lowerLetter"/>
      <w:lvlText w:val="(%1)"/>
      <w:lvlJc w:val="left"/>
      <w:pPr>
        <w:ind w:left="1400" w:hanging="360"/>
      </w:pPr>
      <w:rPr>
        <w:rFonts w:hint="default"/>
      </w:r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73" w15:restartNumberingAfterBreak="0">
    <w:nsid w:val="6D925638"/>
    <w:multiLevelType w:val="multilevel"/>
    <w:tmpl w:val="0C6A79FE"/>
    <w:lvl w:ilvl="0">
      <w:start w:val="1"/>
      <w:numFmt w:val="decimal"/>
      <w:lvlRestart w:val="0"/>
      <w:pStyle w:val="PrivateMABL1"/>
      <w:lvlText w:val="%1."/>
      <w:lvlJc w:val="left"/>
      <w:pPr>
        <w:tabs>
          <w:tab w:val="num" w:pos="432"/>
        </w:tabs>
      </w:pPr>
      <w:rPr>
        <w:rFonts w:ascii="Times New Roman" w:hAnsi="Times New Roman" w:cs="Times New Roman"/>
        <w:b/>
        <w:i w:val="0"/>
        <w:caps w:val="0"/>
        <w:color w:val="auto"/>
        <w:sz w:val="22"/>
        <w:u w:val="none"/>
      </w:rPr>
    </w:lvl>
    <w:lvl w:ilvl="1">
      <w:start w:val="1"/>
      <w:numFmt w:val="decimal"/>
      <w:lvlText w:val="%1.%2"/>
      <w:lvlJc w:val="left"/>
      <w:pPr>
        <w:tabs>
          <w:tab w:val="num" w:pos="720"/>
        </w:tabs>
      </w:pPr>
      <w:rPr>
        <w:rFonts w:ascii="Times New Roman" w:hAnsi="Times New Roman" w:cs="Times New Roman"/>
        <w:b w:val="0"/>
        <w:i w:val="0"/>
        <w:caps w:val="0"/>
        <w:color w:val="auto"/>
        <w:sz w:val="22"/>
        <w:u w:val="none"/>
      </w:rPr>
    </w:lvl>
    <w:lvl w:ilvl="2">
      <w:start w:val="1"/>
      <w:numFmt w:val="lowerLetter"/>
      <w:lvlText w:val="(%3)"/>
      <w:lvlJc w:val="left"/>
      <w:pPr>
        <w:tabs>
          <w:tab w:val="num" w:pos="720"/>
        </w:tabs>
        <w:ind w:left="720" w:hanging="720"/>
      </w:pPr>
      <w:rPr>
        <w:rFonts w:ascii="Times New Roman" w:hAnsi="Times New Roman" w:cs="Times New Roman"/>
        <w:b w:val="0"/>
        <w:i w:val="0"/>
        <w:caps w:val="0"/>
        <w:color w:val="auto"/>
        <w:sz w:val="22"/>
        <w:u w:val="none"/>
      </w:rPr>
    </w:lvl>
    <w:lvl w:ilvl="3">
      <w:start w:val="1"/>
      <w:numFmt w:val="lowerRoman"/>
      <w:lvlText w:val="(%4)"/>
      <w:lvlJc w:val="right"/>
      <w:pPr>
        <w:tabs>
          <w:tab w:val="num" w:pos="1634"/>
        </w:tabs>
        <w:ind w:left="1634" w:hanging="216"/>
      </w:pPr>
      <w:rPr>
        <w:rFonts w:ascii="Times New Roman" w:hAnsi="Times New Roman" w:cs="Times New Roman"/>
        <w:b w:val="0"/>
        <w:i w:val="0"/>
        <w:caps w:val="0"/>
        <w:color w:val="auto"/>
        <w:sz w:val="22"/>
        <w:u w:val="none"/>
      </w:rPr>
    </w:lvl>
    <w:lvl w:ilvl="4">
      <w:start w:val="1"/>
      <w:numFmt w:val="upperLetter"/>
      <w:lvlText w:val="(%5)"/>
      <w:lvlJc w:val="left"/>
      <w:pPr>
        <w:tabs>
          <w:tab w:val="num" w:pos="2160"/>
        </w:tabs>
        <w:ind w:left="2160" w:hanging="720"/>
      </w:pPr>
      <w:rPr>
        <w:rFonts w:ascii="Times New Roman" w:hAnsi="Times New Roman" w:cs="Times New Roman"/>
        <w:b w:val="0"/>
        <w:i w:val="0"/>
        <w:caps w:val="0"/>
        <w:color w:val="auto"/>
        <w:sz w:val="22"/>
        <w:u w:val="none"/>
      </w:rPr>
    </w:lvl>
    <w:lvl w:ilvl="5">
      <w:start w:val="1"/>
      <w:numFmt w:val="upperRoman"/>
      <w:lvlText w:val="(%6)"/>
      <w:lvlJc w:val="right"/>
      <w:pPr>
        <w:tabs>
          <w:tab w:val="num" w:pos="2880"/>
        </w:tabs>
        <w:ind w:left="2880" w:hanging="216"/>
      </w:pPr>
      <w:rPr>
        <w:rFonts w:ascii="Times New Roman" w:hAnsi="Times New Roman" w:cs="Times New Roman"/>
        <w:b w:val="0"/>
        <w:i w:val="0"/>
        <w:caps w:val="0"/>
        <w:color w:val="auto"/>
        <w:sz w:val="22"/>
        <w:u w:val="none"/>
      </w:rPr>
    </w:lvl>
    <w:lvl w:ilvl="6">
      <w:start w:val="27"/>
      <w:numFmt w:val="lowerLetter"/>
      <w:lvlText w:val="(%7)"/>
      <w:lvlJc w:val="left"/>
      <w:pPr>
        <w:tabs>
          <w:tab w:val="num" w:pos="3600"/>
        </w:tabs>
        <w:ind w:left="3600" w:hanging="720"/>
      </w:pPr>
      <w:rPr>
        <w:rFonts w:ascii="Times New Roman" w:hAnsi="Times New Roman" w:cs="Times New Roman"/>
        <w:b w:val="0"/>
        <w:i w:val="0"/>
        <w:caps w:val="0"/>
        <w:color w:val="auto"/>
        <w:sz w:val="22"/>
        <w:u w:val="none"/>
      </w:rPr>
    </w:lvl>
    <w:lvl w:ilvl="7">
      <w:start w:val="1"/>
      <w:numFmt w:val="decimal"/>
      <w:lvlText w:val="(%8)"/>
      <w:lvlJc w:val="left"/>
      <w:pPr>
        <w:tabs>
          <w:tab w:val="num" w:pos="4320"/>
        </w:tabs>
        <w:ind w:left="4320" w:hanging="720"/>
      </w:pPr>
      <w:rPr>
        <w:rFonts w:ascii="Times New Roman" w:hAnsi="Times New Roman" w:cs="Times New Roman"/>
        <w:b w:val="0"/>
        <w:i w:val="0"/>
        <w:caps w:val="0"/>
        <w:color w:val="auto"/>
        <w:sz w:val="22"/>
        <w:u w:val="none"/>
      </w:rPr>
    </w:lvl>
    <w:lvl w:ilvl="8">
      <w:start w:val="1"/>
      <w:numFmt w:val="none"/>
      <w:lvlRestart w:val="0"/>
      <w:lvlText w:val="[%1.%2"/>
      <w:lvlJc w:val="left"/>
      <w:pPr>
        <w:tabs>
          <w:tab w:val="num" w:pos="648"/>
        </w:tabs>
        <w:ind w:hanging="72"/>
      </w:pPr>
      <w:rPr>
        <w:rFonts w:ascii="Times New Roman" w:hAnsi="Times New Roman" w:cs="Times New Roman"/>
        <w:b w:val="0"/>
        <w:i w:val="0"/>
        <w:caps w:val="0"/>
        <w:color w:val="auto"/>
        <w:sz w:val="22"/>
        <w:u w:val="none"/>
      </w:rPr>
    </w:lvl>
  </w:abstractNum>
  <w:abstractNum w:abstractNumId="74" w15:restartNumberingAfterBreak="0">
    <w:nsid w:val="6F8E57D9"/>
    <w:multiLevelType w:val="hybridMultilevel"/>
    <w:tmpl w:val="74A0C312"/>
    <w:lvl w:ilvl="0" w:tplc="04080017">
      <w:start w:val="1"/>
      <w:numFmt w:val="lowerLetter"/>
      <w:lvlText w:val="%1)"/>
      <w:lvlJc w:val="left"/>
      <w:pPr>
        <w:ind w:left="2160" w:hanging="360"/>
      </w:pPr>
    </w:lvl>
    <w:lvl w:ilvl="1" w:tplc="04080019">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75" w15:restartNumberingAfterBreak="0">
    <w:nsid w:val="72895373"/>
    <w:multiLevelType w:val="multilevel"/>
    <w:tmpl w:val="5A446B5C"/>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76FC790C"/>
    <w:multiLevelType w:val="hybridMultilevel"/>
    <w:tmpl w:val="6D08361C"/>
    <w:lvl w:ilvl="0" w:tplc="04080001">
      <w:start w:val="1"/>
      <w:numFmt w:val="bullet"/>
      <w:lvlText w:val=""/>
      <w:lvlJc w:val="left"/>
      <w:pPr>
        <w:ind w:left="2138" w:hanging="360"/>
      </w:pPr>
      <w:rPr>
        <w:rFonts w:ascii="Symbol" w:hAnsi="Symbol"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77" w15:restartNumberingAfterBreak="0">
    <w:nsid w:val="771377B1"/>
    <w:multiLevelType w:val="multilevel"/>
    <w:tmpl w:val="813A132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78C6124B"/>
    <w:multiLevelType w:val="multilevel"/>
    <w:tmpl w:val="09EC25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9" w15:restartNumberingAfterBreak="0">
    <w:nsid w:val="7ADC1D8D"/>
    <w:multiLevelType w:val="hybridMultilevel"/>
    <w:tmpl w:val="AED0E2EC"/>
    <w:lvl w:ilvl="0" w:tplc="AC8AA35E">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80" w15:restartNumberingAfterBreak="0">
    <w:nsid w:val="7B2B06C4"/>
    <w:multiLevelType w:val="hybridMultilevel"/>
    <w:tmpl w:val="697C4B36"/>
    <w:lvl w:ilvl="0" w:tplc="EC342094">
      <w:start w:val="1"/>
      <w:numFmt w:val="lowerRoman"/>
      <w:lvlText w:val="(%1)"/>
      <w:lvlJc w:val="left"/>
      <w:pPr>
        <w:ind w:left="1080" w:hanging="36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1" w15:restartNumberingAfterBreak="0">
    <w:nsid w:val="7CD0788F"/>
    <w:multiLevelType w:val="multilevel"/>
    <w:tmpl w:val="813A132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51"/>
  </w:num>
  <w:num w:numId="3">
    <w:abstractNumId w:val="34"/>
  </w:num>
  <w:num w:numId="4">
    <w:abstractNumId w:val="52"/>
  </w:num>
  <w:num w:numId="5">
    <w:abstractNumId w:val="27"/>
  </w:num>
  <w:num w:numId="6">
    <w:abstractNumId w:val="38"/>
  </w:num>
  <w:num w:numId="7">
    <w:abstractNumId w:val="62"/>
  </w:num>
  <w:num w:numId="8">
    <w:abstractNumId w:val="67"/>
  </w:num>
  <w:num w:numId="9">
    <w:abstractNumId w:val="78"/>
  </w:num>
  <w:num w:numId="10">
    <w:abstractNumId w:val="80"/>
  </w:num>
  <w:num w:numId="11">
    <w:abstractNumId w:val="58"/>
  </w:num>
  <w:num w:numId="12">
    <w:abstractNumId w:val="54"/>
  </w:num>
  <w:num w:numId="13">
    <w:abstractNumId w:val="48"/>
  </w:num>
  <w:num w:numId="14">
    <w:abstractNumId w:val="61"/>
  </w:num>
  <w:num w:numId="15">
    <w:abstractNumId w:val="26"/>
  </w:num>
  <w:num w:numId="16">
    <w:abstractNumId w:val="46"/>
  </w:num>
  <w:num w:numId="17">
    <w:abstractNumId w:val="45"/>
  </w:num>
  <w:num w:numId="18">
    <w:abstractNumId w:val="43"/>
  </w:num>
  <w:num w:numId="19">
    <w:abstractNumId w:val="33"/>
  </w:num>
  <w:num w:numId="20">
    <w:abstractNumId w:val="55"/>
  </w:num>
  <w:num w:numId="21">
    <w:abstractNumId w:val="60"/>
  </w:num>
  <w:num w:numId="22">
    <w:abstractNumId w:val="57"/>
  </w:num>
  <w:num w:numId="23">
    <w:abstractNumId w:val="35"/>
  </w:num>
  <w:num w:numId="24">
    <w:abstractNumId w:val="53"/>
  </w:num>
  <w:num w:numId="25">
    <w:abstractNumId w:val="28"/>
  </w:num>
  <w:num w:numId="26">
    <w:abstractNumId w:val="40"/>
  </w:num>
  <w:num w:numId="27">
    <w:abstractNumId w:val="56"/>
  </w:num>
  <w:num w:numId="28">
    <w:abstractNumId w:val="73"/>
  </w:num>
  <w:num w:numId="29">
    <w:abstractNumId w:val="65"/>
  </w:num>
  <w:num w:numId="30">
    <w:abstractNumId w:val="77"/>
  </w:num>
  <w:num w:numId="31">
    <w:abstractNumId w:val="31"/>
  </w:num>
  <w:num w:numId="32">
    <w:abstractNumId w:val="81"/>
  </w:num>
  <w:num w:numId="33">
    <w:abstractNumId w:val="23"/>
  </w:num>
  <w:num w:numId="34">
    <w:abstractNumId w:val="30"/>
  </w:num>
  <w:num w:numId="35">
    <w:abstractNumId w:val="37"/>
  </w:num>
  <w:num w:numId="36">
    <w:abstractNumId w:val="47"/>
  </w:num>
  <w:num w:numId="37">
    <w:abstractNumId w:val="42"/>
  </w:num>
  <w:num w:numId="38">
    <w:abstractNumId w:val="41"/>
  </w:num>
  <w:num w:numId="39">
    <w:abstractNumId w:val="72"/>
  </w:num>
  <w:num w:numId="40">
    <w:abstractNumId w:val="74"/>
  </w:num>
  <w:num w:numId="41">
    <w:abstractNumId w:val="71"/>
  </w:num>
  <w:num w:numId="42">
    <w:abstractNumId w:val="63"/>
  </w:num>
  <w:num w:numId="43">
    <w:abstractNumId w:val="39"/>
  </w:num>
  <w:num w:numId="44">
    <w:abstractNumId w:val="44"/>
  </w:num>
  <w:num w:numId="45">
    <w:abstractNumId w:val="64"/>
  </w:num>
  <w:num w:numId="46">
    <w:abstractNumId w:val="25"/>
  </w:num>
  <w:num w:numId="47">
    <w:abstractNumId w:val="22"/>
  </w:num>
  <w:num w:numId="48">
    <w:abstractNumId w:val="32"/>
  </w:num>
  <w:num w:numId="49">
    <w:abstractNumId w:val="68"/>
  </w:num>
  <w:num w:numId="50">
    <w:abstractNumId w:val="24"/>
  </w:num>
  <w:num w:numId="51">
    <w:abstractNumId w:val="76"/>
  </w:num>
  <w:num w:numId="52">
    <w:abstractNumId w:val="59"/>
  </w:num>
  <w:num w:numId="53">
    <w:abstractNumId w:val="79"/>
  </w:num>
  <w:num w:numId="54">
    <w:abstractNumId w:val="50"/>
  </w:num>
  <w:num w:numId="55">
    <w:abstractNumId w:val="49"/>
  </w:num>
  <w:num w:numId="56">
    <w:abstractNumId w:val="69"/>
  </w:num>
  <w:num w:numId="57">
    <w:abstractNumId w:val="66"/>
  </w:num>
  <w:num w:numId="58">
    <w:abstractNumId w:val="36"/>
  </w:num>
  <w:num w:numId="59">
    <w:abstractNumId w:val="75"/>
  </w:num>
  <w:num w:numId="60">
    <w:abstractNumId w:val="70"/>
  </w:num>
  <w:num w:numId="61">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4B6"/>
    <w:rsid w:val="0000059D"/>
    <w:rsid w:val="000008AF"/>
    <w:rsid w:val="0000099D"/>
    <w:rsid w:val="00000AF6"/>
    <w:rsid w:val="00000EBE"/>
    <w:rsid w:val="00001285"/>
    <w:rsid w:val="000021F7"/>
    <w:rsid w:val="00002775"/>
    <w:rsid w:val="00004383"/>
    <w:rsid w:val="0000450D"/>
    <w:rsid w:val="00007BEA"/>
    <w:rsid w:val="0001086D"/>
    <w:rsid w:val="000108C7"/>
    <w:rsid w:val="0001195E"/>
    <w:rsid w:val="00011B5F"/>
    <w:rsid w:val="00013738"/>
    <w:rsid w:val="00015D19"/>
    <w:rsid w:val="00015FAD"/>
    <w:rsid w:val="000171B5"/>
    <w:rsid w:val="00020FB9"/>
    <w:rsid w:val="00021943"/>
    <w:rsid w:val="00021F99"/>
    <w:rsid w:val="000235A5"/>
    <w:rsid w:val="00023D32"/>
    <w:rsid w:val="00023F16"/>
    <w:rsid w:val="00024F8D"/>
    <w:rsid w:val="00026707"/>
    <w:rsid w:val="00026CCD"/>
    <w:rsid w:val="00030A75"/>
    <w:rsid w:val="000318D8"/>
    <w:rsid w:val="0003208E"/>
    <w:rsid w:val="00034909"/>
    <w:rsid w:val="00035B06"/>
    <w:rsid w:val="00036A6B"/>
    <w:rsid w:val="00037A37"/>
    <w:rsid w:val="000438FA"/>
    <w:rsid w:val="00044948"/>
    <w:rsid w:val="00045117"/>
    <w:rsid w:val="00045860"/>
    <w:rsid w:val="000503E1"/>
    <w:rsid w:val="00052135"/>
    <w:rsid w:val="00052150"/>
    <w:rsid w:val="00052768"/>
    <w:rsid w:val="00053A3D"/>
    <w:rsid w:val="00053E35"/>
    <w:rsid w:val="00055386"/>
    <w:rsid w:val="00055B33"/>
    <w:rsid w:val="0005692D"/>
    <w:rsid w:val="00057224"/>
    <w:rsid w:val="00061061"/>
    <w:rsid w:val="0006215A"/>
    <w:rsid w:val="00062442"/>
    <w:rsid w:val="00063E3A"/>
    <w:rsid w:val="0006415A"/>
    <w:rsid w:val="00064362"/>
    <w:rsid w:val="000700A6"/>
    <w:rsid w:val="00071AD8"/>
    <w:rsid w:val="00071ADD"/>
    <w:rsid w:val="00071CAA"/>
    <w:rsid w:val="0007255F"/>
    <w:rsid w:val="000728DE"/>
    <w:rsid w:val="000733DB"/>
    <w:rsid w:val="0007502A"/>
    <w:rsid w:val="00075ABE"/>
    <w:rsid w:val="00075E0E"/>
    <w:rsid w:val="00076BF0"/>
    <w:rsid w:val="00077F3A"/>
    <w:rsid w:val="000814C8"/>
    <w:rsid w:val="000831F1"/>
    <w:rsid w:val="000852C1"/>
    <w:rsid w:val="00086308"/>
    <w:rsid w:val="000873AB"/>
    <w:rsid w:val="00087763"/>
    <w:rsid w:val="00091E7F"/>
    <w:rsid w:val="000924E8"/>
    <w:rsid w:val="00092566"/>
    <w:rsid w:val="0009391A"/>
    <w:rsid w:val="000A0F1E"/>
    <w:rsid w:val="000A17FF"/>
    <w:rsid w:val="000A1B3B"/>
    <w:rsid w:val="000A34DE"/>
    <w:rsid w:val="000A713F"/>
    <w:rsid w:val="000A720A"/>
    <w:rsid w:val="000A7529"/>
    <w:rsid w:val="000B2B90"/>
    <w:rsid w:val="000B2C3C"/>
    <w:rsid w:val="000B395E"/>
    <w:rsid w:val="000B39B1"/>
    <w:rsid w:val="000C1FB7"/>
    <w:rsid w:val="000C3D24"/>
    <w:rsid w:val="000C44B3"/>
    <w:rsid w:val="000C4A54"/>
    <w:rsid w:val="000C7139"/>
    <w:rsid w:val="000D37C5"/>
    <w:rsid w:val="000D477C"/>
    <w:rsid w:val="000D5458"/>
    <w:rsid w:val="000D6B05"/>
    <w:rsid w:val="000D6B82"/>
    <w:rsid w:val="000D71FC"/>
    <w:rsid w:val="000D770E"/>
    <w:rsid w:val="000D7715"/>
    <w:rsid w:val="000E424F"/>
    <w:rsid w:val="000E525A"/>
    <w:rsid w:val="000E594E"/>
    <w:rsid w:val="000E5A74"/>
    <w:rsid w:val="000E7514"/>
    <w:rsid w:val="000F250C"/>
    <w:rsid w:val="000F3323"/>
    <w:rsid w:val="000F3C2C"/>
    <w:rsid w:val="000F4364"/>
    <w:rsid w:val="000F497D"/>
    <w:rsid w:val="000F6644"/>
    <w:rsid w:val="000F68DB"/>
    <w:rsid w:val="000F74D0"/>
    <w:rsid w:val="0010121A"/>
    <w:rsid w:val="0010397D"/>
    <w:rsid w:val="0010536A"/>
    <w:rsid w:val="00106184"/>
    <w:rsid w:val="00106342"/>
    <w:rsid w:val="001074C3"/>
    <w:rsid w:val="001101DD"/>
    <w:rsid w:val="001102BD"/>
    <w:rsid w:val="0011049A"/>
    <w:rsid w:val="00111F04"/>
    <w:rsid w:val="0011219C"/>
    <w:rsid w:val="00114356"/>
    <w:rsid w:val="001168AF"/>
    <w:rsid w:val="00116C09"/>
    <w:rsid w:val="001179AE"/>
    <w:rsid w:val="001201F1"/>
    <w:rsid w:val="00120A79"/>
    <w:rsid w:val="0012107B"/>
    <w:rsid w:val="00121D75"/>
    <w:rsid w:val="00122642"/>
    <w:rsid w:val="001257DD"/>
    <w:rsid w:val="0012624C"/>
    <w:rsid w:val="00126EF1"/>
    <w:rsid w:val="00127601"/>
    <w:rsid w:val="001307CB"/>
    <w:rsid w:val="00132064"/>
    <w:rsid w:val="001320B2"/>
    <w:rsid w:val="0013273A"/>
    <w:rsid w:val="0013315B"/>
    <w:rsid w:val="00133215"/>
    <w:rsid w:val="00135238"/>
    <w:rsid w:val="00135400"/>
    <w:rsid w:val="00136597"/>
    <w:rsid w:val="001367F2"/>
    <w:rsid w:val="00136DFA"/>
    <w:rsid w:val="00137AFE"/>
    <w:rsid w:val="00137DD9"/>
    <w:rsid w:val="001405EB"/>
    <w:rsid w:val="001428C9"/>
    <w:rsid w:val="00142B88"/>
    <w:rsid w:val="00144373"/>
    <w:rsid w:val="001462E9"/>
    <w:rsid w:val="001472EB"/>
    <w:rsid w:val="00150F18"/>
    <w:rsid w:val="00151770"/>
    <w:rsid w:val="0015211A"/>
    <w:rsid w:val="00152DF5"/>
    <w:rsid w:val="00152E43"/>
    <w:rsid w:val="001536BC"/>
    <w:rsid w:val="00153FAF"/>
    <w:rsid w:val="001577F0"/>
    <w:rsid w:val="00160AC0"/>
    <w:rsid w:val="00160D51"/>
    <w:rsid w:val="00162A63"/>
    <w:rsid w:val="00162BA2"/>
    <w:rsid w:val="00162CE7"/>
    <w:rsid w:val="00163CB6"/>
    <w:rsid w:val="00163F66"/>
    <w:rsid w:val="0016431B"/>
    <w:rsid w:val="001645B5"/>
    <w:rsid w:val="001646F4"/>
    <w:rsid w:val="00165309"/>
    <w:rsid w:val="0016780E"/>
    <w:rsid w:val="00170D08"/>
    <w:rsid w:val="001719C6"/>
    <w:rsid w:val="00173786"/>
    <w:rsid w:val="00174FFC"/>
    <w:rsid w:val="0017535F"/>
    <w:rsid w:val="001758E7"/>
    <w:rsid w:val="00177050"/>
    <w:rsid w:val="001770B4"/>
    <w:rsid w:val="0018070A"/>
    <w:rsid w:val="001807DF"/>
    <w:rsid w:val="00180964"/>
    <w:rsid w:val="001822B2"/>
    <w:rsid w:val="00184BDE"/>
    <w:rsid w:val="00185310"/>
    <w:rsid w:val="001856AE"/>
    <w:rsid w:val="00185B8F"/>
    <w:rsid w:val="00185E5B"/>
    <w:rsid w:val="001923FA"/>
    <w:rsid w:val="001928E6"/>
    <w:rsid w:val="00192D91"/>
    <w:rsid w:val="00192E3F"/>
    <w:rsid w:val="00192FF2"/>
    <w:rsid w:val="00193380"/>
    <w:rsid w:val="00193AF3"/>
    <w:rsid w:val="00195641"/>
    <w:rsid w:val="001959A9"/>
    <w:rsid w:val="00197188"/>
    <w:rsid w:val="00197889"/>
    <w:rsid w:val="00197B70"/>
    <w:rsid w:val="001A01BE"/>
    <w:rsid w:val="001A0314"/>
    <w:rsid w:val="001A273A"/>
    <w:rsid w:val="001A2E23"/>
    <w:rsid w:val="001A64DA"/>
    <w:rsid w:val="001A74BB"/>
    <w:rsid w:val="001A7A8C"/>
    <w:rsid w:val="001A7B8A"/>
    <w:rsid w:val="001B066D"/>
    <w:rsid w:val="001B2742"/>
    <w:rsid w:val="001B2C1F"/>
    <w:rsid w:val="001B3645"/>
    <w:rsid w:val="001B5034"/>
    <w:rsid w:val="001B55A0"/>
    <w:rsid w:val="001B654E"/>
    <w:rsid w:val="001B68C6"/>
    <w:rsid w:val="001B6DE5"/>
    <w:rsid w:val="001B765D"/>
    <w:rsid w:val="001B76E4"/>
    <w:rsid w:val="001B7729"/>
    <w:rsid w:val="001C0DE0"/>
    <w:rsid w:val="001C17C5"/>
    <w:rsid w:val="001C1AB4"/>
    <w:rsid w:val="001C3FE8"/>
    <w:rsid w:val="001C4518"/>
    <w:rsid w:val="001C5C01"/>
    <w:rsid w:val="001C6CF2"/>
    <w:rsid w:val="001C7D70"/>
    <w:rsid w:val="001D0965"/>
    <w:rsid w:val="001D0DC2"/>
    <w:rsid w:val="001D1694"/>
    <w:rsid w:val="001D189D"/>
    <w:rsid w:val="001D1DD3"/>
    <w:rsid w:val="001D3211"/>
    <w:rsid w:val="001D3DC8"/>
    <w:rsid w:val="001D450F"/>
    <w:rsid w:val="001D4BB6"/>
    <w:rsid w:val="001D5CB4"/>
    <w:rsid w:val="001D6059"/>
    <w:rsid w:val="001D76B0"/>
    <w:rsid w:val="001D7D34"/>
    <w:rsid w:val="001E0397"/>
    <w:rsid w:val="001E13A8"/>
    <w:rsid w:val="001E1E93"/>
    <w:rsid w:val="001E5526"/>
    <w:rsid w:val="001F0004"/>
    <w:rsid w:val="001F1D4E"/>
    <w:rsid w:val="001F2121"/>
    <w:rsid w:val="001F443B"/>
    <w:rsid w:val="001F46BE"/>
    <w:rsid w:val="001F62C0"/>
    <w:rsid w:val="0020057B"/>
    <w:rsid w:val="00201325"/>
    <w:rsid w:val="00202C29"/>
    <w:rsid w:val="00203571"/>
    <w:rsid w:val="002051C3"/>
    <w:rsid w:val="002063D3"/>
    <w:rsid w:val="00206C4A"/>
    <w:rsid w:val="00206D11"/>
    <w:rsid w:val="002072D9"/>
    <w:rsid w:val="00210CC8"/>
    <w:rsid w:val="00211AB2"/>
    <w:rsid w:val="002125B8"/>
    <w:rsid w:val="00212DCE"/>
    <w:rsid w:val="0021320C"/>
    <w:rsid w:val="00213312"/>
    <w:rsid w:val="00213880"/>
    <w:rsid w:val="00213F48"/>
    <w:rsid w:val="0021531D"/>
    <w:rsid w:val="00215DC5"/>
    <w:rsid w:val="00216007"/>
    <w:rsid w:val="00220112"/>
    <w:rsid w:val="0022063A"/>
    <w:rsid w:val="002213F5"/>
    <w:rsid w:val="00222B3B"/>
    <w:rsid w:val="00223804"/>
    <w:rsid w:val="00223BAB"/>
    <w:rsid w:val="00224985"/>
    <w:rsid w:val="00225861"/>
    <w:rsid w:val="0022598D"/>
    <w:rsid w:val="0022641B"/>
    <w:rsid w:val="002278CF"/>
    <w:rsid w:val="00230433"/>
    <w:rsid w:val="002304DA"/>
    <w:rsid w:val="00230708"/>
    <w:rsid w:val="00230970"/>
    <w:rsid w:val="002341EA"/>
    <w:rsid w:val="0023447B"/>
    <w:rsid w:val="00234EDC"/>
    <w:rsid w:val="0024168C"/>
    <w:rsid w:val="0024202A"/>
    <w:rsid w:val="00242071"/>
    <w:rsid w:val="00245D54"/>
    <w:rsid w:val="00246E87"/>
    <w:rsid w:val="00250653"/>
    <w:rsid w:val="00250D5C"/>
    <w:rsid w:val="00251054"/>
    <w:rsid w:val="0025147A"/>
    <w:rsid w:val="00251730"/>
    <w:rsid w:val="00252385"/>
    <w:rsid w:val="00255332"/>
    <w:rsid w:val="00255BD6"/>
    <w:rsid w:val="00255FBF"/>
    <w:rsid w:val="002631A5"/>
    <w:rsid w:val="00265126"/>
    <w:rsid w:val="00265129"/>
    <w:rsid w:val="00266373"/>
    <w:rsid w:val="002676B7"/>
    <w:rsid w:val="002733A7"/>
    <w:rsid w:val="0027364B"/>
    <w:rsid w:val="00274557"/>
    <w:rsid w:val="00274FB5"/>
    <w:rsid w:val="00275020"/>
    <w:rsid w:val="00275058"/>
    <w:rsid w:val="00277859"/>
    <w:rsid w:val="00277C37"/>
    <w:rsid w:val="002802A1"/>
    <w:rsid w:val="002812E7"/>
    <w:rsid w:val="00281E87"/>
    <w:rsid w:val="00284385"/>
    <w:rsid w:val="002853E9"/>
    <w:rsid w:val="00285DEC"/>
    <w:rsid w:val="00286CA7"/>
    <w:rsid w:val="00286CBA"/>
    <w:rsid w:val="00286F42"/>
    <w:rsid w:val="00287751"/>
    <w:rsid w:val="00290001"/>
    <w:rsid w:val="002907CB"/>
    <w:rsid w:val="002917CD"/>
    <w:rsid w:val="00292340"/>
    <w:rsid w:val="00292741"/>
    <w:rsid w:val="00293345"/>
    <w:rsid w:val="00293B5A"/>
    <w:rsid w:val="002952F1"/>
    <w:rsid w:val="002957DE"/>
    <w:rsid w:val="00295CF2"/>
    <w:rsid w:val="002963FC"/>
    <w:rsid w:val="00297E0F"/>
    <w:rsid w:val="002A070A"/>
    <w:rsid w:val="002A240E"/>
    <w:rsid w:val="002A2EDE"/>
    <w:rsid w:val="002A514B"/>
    <w:rsid w:val="002A5D81"/>
    <w:rsid w:val="002A65A5"/>
    <w:rsid w:val="002B1688"/>
    <w:rsid w:val="002B42B9"/>
    <w:rsid w:val="002B4D49"/>
    <w:rsid w:val="002B55C4"/>
    <w:rsid w:val="002B5FA5"/>
    <w:rsid w:val="002B6BED"/>
    <w:rsid w:val="002C05F2"/>
    <w:rsid w:val="002C0F23"/>
    <w:rsid w:val="002C2890"/>
    <w:rsid w:val="002C302B"/>
    <w:rsid w:val="002C599D"/>
    <w:rsid w:val="002C60AD"/>
    <w:rsid w:val="002C6162"/>
    <w:rsid w:val="002C6B90"/>
    <w:rsid w:val="002C79FF"/>
    <w:rsid w:val="002D08CD"/>
    <w:rsid w:val="002D101B"/>
    <w:rsid w:val="002D1096"/>
    <w:rsid w:val="002D43E8"/>
    <w:rsid w:val="002D5177"/>
    <w:rsid w:val="002D63DC"/>
    <w:rsid w:val="002D6672"/>
    <w:rsid w:val="002D6D69"/>
    <w:rsid w:val="002E0183"/>
    <w:rsid w:val="002E13D5"/>
    <w:rsid w:val="002E1781"/>
    <w:rsid w:val="002E23CB"/>
    <w:rsid w:val="002E497E"/>
    <w:rsid w:val="002E4D49"/>
    <w:rsid w:val="002E56AD"/>
    <w:rsid w:val="002E6495"/>
    <w:rsid w:val="002E64C8"/>
    <w:rsid w:val="002E72C1"/>
    <w:rsid w:val="002F0C68"/>
    <w:rsid w:val="002F28B4"/>
    <w:rsid w:val="002F2F97"/>
    <w:rsid w:val="002F4988"/>
    <w:rsid w:val="002F5443"/>
    <w:rsid w:val="002F6B6D"/>
    <w:rsid w:val="002F70FD"/>
    <w:rsid w:val="002F716A"/>
    <w:rsid w:val="00300395"/>
    <w:rsid w:val="00301A4B"/>
    <w:rsid w:val="00302637"/>
    <w:rsid w:val="00302F1C"/>
    <w:rsid w:val="00304100"/>
    <w:rsid w:val="0030546B"/>
    <w:rsid w:val="00305DF2"/>
    <w:rsid w:val="003061E7"/>
    <w:rsid w:val="00310DE1"/>
    <w:rsid w:val="003116D4"/>
    <w:rsid w:val="00311F7B"/>
    <w:rsid w:val="003122D3"/>
    <w:rsid w:val="00314C4F"/>
    <w:rsid w:val="00314F21"/>
    <w:rsid w:val="00315CF4"/>
    <w:rsid w:val="00315D9F"/>
    <w:rsid w:val="00316D46"/>
    <w:rsid w:val="00321156"/>
    <w:rsid w:val="0032169C"/>
    <w:rsid w:val="00321805"/>
    <w:rsid w:val="003218D2"/>
    <w:rsid w:val="00322572"/>
    <w:rsid w:val="00323A96"/>
    <w:rsid w:val="00324D56"/>
    <w:rsid w:val="00324FF9"/>
    <w:rsid w:val="00325759"/>
    <w:rsid w:val="00325FCE"/>
    <w:rsid w:val="00326B14"/>
    <w:rsid w:val="00331598"/>
    <w:rsid w:val="0033187A"/>
    <w:rsid w:val="0033290C"/>
    <w:rsid w:val="00333746"/>
    <w:rsid w:val="00333FAE"/>
    <w:rsid w:val="00334E88"/>
    <w:rsid w:val="00334F9C"/>
    <w:rsid w:val="00337349"/>
    <w:rsid w:val="003378F3"/>
    <w:rsid w:val="003405E0"/>
    <w:rsid w:val="00340B5E"/>
    <w:rsid w:val="00341EBD"/>
    <w:rsid w:val="00343910"/>
    <w:rsid w:val="00345348"/>
    <w:rsid w:val="0035531E"/>
    <w:rsid w:val="00356B28"/>
    <w:rsid w:val="00356D12"/>
    <w:rsid w:val="00356D57"/>
    <w:rsid w:val="00356DB5"/>
    <w:rsid w:val="0036046B"/>
    <w:rsid w:val="00360A43"/>
    <w:rsid w:val="00361716"/>
    <w:rsid w:val="00361BB8"/>
    <w:rsid w:val="00363557"/>
    <w:rsid w:val="0036470D"/>
    <w:rsid w:val="00364B8C"/>
    <w:rsid w:val="003666D6"/>
    <w:rsid w:val="0036739E"/>
    <w:rsid w:val="00367C55"/>
    <w:rsid w:val="003706FC"/>
    <w:rsid w:val="0037200C"/>
    <w:rsid w:val="00375196"/>
    <w:rsid w:val="00376A43"/>
    <w:rsid w:val="00377BC2"/>
    <w:rsid w:val="00381D68"/>
    <w:rsid w:val="00382F3C"/>
    <w:rsid w:val="00384AC6"/>
    <w:rsid w:val="00384C7F"/>
    <w:rsid w:val="00386B07"/>
    <w:rsid w:val="00386F17"/>
    <w:rsid w:val="00390E39"/>
    <w:rsid w:val="0039134F"/>
    <w:rsid w:val="0039274A"/>
    <w:rsid w:val="00393A26"/>
    <w:rsid w:val="00393B01"/>
    <w:rsid w:val="00394741"/>
    <w:rsid w:val="00396A0C"/>
    <w:rsid w:val="00397BF9"/>
    <w:rsid w:val="003A0961"/>
    <w:rsid w:val="003A1F66"/>
    <w:rsid w:val="003A2C96"/>
    <w:rsid w:val="003A32FD"/>
    <w:rsid w:val="003A5006"/>
    <w:rsid w:val="003A5C3F"/>
    <w:rsid w:val="003A796D"/>
    <w:rsid w:val="003B03AD"/>
    <w:rsid w:val="003B2A9D"/>
    <w:rsid w:val="003B2DF8"/>
    <w:rsid w:val="003B3D44"/>
    <w:rsid w:val="003B4DE5"/>
    <w:rsid w:val="003B5D62"/>
    <w:rsid w:val="003B5D6B"/>
    <w:rsid w:val="003B5DF0"/>
    <w:rsid w:val="003C06C0"/>
    <w:rsid w:val="003C09FB"/>
    <w:rsid w:val="003C2FE9"/>
    <w:rsid w:val="003C437F"/>
    <w:rsid w:val="003C4455"/>
    <w:rsid w:val="003C60A5"/>
    <w:rsid w:val="003C6205"/>
    <w:rsid w:val="003C73E9"/>
    <w:rsid w:val="003D1300"/>
    <w:rsid w:val="003D1DD9"/>
    <w:rsid w:val="003D6C31"/>
    <w:rsid w:val="003D7C60"/>
    <w:rsid w:val="003E0F4C"/>
    <w:rsid w:val="003E0F7D"/>
    <w:rsid w:val="003E19E0"/>
    <w:rsid w:val="003E38AE"/>
    <w:rsid w:val="003E3C48"/>
    <w:rsid w:val="003E3D21"/>
    <w:rsid w:val="003E525C"/>
    <w:rsid w:val="003E6069"/>
    <w:rsid w:val="003E7A59"/>
    <w:rsid w:val="003F0328"/>
    <w:rsid w:val="003F1DCD"/>
    <w:rsid w:val="003F26AA"/>
    <w:rsid w:val="003F2F8B"/>
    <w:rsid w:val="003F3432"/>
    <w:rsid w:val="003F382B"/>
    <w:rsid w:val="003F4564"/>
    <w:rsid w:val="003F65B8"/>
    <w:rsid w:val="003F7A9A"/>
    <w:rsid w:val="00402CB7"/>
    <w:rsid w:val="004048E4"/>
    <w:rsid w:val="0040684B"/>
    <w:rsid w:val="00407730"/>
    <w:rsid w:val="00411897"/>
    <w:rsid w:val="004118FB"/>
    <w:rsid w:val="00412A4E"/>
    <w:rsid w:val="004136DD"/>
    <w:rsid w:val="00413B21"/>
    <w:rsid w:val="00414F50"/>
    <w:rsid w:val="00415270"/>
    <w:rsid w:val="00415BFA"/>
    <w:rsid w:val="004162A6"/>
    <w:rsid w:val="0041657D"/>
    <w:rsid w:val="004171B7"/>
    <w:rsid w:val="00421DCD"/>
    <w:rsid w:val="004260B9"/>
    <w:rsid w:val="0042731F"/>
    <w:rsid w:val="004302D9"/>
    <w:rsid w:val="0043217A"/>
    <w:rsid w:val="004329AA"/>
    <w:rsid w:val="00434AE4"/>
    <w:rsid w:val="00436F69"/>
    <w:rsid w:val="0043767C"/>
    <w:rsid w:val="00440948"/>
    <w:rsid w:val="00441761"/>
    <w:rsid w:val="0044196D"/>
    <w:rsid w:val="0044301A"/>
    <w:rsid w:val="004437C6"/>
    <w:rsid w:val="00444A0A"/>
    <w:rsid w:val="004450DA"/>
    <w:rsid w:val="004456A6"/>
    <w:rsid w:val="00445F85"/>
    <w:rsid w:val="0044609E"/>
    <w:rsid w:val="0044660B"/>
    <w:rsid w:val="0044715C"/>
    <w:rsid w:val="004472C7"/>
    <w:rsid w:val="00450060"/>
    <w:rsid w:val="00451817"/>
    <w:rsid w:val="00453309"/>
    <w:rsid w:val="004536F2"/>
    <w:rsid w:val="00453787"/>
    <w:rsid w:val="0045494F"/>
    <w:rsid w:val="00456A6D"/>
    <w:rsid w:val="00456B0B"/>
    <w:rsid w:val="004604FB"/>
    <w:rsid w:val="00461665"/>
    <w:rsid w:val="00462D9D"/>
    <w:rsid w:val="004650D0"/>
    <w:rsid w:val="00465FB3"/>
    <w:rsid w:val="00471D83"/>
    <w:rsid w:val="00472934"/>
    <w:rsid w:val="00472EB4"/>
    <w:rsid w:val="004738D1"/>
    <w:rsid w:val="004743D0"/>
    <w:rsid w:val="004746C1"/>
    <w:rsid w:val="0047553D"/>
    <w:rsid w:val="0047598E"/>
    <w:rsid w:val="00475B9D"/>
    <w:rsid w:val="00476508"/>
    <w:rsid w:val="004806C6"/>
    <w:rsid w:val="004807CC"/>
    <w:rsid w:val="00480FEB"/>
    <w:rsid w:val="00482915"/>
    <w:rsid w:val="00482D38"/>
    <w:rsid w:val="00485088"/>
    <w:rsid w:val="004902AB"/>
    <w:rsid w:val="00490B78"/>
    <w:rsid w:val="00490CA0"/>
    <w:rsid w:val="00492394"/>
    <w:rsid w:val="00494BCE"/>
    <w:rsid w:val="00497469"/>
    <w:rsid w:val="004976EE"/>
    <w:rsid w:val="00497D6C"/>
    <w:rsid w:val="004A25D0"/>
    <w:rsid w:val="004A2C7F"/>
    <w:rsid w:val="004A3ED2"/>
    <w:rsid w:val="004A538D"/>
    <w:rsid w:val="004B0226"/>
    <w:rsid w:val="004B030E"/>
    <w:rsid w:val="004B0EF8"/>
    <w:rsid w:val="004B32F9"/>
    <w:rsid w:val="004C23DB"/>
    <w:rsid w:val="004C24CC"/>
    <w:rsid w:val="004C621F"/>
    <w:rsid w:val="004C6B30"/>
    <w:rsid w:val="004D0BDC"/>
    <w:rsid w:val="004D15EF"/>
    <w:rsid w:val="004D2CB2"/>
    <w:rsid w:val="004D3787"/>
    <w:rsid w:val="004D3FEF"/>
    <w:rsid w:val="004D4050"/>
    <w:rsid w:val="004D4EF2"/>
    <w:rsid w:val="004D64D0"/>
    <w:rsid w:val="004D6CE7"/>
    <w:rsid w:val="004D6FB6"/>
    <w:rsid w:val="004E0983"/>
    <w:rsid w:val="004E32D6"/>
    <w:rsid w:val="004E36C9"/>
    <w:rsid w:val="004E4E58"/>
    <w:rsid w:val="004E5356"/>
    <w:rsid w:val="004F1010"/>
    <w:rsid w:val="004F1309"/>
    <w:rsid w:val="004F4B5C"/>
    <w:rsid w:val="004F5887"/>
    <w:rsid w:val="005000E2"/>
    <w:rsid w:val="00503658"/>
    <w:rsid w:val="00504CA4"/>
    <w:rsid w:val="00506807"/>
    <w:rsid w:val="00506BE6"/>
    <w:rsid w:val="005075CE"/>
    <w:rsid w:val="00507740"/>
    <w:rsid w:val="00507D1B"/>
    <w:rsid w:val="00511462"/>
    <w:rsid w:val="0051221D"/>
    <w:rsid w:val="005137AD"/>
    <w:rsid w:val="00522C5B"/>
    <w:rsid w:val="0052341C"/>
    <w:rsid w:val="00525944"/>
    <w:rsid w:val="00525E4F"/>
    <w:rsid w:val="005269B6"/>
    <w:rsid w:val="00530160"/>
    <w:rsid w:val="005318B6"/>
    <w:rsid w:val="0053195A"/>
    <w:rsid w:val="00531983"/>
    <w:rsid w:val="00532259"/>
    <w:rsid w:val="00533C87"/>
    <w:rsid w:val="00533DE2"/>
    <w:rsid w:val="00534978"/>
    <w:rsid w:val="00536688"/>
    <w:rsid w:val="00537D5A"/>
    <w:rsid w:val="00537E8D"/>
    <w:rsid w:val="00543836"/>
    <w:rsid w:val="0054458F"/>
    <w:rsid w:val="00545174"/>
    <w:rsid w:val="0054629F"/>
    <w:rsid w:val="005474F0"/>
    <w:rsid w:val="00556290"/>
    <w:rsid w:val="00556AC4"/>
    <w:rsid w:val="00560353"/>
    <w:rsid w:val="005608B5"/>
    <w:rsid w:val="005658BE"/>
    <w:rsid w:val="0056713D"/>
    <w:rsid w:val="0057104C"/>
    <w:rsid w:val="0057320A"/>
    <w:rsid w:val="00573911"/>
    <w:rsid w:val="00573D6D"/>
    <w:rsid w:val="005746A9"/>
    <w:rsid w:val="00574A19"/>
    <w:rsid w:val="00574F07"/>
    <w:rsid w:val="005760CE"/>
    <w:rsid w:val="005766D4"/>
    <w:rsid w:val="00577917"/>
    <w:rsid w:val="00581527"/>
    <w:rsid w:val="0058699D"/>
    <w:rsid w:val="00591989"/>
    <w:rsid w:val="00592961"/>
    <w:rsid w:val="00597ABA"/>
    <w:rsid w:val="00597E14"/>
    <w:rsid w:val="005A11B0"/>
    <w:rsid w:val="005A1BBF"/>
    <w:rsid w:val="005A3363"/>
    <w:rsid w:val="005A384A"/>
    <w:rsid w:val="005A54F8"/>
    <w:rsid w:val="005A66F0"/>
    <w:rsid w:val="005A7CF0"/>
    <w:rsid w:val="005B1795"/>
    <w:rsid w:val="005B3819"/>
    <w:rsid w:val="005B3988"/>
    <w:rsid w:val="005B466A"/>
    <w:rsid w:val="005B5319"/>
    <w:rsid w:val="005B6272"/>
    <w:rsid w:val="005B7033"/>
    <w:rsid w:val="005C04C4"/>
    <w:rsid w:val="005C094D"/>
    <w:rsid w:val="005C1DEF"/>
    <w:rsid w:val="005C3D83"/>
    <w:rsid w:val="005C3F8A"/>
    <w:rsid w:val="005C4314"/>
    <w:rsid w:val="005C52E6"/>
    <w:rsid w:val="005C53A3"/>
    <w:rsid w:val="005C5CDB"/>
    <w:rsid w:val="005C641E"/>
    <w:rsid w:val="005C6B17"/>
    <w:rsid w:val="005C6C8F"/>
    <w:rsid w:val="005C780B"/>
    <w:rsid w:val="005C7B49"/>
    <w:rsid w:val="005C7BF5"/>
    <w:rsid w:val="005D0008"/>
    <w:rsid w:val="005D006B"/>
    <w:rsid w:val="005D01E5"/>
    <w:rsid w:val="005D19D6"/>
    <w:rsid w:val="005D31E6"/>
    <w:rsid w:val="005D333D"/>
    <w:rsid w:val="005D3365"/>
    <w:rsid w:val="005D6276"/>
    <w:rsid w:val="005D778C"/>
    <w:rsid w:val="005D784E"/>
    <w:rsid w:val="005D7B5F"/>
    <w:rsid w:val="005D7CB8"/>
    <w:rsid w:val="005E0D99"/>
    <w:rsid w:val="005E10AA"/>
    <w:rsid w:val="005E3D2F"/>
    <w:rsid w:val="005E4010"/>
    <w:rsid w:val="005E4233"/>
    <w:rsid w:val="005E54CB"/>
    <w:rsid w:val="005E5814"/>
    <w:rsid w:val="005E69C4"/>
    <w:rsid w:val="005E7509"/>
    <w:rsid w:val="005F030A"/>
    <w:rsid w:val="005F1D58"/>
    <w:rsid w:val="005F2ADD"/>
    <w:rsid w:val="005F36A8"/>
    <w:rsid w:val="005F498F"/>
    <w:rsid w:val="005F4CA8"/>
    <w:rsid w:val="005F52C6"/>
    <w:rsid w:val="005F6BBE"/>
    <w:rsid w:val="005F6DD1"/>
    <w:rsid w:val="005F730E"/>
    <w:rsid w:val="00600BAE"/>
    <w:rsid w:val="0060129B"/>
    <w:rsid w:val="00601622"/>
    <w:rsid w:val="0060248C"/>
    <w:rsid w:val="00603C43"/>
    <w:rsid w:val="00603E37"/>
    <w:rsid w:val="00605639"/>
    <w:rsid w:val="00605BF9"/>
    <w:rsid w:val="00607E1F"/>
    <w:rsid w:val="00607F5A"/>
    <w:rsid w:val="0061100B"/>
    <w:rsid w:val="0061243A"/>
    <w:rsid w:val="00613E12"/>
    <w:rsid w:val="00614003"/>
    <w:rsid w:val="006140FC"/>
    <w:rsid w:val="0061541B"/>
    <w:rsid w:val="006203B8"/>
    <w:rsid w:val="006209EC"/>
    <w:rsid w:val="00621C1D"/>
    <w:rsid w:val="00622D52"/>
    <w:rsid w:val="006239B2"/>
    <w:rsid w:val="00624F70"/>
    <w:rsid w:val="00626AA5"/>
    <w:rsid w:val="00631329"/>
    <w:rsid w:val="00631B4F"/>
    <w:rsid w:val="00632950"/>
    <w:rsid w:val="00635AF1"/>
    <w:rsid w:val="0063766C"/>
    <w:rsid w:val="00640FBE"/>
    <w:rsid w:val="00641CAB"/>
    <w:rsid w:val="00642254"/>
    <w:rsid w:val="00643ED0"/>
    <w:rsid w:val="00644DE6"/>
    <w:rsid w:val="00646A38"/>
    <w:rsid w:val="00646E22"/>
    <w:rsid w:val="006477EB"/>
    <w:rsid w:val="00651239"/>
    <w:rsid w:val="006523CA"/>
    <w:rsid w:val="00653CB0"/>
    <w:rsid w:val="00654849"/>
    <w:rsid w:val="006560F7"/>
    <w:rsid w:val="006562D9"/>
    <w:rsid w:val="00661041"/>
    <w:rsid w:val="0066298B"/>
    <w:rsid w:val="00662BFD"/>
    <w:rsid w:val="00664915"/>
    <w:rsid w:val="0066508F"/>
    <w:rsid w:val="00670FFA"/>
    <w:rsid w:val="006712B4"/>
    <w:rsid w:val="00671F54"/>
    <w:rsid w:val="006724BE"/>
    <w:rsid w:val="00673808"/>
    <w:rsid w:val="00673B34"/>
    <w:rsid w:val="0067536C"/>
    <w:rsid w:val="00675A87"/>
    <w:rsid w:val="00676009"/>
    <w:rsid w:val="006760EF"/>
    <w:rsid w:val="0067709D"/>
    <w:rsid w:val="00680830"/>
    <w:rsid w:val="00682FD3"/>
    <w:rsid w:val="006835AD"/>
    <w:rsid w:val="006854C1"/>
    <w:rsid w:val="00686B6D"/>
    <w:rsid w:val="006878EC"/>
    <w:rsid w:val="00687968"/>
    <w:rsid w:val="00690859"/>
    <w:rsid w:val="00691067"/>
    <w:rsid w:val="00691595"/>
    <w:rsid w:val="0069175F"/>
    <w:rsid w:val="00692CEB"/>
    <w:rsid w:val="0069308E"/>
    <w:rsid w:val="00693104"/>
    <w:rsid w:val="00694055"/>
    <w:rsid w:val="006950FE"/>
    <w:rsid w:val="006958A9"/>
    <w:rsid w:val="00696BE6"/>
    <w:rsid w:val="0069717E"/>
    <w:rsid w:val="006A065D"/>
    <w:rsid w:val="006A238D"/>
    <w:rsid w:val="006A445B"/>
    <w:rsid w:val="006A47BE"/>
    <w:rsid w:val="006B0B38"/>
    <w:rsid w:val="006B0B42"/>
    <w:rsid w:val="006B0BD3"/>
    <w:rsid w:val="006B2DD1"/>
    <w:rsid w:val="006B3046"/>
    <w:rsid w:val="006B4528"/>
    <w:rsid w:val="006B6093"/>
    <w:rsid w:val="006B62A6"/>
    <w:rsid w:val="006B70CD"/>
    <w:rsid w:val="006B780E"/>
    <w:rsid w:val="006B7BE0"/>
    <w:rsid w:val="006C2FE9"/>
    <w:rsid w:val="006C3D86"/>
    <w:rsid w:val="006C62FD"/>
    <w:rsid w:val="006C65BC"/>
    <w:rsid w:val="006C7D30"/>
    <w:rsid w:val="006C7E26"/>
    <w:rsid w:val="006D079D"/>
    <w:rsid w:val="006D1063"/>
    <w:rsid w:val="006D123A"/>
    <w:rsid w:val="006D1D32"/>
    <w:rsid w:val="006D345E"/>
    <w:rsid w:val="006D6781"/>
    <w:rsid w:val="006D7D78"/>
    <w:rsid w:val="006E21B1"/>
    <w:rsid w:val="006E2342"/>
    <w:rsid w:val="006E4253"/>
    <w:rsid w:val="006E4413"/>
    <w:rsid w:val="006E4F6C"/>
    <w:rsid w:val="006E6A37"/>
    <w:rsid w:val="006E75ED"/>
    <w:rsid w:val="006F2D57"/>
    <w:rsid w:val="006F6132"/>
    <w:rsid w:val="00701964"/>
    <w:rsid w:val="00703B3A"/>
    <w:rsid w:val="00704CE6"/>
    <w:rsid w:val="00707D56"/>
    <w:rsid w:val="007121B1"/>
    <w:rsid w:val="007121EC"/>
    <w:rsid w:val="0071369E"/>
    <w:rsid w:val="0071426F"/>
    <w:rsid w:val="007147E1"/>
    <w:rsid w:val="007160F8"/>
    <w:rsid w:val="007162E0"/>
    <w:rsid w:val="0071734C"/>
    <w:rsid w:val="007205E6"/>
    <w:rsid w:val="0072117B"/>
    <w:rsid w:val="00721511"/>
    <w:rsid w:val="00721FA9"/>
    <w:rsid w:val="00723172"/>
    <w:rsid w:val="00723BF6"/>
    <w:rsid w:val="00724410"/>
    <w:rsid w:val="007244D8"/>
    <w:rsid w:val="00724CD4"/>
    <w:rsid w:val="007259BE"/>
    <w:rsid w:val="0072780D"/>
    <w:rsid w:val="00731839"/>
    <w:rsid w:val="00733E9D"/>
    <w:rsid w:val="007359BF"/>
    <w:rsid w:val="00736DCE"/>
    <w:rsid w:val="007372DF"/>
    <w:rsid w:val="00741A49"/>
    <w:rsid w:val="00743960"/>
    <w:rsid w:val="00745202"/>
    <w:rsid w:val="0074599A"/>
    <w:rsid w:val="007465B6"/>
    <w:rsid w:val="007466C8"/>
    <w:rsid w:val="007469C2"/>
    <w:rsid w:val="0074717F"/>
    <w:rsid w:val="007474A4"/>
    <w:rsid w:val="00750AD0"/>
    <w:rsid w:val="007510A9"/>
    <w:rsid w:val="00752CD2"/>
    <w:rsid w:val="00752CD5"/>
    <w:rsid w:val="00755B75"/>
    <w:rsid w:val="00756309"/>
    <w:rsid w:val="007575CA"/>
    <w:rsid w:val="00762947"/>
    <w:rsid w:val="007632FD"/>
    <w:rsid w:val="00765054"/>
    <w:rsid w:val="00765440"/>
    <w:rsid w:val="007675A9"/>
    <w:rsid w:val="007723A9"/>
    <w:rsid w:val="007737C7"/>
    <w:rsid w:val="00774062"/>
    <w:rsid w:val="00774169"/>
    <w:rsid w:val="0077519C"/>
    <w:rsid w:val="00775B07"/>
    <w:rsid w:val="007761DB"/>
    <w:rsid w:val="00780890"/>
    <w:rsid w:val="00782950"/>
    <w:rsid w:val="00782D25"/>
    <w:rsid w:val="00785299"/>
    <w:rsid w:val="007861A7"/>
    <w:rsid w:val="0078681C"/>
    <w:rsid w:val="00786F2C"/>
    <w:rsid w:val="00790A99"/>
    <w:rsid w:val="00791401"/>
    <w:rsid w:val="00791861"/>
    <w:rsid w:val="00791A0F"/>
    <w:rsid w:val="00791CB8"/>
    <w:rsid w:val="00793A1A"/>
    <w:rsid w:val="00793ED3"/>
    <w:rsid w:val="00795036"/>
    <w:rsid w:val="0079565B"/>
    <w:rsid w:val="007A05E0"/>
    <w:rsid w:val="007A05F2"/>
    <w:rsid w:val="007A09F3"/>
    <w:rsid w:val="007A0CE6"/>
    <w:rsid w:val="007A47E6"/>
    <w:rsid w:val="007A680A"/>
    <w:rsid w:val="007A6B91"/>
    <w:rsid w:val="007A7164"/>
    <w:rsid w:val="007A74C3"/>
    <w:rsid w:val="007B0B8A"/>
    <w:rsid w:val="007B0DD7"/>
    <w:rsid w:val="007B328E"/>
    <w:rsid w:val="007B553B"/>
    <w:rsid w:val="007B556A"/>
    <w:rsid w:val="007B6306"/>
    <w:rsid w:val="007C08A0"/>
    <w:rsid w:val="007C0CB9"/>
    <w:rsid w:val="007C40D3"/>
    <w:rsid w:val="007C425F"/>
    <w:rsid w:val="007C4B83"/>
    <w:rsid w:val="007C5718"/>
    <w:rsid w:val="007C7E10"/>
    <w:rsid w:val="007D1AE4"/>
    <w:rsid w:val="007D2627"/>
    <w:rsid w:val="007D2651"/>
    <w:rsid w:val="007D5E6A"/>
    <w:rsid w:val="007D6752"/>
    <w:rsid w:val="007E3B2E"/>
    <w:rsid w:val="007E50B7"/>
    <w:rsid w:val="007E5E5D"/>
    <w:rsid w:val="007E6C5B"/>
    <w:rsid w:val="007F0CE7"/>
    <w:rsid w:val="007F14D4"/>
    <w:rsid w:val="007F2FBA"/>
    <w:rsid w:val="007F4846"/>
    <w:rsid w:val="007F5F21"/>
    <w:rsid w:val="008009C5"/>
    <w:rsid w:val="00800EBA"/>
    <w:rsid w:val="00801392"/>
    <w:rsid w:val="008034B5"/>
    <w:rsid w:val="00804A80"/>
    <w:rsid w:val="00805AFF"/>
    <w:rsid w:val="008060EC"/>
    <w:rsid w:val="00806C91"/>
    <w:rsid w:val="00810C86"/>
    <w:rsid w:val="00814437"/>
    <w:rsid w:val="008146EB"/>
    <w:rsid w:val="00814914"/>
    <w:rsid w:val="0081522C"/>
    <w:rsid w:val="00816E84"/>
    <w:rsid w:val="00820766"/>
    <w:rsid w:val="00824DEB"/>
    <w:rsid w:val="00827804"/>
    <w:rsid w:val="008305BE"/>
    <w:rsid w:val="00830639"/>
    <w:rsid w:val="0083092C"/>
    <w:rsid w:val="00833513"/>
    <w:rsid w:val="00834363"/>
    <w:rsid w:val="0083467A"/>
    <w:rsid w:val="008347B9"/>
    <w:rsid w:val="00835003"/>
    <w:rsid w:val="00840350"/>
    <w:rsid w:val="00841038"/>
    <w:rsid w:val="00841572"/>
    <w:rsid w:val="0084219C"/>
    <w:rsid w:val="008423B2"/>
    <w:rsid w:val="00843814"/>
    <w:rsid w:val="00843946"/>
    <w:rsid w:val="008441E0"/>
    <w:rsid w:val="008451E3"/>
    <w:rsid w:val="00845389"/>
    <w:rsid w:val="008458AA"/>
    <w:rsid w:val="00847D5E"/>
    <w:rsid w:val="00847EAC"/>
    <w:rsid w:val="00850885"/>
    <w:rsid w:val="00850AC9"/>
    <w:rsid w:val="00851EBC"/>
    <w:rsid w:val="008523DF"/>
    <w:rsid w:val="008530C8"/>
    <w:rsid w:val="00853420"/>
    <w:rsid w:val="008537A0"/>
    <w:rsid w:val="00853D16"/>
    <w:rsid w:val="0085409B"/>
    <w:rsid w:val="0085418B"/>
    <w:rsid w:val="008570F3"/>
    <w:rsid w:val="00860A6F"/>
    <w:rsid w:val="008625DF"/>
    <w:rsid w:val="00863623"/>
    <w:rsid w:val="00863889"/>
    <w:rsid w:val="00864C7B"/>
    <w:rsid w:val="0086540C"/>
    <w:rsid w:val="008662E3"/>
    <w:rsid w:val="00866F6A"/>
    <w:rsid w:val="00867327"/>
    <w:rsid w:val="008707C8"/>
    <w:rsid w:val="0087125F"/>
    <w:rsid w:val="00871D19"/>
    <w:rsid w:val="0087238B"/>
    <w:rsid w:val="00872B5A"/>
    <w:rsid w:val="00872D44"/>
    <w:rsid w:val="008755CB"/>
    <w:rsid w:val="0087581D"/>
    <w:rsid w:val="0087598F"/>
    <w:rsid w:val="0087672D"/>
    <w:rsid w:val="00877D44"/>
    <w:rsid w:val="00882CC7"/>
    <w:rsid w:val="00884F00"/>
    <w:rsid w:val="00886D7B"/>
    <w:rsid w:val="00886DD2"/>
    <w:rsid w:val="00887983"/>
    <w:rsid w:val="00887B7F"/>
    <w:rsid w:val="008901F1"/>
    <w:rsid w:val="00894486"/>
    <w:rsid w:val="008954C8"/>
    <w:rsid w:val="00896E84"/>
    <w:rsid w:val="00897205"/>
    <w:rsid w:val="008A1418"/>
    <w:rsid w:val="008A4D4B"/>
    <w:rsid w:val="008A5007"/>
    <w:rsid w:val="008A6AE0"/>
    <w:rsid w:val="008A71D6"/>
    <w:rsid w:val="008B221E"/>
    <w:rsid w:val="008B2568"/>
    <w:rsid w:val="008B2A5E"/>
    <w:rsid w:val="008B363B"/>
    <w:rsid w:val="008B4C6F"/>
    <w:rsid w:val="008B53B9"/>
    <w:rsid w:val="008B6150"/>
    <w:rsid w:val="008C2CB6"/>
    <w:rsid w:val="008C2FF4"/>
    <w:rsid w:val="008C38DF"/>
    <w:rsid w:val="008C4794"/>
    <w:rsid w:val="008C5755"/>
    <w:rsid w:val="008C7AAC"/>
    <w:rsid w:val="008D04AB"/>
    <w:rsid w:val="008D0FE5"/>
    <w:rsid w:val="008D264E"/>
    <w:rsid w:val="008D27B5"/>
    <w:rsid w:val="008D2A19"/>
    <w:rsid w:val="008D2C05"/>
    <w:rsid w:val="008D2FD4"/>
    <w:rsid w:val="008D3377"/>
    <w:rsid w:val="008D3D79"/>
    <w:rsid w:val="008D4A8C"/>
    <w:rsid w:val="008D7652"/>
    <w:rsid w:val="008D7972"/>
    <w:rsid w:val="008D7DB2"/>
    <w:rsid w:val="008E0CC4"/>
    <w:rsid w:val="008E161F"/>
    <w:rsid w:val="008E1AA3"/>
    <w:rsid w:val="008E1D29"/>
    <w:rsid w:val="008E3EF7"/>
    <w:rsid w:val="008E4FB8"/>
    <w:rsid w:val="008E5606"/>
    <w:rsid w:val="008E5800"/>
    <w:rsid w:val="008F1552"/>
    <w:rsid w:val="008F215E"/>
    <w:rsid w:val="008F2F9F"/>
    <w:rsid w:val="008F4F82"/>
    <w:rsid w:val="008F5117"/>
    <w:rsid w:val="008F55C7"/>
    <w:rsid w:val="008F6545"/>
    <w:rsid w:val="008F764E"/>
    <w:rsid w:val="009019C7"/>
    <w:rsid w:val="00902E28"/>
    <w:rsid w:val="00903454"/>
    <w:rsid w:val="009055AA"/>
    <w:rsid w:val="00910675"/>
    <w:rsid w:val="00912A06"/>
    <w:rsid w:val="00913C91"/>
    <w:rsid w:val="00914D11"/>
    <w:rsid w:val="00917C0B"/>
    <w:rsid w:val="009204F7"/>
    <w:rsid w:val="00920C61"/>
    <w:rsid w:val="00923C41"/>
    <w:rsid w:val="009253D4"/>
    <w:rsid w:val="0093035E"/>
    <w:rsid w:val="00930C63"/>
    <w:rsid w:val="00931155"/>
    <w:rsid w:val="00931BE9"/>
    <w:rsid w:val="00935608"/>
    <w:rsid w:val="009362AB"/>
    <w:rsid w:val="009364ED"/>
    <w:rsid w:val="009373E2"/>
    <w:rsid w:val="00937914"/>
    <w:rsid w:val="009405E7"/>
    <w:rsid w:val="009435A1"/>
    <w:rsid w:val="00943D26"/>
    <w:rsid w:val="00945D4D"/>
    <w:rsid w:val="0094691C"/>
    <w:rsid w:val="009470F4"/>
    <w:rsid w:val="009471D5"/>
    <w:rsid w:val="00950FED"/>
    <w:rsid w:val="00952684"/>
    <w:rsid w:val="00954ABB"/>
    <w:rsid w:val="00955B91"/>
    <w:rsid w:val="009604F7"/>
    <w:rsid w:val="00960CE6"/>
    <w:rsid w:val="00961076"/>
    <w:rsid w:val="009614F4"/>
    <w:rsid w:val="00961B52"/>
    <w:rsid w:val="00967B9B"/>
    <w:rsid w:val="00970885"/>
    <w:rsid w:val="00972809"/>
    <w:rsid w:val="0097496A"/>
    <w:rsid w:val="00974B8B"/>
    <w:rsid w:val="00975C6D"/>
    <w:rsid w:val="009804EA"/>
    <w:rsid w:val="00980C4A"/>
    <w:rsid w:val="009815E4"/>
    <w:rsid w:val="00981E38"/>
    <w:rsid w:val="00982E2B"/>
    <w:rsid w:val="00990C7C"/>
    <w:rsid w:val="0099120B"/>
    <w:rsid w:val="0099186D"/>
    <w:rsid w:val="00991FAB"/>
    <w:rsid w:val="009925FA"/>
    <w:rsid w:val="009932FA"/>
    <w:rsid w:val="009935E3"/>
    <w:rsid w:val="00993F45"/>
    <w:rsid w:val="0099409F"/>
    <w:rsid w:val="0099526B"/>
    <w:rsid w:val="00997C6A"/>
    <w:rsid w:val="009A1164"/>
    <w:rsid w:val="009A13DB"/>
    <w:rsid w:val="009A13E1"/>
    <w:rsid w:val="009A1BBC"/>
    <w:rsid w:val="009A2F00"/>
    <w:rsid w:val="009A3EC1"/>
    <w:rsid w:val="009A3FDD"/>
    <w:rsid w:val="009A4182"/>
    <w:rsid w:val="009A4AEA"/>
    <w:rsid w:val="009A5AA2"/>
    <w:rsid w:val="009B0672"/>
    <w:rsid w:val="009B0EDE"/>
    <w:rsid w:val="009B2706"/>
    <w:rsid w:val="009B2907"/>
    <w:rsid w:val="009B3331"/>
    <w:rsid w:val="009B38FC"/>
    <w:rsid w:val="009B5594"/>
    <w:rsid w:val="009B59EE"/>
    <w:rsid w:val="009C0679"/>
    <w:rsid w:val="009C11FF"/>
    <w:rsid w:val="009C1221"/>
    <w:rsid w:val="009C1657"/>
    <w:rsid w:val="009C6187"/>
    <w:rsid w:val="009C7EAF"/>
    <w:rsid w:val="009C7F7F"/>
    <w:rsid w:val="009D2D80"/>
    <w:rsid w:val="009D557E"/>
    <w:rsid w:val="009D5DB5"/>
    <w:rsid w:val="009D7A79"/>
    <w:rsid w:val="009E3356"/>
    <w:rsid w:val="009E4541"/>
    <w:rsid w:val="009E78CE"/>
    <w:rsid w:val="009E7D67"/>
    <w:rsid w:val="009F0420"/>
    <w:rsid w:val="009F0DA5"/>
    <w:rsid w:val="009F21B3"/>
    <w:rsid w:val="009F36F6"/>
    <w:rsid w:val="009F4261"/>
    <w:rsid w:val="009F4383"/>
    <w:rsid w:val="009F5EBE"/>
    <w:rsid w:val="009F624E"/>
    <w:rsid w:val="009F75EF"/>
    <w:rsid w:val="00A001CA"/>
    <w:rsid w:val="00A0071C"/>
    <w:rsid w:val="00A033C4"/>
    <w:rsid w:val="00A03E62"/>
    <w:rsid w:val="00A04296"/>
    <w:rsid w:val="00A04819"/>
    <w:rsid w:val="00A06008"/>
    <w:rsid w:val="00A06248"/>
    <w:rsid w:val="00A0688B"/>
    <w:rsid w:val="00A06C9D"/>
    <w:rsid w:val="00A101F3"/>
    <w:rsid w:val="00A107CD"/>
    <w:rsid w:val="00A110BB"/>
    <w:rsid w:val="00A11296"/>
    <w:rsid w:val="00A12B8A"/>
    <w:rsid w:val="00A13DC0"/>
    <w:rsid w:val="00A13F92"/>
    <w:rsid w:val="00A14EBA"/>
    <w:rsid w:val="00A15803"/>
    <w:rsid w:val="00A16821"/>
    <w:rsid w:val="00A172B6"/>
    <w:rsid w:val="00A22143"/>
    <w:rsid w:val="00A23989"/>
    <w:rsid w:val="00A24213"/>
    <w:rsid w:val="00A24305"/>
    <w:rsid w:val="00A2505D"/>
    <w:rsid w:val="00A252B5"/>
    <w:rsid w:val="00A27085"/>
    <w:rsid w:val="00A331B8"/>
    <w:rsid w:val="00A336A0"/>
    <w:rsid w:val="00A33B4F"/>
    <w:rsid w:val="00A33F25"/>
    <w:rsid w:val="00A349BE"/>
    <w:rsid w:val="00A3758D"/>
    <w:rsid w:val="00A37F7A"/>
    <w:rsid w:val="00A40EEF"/>
    <w:rsid w:val="00A414CF"/>
    <w:rsid w:val="00A41803"/>
    <w:rsid w:val="00A419C9"/>
    <w:rsid w:val="00A42A9B"/>
    <w:rsid w:val="00A43C40"/>
    <w:rsid w:val="00A45984"/>
    <w:rsid w:val="00A4667A"/>
    <w:rsid w:val="00A475F3"/>
    <w:rsid w:val="00A500B0"/>
    <w:rsid w:val="00A541DF"/>
    <w:rsid w:val="00A5548D"/>
    <w:rsid w:val="00A56213"/>
    <w:rsid w:val="00A56F67"/>
    <w:rsid w:val="00A56F9B"/>
    <w:rsid w:val="00A574C1"/>
    <w:rsid w:val="00A616BB"/>
    <w:rsid w:val="00A6272E"/>
    <w:rsid w:val="00A62DEE"/>
    <w:rsid w:val="00A637A4"/>
    <w:rsid w:val="00A65766"/>
    <w:rsid w:val="00A65DEC"/>
    <w:rsid w:val="00A6655B"/>
    <w:rsid w:val="00A66D1C"/>
    <w:rsid w:val="00A67C8D"/>
    <w:rsid w:val="00A71142"/>
    <w:rsid w:val="00A72527"/>
    <w:rsid w:val="00A72C9A"/>
    <w:rsid w:val="00A731C7"/>
    <w:rsid w:val="00A7339A"/>
    <w:rsid w:val="00A74395"/>
    <w:rsid w:val="00A74C7E"/>
    <w:rsid w:val="00A754D3"/>
    <w:rsid w:val="00A76811"/>
    <w:rsid w:val="00A80F9A"/>
    <w:rsid w:val="00A818AE"/>
    <w:rsid w:val="00A819BE"/>
    <w:rsid w:val="00A8264E"/>
    <w:rsid w:val="00A84D4F"/>
    <w:rsid w:val="00A85BD3"/>
    <w:rsid w:val="00A85BEE"/>
    <w:rsid w:val="00A85FE1"/>
    <w:rsid w:val="00A860DA"/>
    <w:rsid w:val="00A86200"/>
    <w:rsid w:val="00A86793"/>
    <w:rsid w:val="00A91950"/>
    <w:rsid w:val="00A92BD7"/>
    <w:rsid w:val="00A940F9"/>
    <w:rsid w:val="00A94D3D"/>
    <w:rsid w:val="00AA0057"/>
    <w:rsid w:val="00AA0F90"/>
    <w:rsid w:val="00AA2C0C"/>
    <w:rsid w:val="00AA5532"/>
    <w:rsid w:val="00AA66E5"/>
    <w:rsid w:val="00AB0606"/>
    <w:rsid w:val="00AB1863"/>
    <w:rsid w:val="00AB19C0"/>
    <w:rsid w:val="00AB1B8B"/>
    <w:rsid w:val="00AB2B7C"/>
    <w:rsid w:val="00AB38A0"/>
    <w:rsid w:val="00AB6289"/>
    <w:rsid w:val="00AB65E2"/>
    <w:rsid w:val="00AC0A73"/>
    <w:rsid w:val="00AC14E9"/>
    <w:rsid w:val="00AC1972"/>
    <w:rsid w:val="00AC2209"/>
    <w:rsid w:val="00AC24B1"/>
    <w:rsid w:val="00AC3FFA"/>
    <w:rsid w:val="00AC4B9E"/>
    <w:rsid w:val="00AC5027"/>
    <w:rsid w:val="00AC54C9"/>
    <w:rsid w:val="00AC63D4"/>
    <w:rsid w:val="00AC6B3E"/>
    <w:rsid w:val="00AC6F99"/>
    <w:rsid w:val="00AC7B0E"/>
    <w:rsid w:val="00AD1F50"/>
    <w:rsid w:val="00AD477E"/>
    <w:rsid w:val="00AD613A"/>
    <w:rsid w:val="00AD7179"/>
    <w:rsid w:val="00AD7A66"/>
    <w:rsid w:val="00AE3B64"/>
    <w:rsid w:val="00AE45FB"/>
    <w:rsid w:val="00AE5536"/>
    <w:rsid w:val="00AE774E"/>
    <w:rsid w:val="00AE7EDA"/>
    <w:rsid w:val="00AF055D"/>
    <w:rsid w:val="00AF155D"/>
    <w:rsid w:val="00AF1D36"/>
    <w:rsid w:val="00AF288E"/>
    <w:rsid w:val="00AF289E"/>
    <w:rsid w:val="00AF3CE0"/>
    <w:rsid w:val="00AF4D20"/>
    <w:rsid w:val="00AF5A2C"/>
    <w:rsid w:val="00AF661F"/>
    <w:rsid w:val="00AF7DF0"/>
    <w:rsid w:val="00AF7F88"/>
    <w:rsid w:val="00AF7FA0"/>
    <w:rsid w:val="00B009CA"/>
    <w:rsid w:val="00B009E4"/>
    <w:rsid w:val="00B018BA"/>
    <w:rsid w:val="00B0266D"/>
    <w:rsid w:val="00B0359D"/>
    <w:rsid w:val="00B03E55"/>
    <w:rsid w:val="00B03F71"/>
    <w:rsid w:val="00B05419"/>
    <w:rsid w:val="00B10857"/>
    <w:rsid w:val="00B10860"/>
    <w:rsid w:val="00B1148E"/>
    <w:rsid w:val="00B12313"/>
    <w:rsid w:val="00B16A97"/>
    <w:rsid w:val="00B16B95"/>
    <w:rsid w:val="00B16F55"/>
    <w:rsid w:val="00B17112"/>
    <w:rsid w:val="00B17464"/>
    <w:rsid w:val="00B178A3"/>
    <w:rsid w:val="00B17A94"/>
    <w:rsid w:val="00B17B9F"/>
    <w:rsid w:val="00B17F7A"/>
    <w:rsid w:val="00B2301D"/>
    <w:rsid w:val="00B247B0"/>
    <w:rsid w:val="00B2514D"/>
    <w:rsid w:val="00B25F6C"/>
    <w:rsid w:val="00B2664D"/>
    <w:rsid w:val="00B27E15"/>
    <w:rsid w:val="00B3077D"/>
    <w:rsid w:val="00B30EF8"/>
    <w:rsid w:val="00B32FCB"/>
    <w:rsid w:val="00B3406B"/>
    <w:rsid w:val="00B35A8C"/>
    <w:rsid w:val="00B3632D"/>
    <w:rsid w:val="00B37063"/>
    <w:rsid w:val="00B411EA"/>
    <w:rsid w:val="00B41991"/>
    <w:rsid w:val="00B44EAE"/>
    <w:rsid w:val="00B45E2F"/>
    <w:rsid w:val="00B45E30"/>
    <w:rsid w:val="00B4714A"/>
    <w:rsid w:val="00B50782"/>
    <w:rsid w:val="00B50A9E"/>
    <w:rsid w:val="00B53D31"/>
    <w:rsid w:val="00B541E5"/>
    <w:rsid w:val="00B55D31"/>
    <w:rsid w:val="00B5615E"/>
    <w:rsid w:val="00B566A4"/>
    <w:rsid w:val="00B56C41"/>
    <w:rsid w:val="00B6195F"/>
    <w:rsid w:val="00B62973"/>
    <w:rsid w:val="00B63274"/>
    <w:rsid w:val="00B63396"/>
    <w:rsid w:val="00B63C98"/>
    <w:rsid w:val="00B64E15"/>
    <w:rsid w:val="00B661AC"/>
    <w:rsid w:val="00B6644E"/>
    <w:rsid w:val="00B667A6"/>
    <w:rsid w:val="00B66A1B"/>
    <w:rsid w:val="00B67A23"/>
    <w:rsid w:val="00B72851"/>
    <w:rsid w:val="00B72D93"/>
    <w:rsid w:val="00B7369D"/>
    <w:rsid w:val="00B7373E"/>
    <w:rsid w:val="00B7446E"/>
    <w:rsid w:val="00B74C3C"/>
    <w:rsid w:val="00B80006"/>
    <w:rsid w:val="00B80347"/>
    <w:rsid w:val="00B805FF"/>
    <w:rsid w:val="00B8252B"/>
    <w:rsid w:val="00B85FE9"/>
    <w:rsid w:val="00B8607D"/>
    <w:rsid w:val="00B86595"/>
    <w:rsid w:val="00B87480"/>
    <w:rsid w:val="00B90F0B"/>
    <w:rsid w:val="00B93096"/>
    <w:rsid w:val="00B93122"/>
    <w:rsid w:val="00B93CC5"/>
    <w:rsid w:val="00B94652"/>
    <w:rsid w:val="00B9562C"/>
    <w:rsid w:val="00B95BD4"/>
    <w:rsid w:val="00B96321"/>
    <w:rsid w:val="00B96DEB"/>
    <w:rsid w:val="00B9777A"/>
    <w:rsid w:val="00BA1B69"/>
    <w:rsid w:val="00BA2E2F"/>
    <w:rsid w:val="00BA3B5E"/>
    <w:rsid w:val="00BA6532"/>
    <w:rsid w:val="00BA76FA"/>
    <w:rsid w:val="00BB0D49"/>
    <w:rsid w:val="00BB29E2"/>
    <w:rsid w:val="00BB3C8A"/>
    <w:rsid w:val="00BB3E22"/>
    <w:rsid w:val="00BB4970"/>
    <w:rsid w:val="00BC1150"/>
    <w:rsid w:val="00BC3E51"/>
    <w:rsid w:val="00BC50EE"/>
    <w:rsid w:val="00BC6F8F"/>
    <w:rsid w:val="00BD0607"/>
    <w:rsid w:val="00BD0806"/>
    <w:rsid w:val="00BD0B5F"/>
    <w:rsid w:val="00BD4934"/>
    <w:rsid w:val="00BD60F2"/>
    <w:rsid w:val="00BD7F0A"/>
    <w:rsid w:val="00BE2D55"/>
    <w:rsid w:val="00BE43D9"/>
    <w:rsid w:val="00BE53D7"/>
    <w:rsid w:val="00BE64E5"/>
    <w:rsid w:val="00BE6D9C"/>
    <w:rsid w:val="00BE752A"/>
    <w:rsid w:val="00BE78A6"/>
    <w:rsid w:val="00BF15F0"/>
    <w:rsid w:val="00BF298E"/>
    <w:rsid w:val="00BF3A3D"/>
    <w:rsid w:val="00BF61CA"/>
    <w:rsid w:val="00BF7347"/>
    <w:rsid w:val="00BF78E6"/>
    <w:rsid w:val="00C02AAA"/>
    <w:rsid w:val="00C05126"/>
    <w:rsid w:val="00C06C49"/>
    <w:rsid w:val="00C07430"/>
    <w:rsid w:val="00C078E6"/>
    <w:rsid w:val="00C140D5"/>
    <w:rsid w:val="00C145F1"/>
    <w:rsid w:val="00C14BC0"/>
    <w:rsid w:val="00C15AAE"/>
    <w:rsid w:val="00C1607F"/>
    <w:rsid w:val="00C162EE"/>
    <w:rsid w:val="00C16AB9"/>
    <w:rsid w:val="00C16FFF"/>
    <w:rsid w:val="00C17481"/>
    <w:rsid w:val="00C17F52"/>
    <w:rsid w:val="00C20C27"/>
    <w:rsid w:val="00C21495"/>
    <w:rsid w:val="00C2149B"/>
    <w:rsid w:val="00C21548"/>
    <w:rsid w:val="00C218D2"/>
    <w:rsid w:val="00C2226F"/>
    <w:rsid w:val="00C2248D"/>
    <w:rsid w:val="00C24058"/>
    <w:rsid w:val="00C24DE9"/>
    <w:rsid w:val="00C25074"/>
    <w:rsid w:val="00C25589"/>
    <w:rsid w:val="00C2694D"/>
    <w:rsid w:val="00C26A18"/>
    <w:rsid w:val="00C26C34"/>
    <w:rsid w:val="00C3125F"/>
    <w:rsid w:val="00C3170D"/>
    <w:rsid w:val="00C31C1A"/>
    <w:rsid w:val="00C333B6"/>
    <w:rsid w:val="00C33E05"/>
    <w:rsid w:val="00C33FD9"/>
    <w:rsid w:val="00C3465F"/>
    <w:rsid w:val="00C359D3"/>
    <w:rsid w:val="00C35E4C"/>
    <w:rsid w:val="00C3732F"/>
    <w:rsid w:val="00C40857"/>
    <w:rsid w:val="00C4144A"/>
    <w:rsid w:val="00C4242D"/>
    <w:rsid w:val="00C42D70"/>
    <w:rsid w:val="00C4323C"/>
    <w:rsid w:val="00C43721"/>
    <w:rsid w:val="00C44041"/>
    <w:rsid w:val="00C5131E"/>
    <w:rsid w:val="00C539A1"/>
    <w:rsid w:val="00C549B2"/>
    <w:rsid w:val="00C55772"/>
    <w:rsid w:val="00C56013"/>
    <w:rsid w:val="00C60000"/>
    <w:rsid w:val="00C62724"/>
    <w:rsid w:val="00C67BC8"/>
    <w:rsid w:val="00C71D49"/>
    <w:rsid w:val="00C726A2"/>
    <w:rsid w:val="00C73205"/>
    <w:rsid w:val="00C7372D"/>
    <w:rsid w:val="00C737CD"/>
    <w:rsid w:val="00C73ECF"/>
    <w:rsid w:val="00C758FD"/>
    <w:rsid w:val="00C76A3A"/>
    <w:rsid w:val="00C770D2"/>
    <w:rsid w:val="00C77146"/>
    <w:rsid w:val="00C811B1"/>
    <w:rsid w:val="00C8173D"/>
    <w:rsid w:val="00C81E0C"/>
    <w:rsid w:val="00C84004"/>
    <w:rsid w:val="00C849ED"/>
    <w:rsid w:val="00C84EA2"/>
    <w:rsid w:val="00C86C8F"/>
    <w:rsid w:val="00C871C3"/>
    <w:rsid w:val="00C906AA"/>
    <w:rsid w:val="00C9325A"/>
    <w:rsid w:val="00C95736"/>
    <w:rsid w:val="00C957B7"/>
    <w:rsid w:val="00C95A53"/>
    <w:rsid w:val="00C95D2D"/>
    <w:rsid w:val="00CA0241"/>
    <w:rsid w:val="00CA1391"/>
    <w:rsid w:val="00CA5262"/>
    <w:rsid w:val="00CA69F9"/>
    <w:rsid w:val="00CA6EB3"/>
    <w:rsid w:val="00CA74E9"/>
    <w:rsid w:val="00CA7A32"/>
    <w:rsid w:val="00CB474E"/>
    <w:rsid w:val="00CB5D90"/>
    <w:rsid w:val="00CB6630"/>
    <w:rsid w:val="00CB7A20"/>
    <w:rsid w:val="00CC5065"/>
    <w:rsid w:val="00CC59C7"/>
    <w:rsid w:val="00CC67FB"/>
    <w:rsid w:val="00CC685D"/>
    <w:rsid w:val="00CC69F6"/>
    <w:rsid w:val="00CC6D6E"/>
    <w:rsid w:val="00CC6DCF"/>
    <w:rsid w:val="00CC7900"/>
    <w:rsid w:val="00CD1A05"/>
    <w:rsid w:val="00CD3BC5"/>
    <w:rsid w:val="00CD477C"/>
    <w:rsid w:val="00CD5146"/>
    <w:rsid w:val="00CD59B9"/>
    <w:rsid w:val="00CD76C3"/>
    <w:rsid w:val="00CD7E6D"/>
    <w:rsid w:val="00CE0573"/>
    <w:rsid w:val="00CE4003"/>
    <w:rsid w:val="00CE42B9"/>
    <w:rsid w:val="00CE6D52"/>
    <w:rsid w:val="00CF01F8"/>
    <w:rsid w:val="00CF067F"/>
    <w:rsid w:val="00CF2482"/>
    <w:rsid w:val="00CF2F2D"/>
    <w:rsid w:val="00CF44B6"/>
    <w:rsid w:val="00CF5A48"/>
    <w:rsid w:val="00CF6947"/>
    <w:rsid w:val="00CF7F3F"/>
    <w:rsid w:val="00D0051B"/>
    <w:rsid w:val="00D01DE6"/>
    <w:rsid w:val="00D02E23"/>
    <w:rsid w:val="00D03476"/>
    <w:rsid w:val="00D037F0"/>
    <w:rsid w:val="00D040AA"/>
    <w:rsid w:val="00D050D9"/>
    <w:rsid w:val="00D052D0"/>
    <w:rsid w:val="00D05971"/>
    <w:rsid w:val="00D07AB1"/>
    <w:rsid w:val="00D103ED"/>
    <w:rsid w:val="00D10662"/>
    <w:rsid w:val="00D13DA9"/>
    <w:rsid w:val="00D141AB"/>
    <w:rsid w:val="00D14FD4"/>
    <w:rsid w:val="00D166B3"/>
    <w:rsid w:val="00D17174"/>
    <w:rsid w:val="00D17DFB"/>
    <w:rsid w:val="00D22FF5"/>
    <w:rsid w:val="00D2374C"/>
    <w:rsid w:val="00D239B0"/>
    <w:rsid w:val="00D247CC"/>
    <w:rsid w:val="00D2788C"/>
    <w:rsid w:val="00D30126"/>
    <w:rsid w:val="00D309BE"/>
    <w:rsid w:val="00D309DD"/>
    <w:rsid w:val="00D33A46"/>
    <w:rsid w:val="00D33A84"/>
    <w:rsid w:val="00D34CDD"/>
    <w:rsid w:val="00D352ED"/>
    <w:rsid w:val="00D376E0"/>
    <w:rsid w:val="00D40331"/>
    <w:rsid w:val="00D4209F"/>
    <w:rsid w:val="00D43BAE"/>
    <w:rsid w:val="00D44029"/>
    <w:rsid w:val="00D44931"/>
    <w:rsid w:val="00D4549E"/>
    <w:rsid w:val="00D454F3"/>
    <w:rsid w:val="00D45A08"/>
    <w:rsid w:val="00D504F5"/>
    <w:rsid w:val="00D50B1B"/>
    <w:rsid w:val="00D541E7"/>
    <w:rsid w:val="00D57711"/>
    <w:rsid w:val="00D57E4C"/>
    <w:rsid w:val="00D61220"/>
    <w:rsid w:val="00D61E11"/>
    <w:rsid w:val="00D6271D"/>
    <w:rsid w:val="00D62A66"/>
    <w:rsid w:val="00D645E5"/>
    <w:rsid w:val="00D671CB"/>
    <w:rsid w:val="00D675E1"/>
    <w:rsid w:val="00D712A1"/>
    <w:rsid w:val="00D73434"/>
    <w:rsid w:val="00D73ADC"/>
    <w:rsid w:val="00D7553F"/>
    <w:rsid w:val="00D75650"/>
    <w:rsid w:val="00D75A13"/>
    <w:rsid w:val="00D77004"/>
    <w:rsid w:val="00D83113"/>
    <w:rsid w:val="00D84881"/>
    <w:rsid w:val="00D85E2D"/>
    <w:rsid w:val="00D86011"/>
    <w:rsid w:val="00D90585"/>
    <w:rsid w:val="00D91256"/>
    <w:rsid w:val="00D936EA"/>
    <w:rsid w:val="00D94CC5"/>
    <w:rsid w:val="00D95292"/>
    <w:rsid w:val="00D95773"/>
    <w:rsid w:val="00D97016"/>
    <w:rsid w:val="00DA0DF1"/>
    <w:rsid w:val="00DA1181"/>
    <w:rsid w:val="00DA1633"/>
    <w:rsid w:val="00DA1E2F"/>
    <w:rsid w:val="00DA2CF5"/>
    <w:rsid w:val="00DA2D64"/>
    <w:rsid w:val="00DA3239"/>
    <w:rsid w:val="00DA40CC"/>
    <w:rsid w:val="00DA4905"/>
    <w:rsid w:val="00DA4F7B"/>
    <w:rsid w:val="00DA531C"/>
    <w:rsid w:val="00DA7853"/>
    <w:rsid w:val="00DB167E"/>
    <w:rsid w:val="00DB1C07"/>
    <w:rsid w:val="00DB2443"/>
    <w:rsid w:val="00DB2AE1"/>
    <w:rsid w:val="00DB3015"/>
    <w:rsid w:val="00DB3898"/>
    <w:rsid w:val="00DB3983"/>
    <w:rsid w:val="00DB399A"/>
    <w:rsid w:val="00DB6E42"/>
    <w:rsid w:val="00DB7601"/>
    <w:rsid w:val="00DB7BFD"/>
    <w:rsid w:val="00DC025C"/>
    <w:rsid w:val="00DC1044"/>
    <w:rsid w:val="00DC30FE"/>
    <w:rsid w:val="00DC5B3B"/>
    <w:rsid w:val="00DC7026"/>
    <w:rsid w:val="00DC7388"/>
    <w:rsid w:val="00DC7458"/>
    <w:rsid w:val="00DD01DF"/>
    <w:rsid w:val="00DD0F68"/>
    <w:rsid w:val="00DD3A0A"/>
    <w:rsid w:val="00DD3B24"/>
    <w:rsid w:val="00DD3ED1"/>
    <w:rsid w:val="00DD560D"/>
    <w:rsid w:val="00DD5AC4"/>
    <w:rsid w:val="00DD6A64"/>
    <w:rsid w:val="00DD6A71"/>
    <w:rsid w:val="00DE0EDB"/>
    <w:rsid w:val="00DE1277"/>
    <w:rsid w:val="00DE1D44"/>
    <w:rsid w:val="00DE222D"/>
    <w:rsid w:val="00DE2EA1"/>
    <w:rsid w:val="00DE32E0"/>
    <w:rsid w:val="00DE3C53"/>
    <w:rsid w:val="00DE3CBC"/>
    <w:rsid w:val="00DE46B0"/>
    <w:rsid w:val="00DE4C17"/>
    <w:rsid w:val="00DE4CDF"/>
    <w:rsid w:val="00DE5D13"/>
    <w:rsid w:val="00DE6053"/>
    <w:rsid w:val="00DE7C87"/>
    <w:rsid w:val="00DF0AF2"/>
    <w:rsid w:val="00DF1438"/>
    <w:rsid w:val="00DF5BCB"/>
    <w:rsid w:val="00DF6369"/>
    <w:rsid w:val="00DF6604"/>
    <w:rsid w:val="00DF6A31"/>
    <w:rsid w:val="00DF6AFF"/>
    <w:rsid w:val="00DF7ABA"/>
    <w:rsid w:val="00DF7D77"/>
    <w:rsid w:val="00DF7F19"/>
    <w:rsid w:val="00E000B0"/>
    <w:rsid w:val="00E012AA"/>
    <w:rsid w:val="00E0582C"/>
    <w:rsid w:val="00E07F3F"/>
    <w:rsid w:val="00E13EF3"/>
    <w:rsid w:val="00E1497F"/>
    <w:rsid w:val="00E16BFB"/>
    <w:rsid w:val="00E175BD"/>
    <w:rsid w:val="00E205C2"/>
    <w:rsid w:val="00E20EC8"/>
    <w:rsid w:val="00E2173A"/>
    <w:rsid w:val="00E21A6F"/>
    <w:rsid w:val="00E23B43"/>
    <w:rsid w:val="00E24B8C"/>
    <w:rsid w:val="00E24BDB"/>
    <w:rsid w:val="00E24D13"/>
    <w:rsid w:val="00E26367"/>
    <w:rsid w:val="00E26461"/>
    <w:rsid w:val="00E2657F"/>
    <w:rsid w:val="00E277A5"/>
    <w:rsid w:val="00E303BC"/>
    <w:rsid w:val="00E321C6"/>
    <w:rsid w:val="00E32B8E"/>
    <w:rsid w:val="00E330FB"/>
    <w:rsid w:val="00E36967"/>
    <w:rsid w:val="00E41661"/>
    <w:rsid w:val="00E41D04"/>
    <w:rsid w:val="00E42700"/>
    <w:rsid w:val="00E429C7"/>
    <w:rsid w:val="00E43944"/>
    <w:rsid w:val="00E450B8"/>
    <w:rsid w:val="00E46130"/>
    <w:rsid w:val="00E47340"/>
    <w:rsid w:val="00E47C34"/>
    <w:rsid w:val="00E565EF"/>
    <w:rsid w:val="00E60387"/>
    <w:rsid w:val="00E617F6"/>
    <w:rsid w:val="00E61AA2"/>
    <w:rsid w:val="00E62AE3"/>
    <w:rsid w:val="00E6443B"/>
    <w:rsid w:val="00E6533D"/>
    <w:rsid w:val="00E66C29"/>
    <w:rsid w:val="00E66C55"/>
    <w:rsid w:val="00E67DF5"/>
    <w:rsid w:val="00E70346"/>
    <w:rsid w:val="00E707CB"/>
    <w:rsid w:val="00E70D32"/>
    <w:rsid w:val="00E71011"/>
    <w:rsid w:val="00E729D0"/>
    <w:rsid w:val="00E73F1E"/>
    <w:rsid w:val="00E74079"/>
    <w:rsid w:val="00E7422C"/>
    <w:rsid w:val="00E74622"/>
    <w:rsid w:val="00E75860"/>
    <w:rsid w:val="00E75F10"/>
    <w:rsid w:val="00E77C85"/>
    <w:rsid w:val="00E8192E"/>
    <w:rsid w:val="00E81AE1"/>
    <w:rsid w:val="00E85D2D"/>
    <w:rsid w:val="00E935D7"/>
    <w:rsid w:val="00E938C5"/>
    <w:rsid w:val="00E94179"/>
    <w:rsid w:val="00EA0CBA"/>
    <w:rsid w:val="00EA3E64"/>
    <w:rsid w:val="00EA4EB9"/>
    <w:rsid w:val="00EA6AC4"/>
    <w:rsid w:val="00EA73B8"/>
    <w:rsid w:val="00EA7AAB"/>
    <w:rsid w:val="00EA7AD0"/>
    <w:rsid w:val="00EB22F7"/>
    <w:rsid w:val="00EB6A64"/>
    <w:rsid w:val="00EC1268"/>
    <w:rsid w:val="00EC2871"/>
    <w:rsid w:val="00EC4D9B"/>
    <w:rsid w:val="00EC5367"/>
    <w:rsid w:val="00EC5541"/>
    <w:rsid w:val="00EC675E"/>
    <w:rsid w:val="00EC6A3C"/>
    <w:rsid w:val="00ED0237"/>
    <w:rsid w:val="00ED05E5"/>
    <w:rsid w:val="00ED29A1"/>
    <w:rsid w:val="00ED347F"/>
    <w:rsid w:val="00ED538E"/>
    <w:rsid w:val="00ED7DEB"/>
    <w:rsid w:val="00EE00E8"/>
    <w:rsid w:val="00EE0D2D"/>
    <w:rsid w:val="00EE1AAA"/>
    <w:rsid w:val="00EE4B85"/>
    <w:rsid w:val="00EE6193"/>
    <w:rsid w:val="00EE7939"/>
    <w:rsid w:val="00EF473C"/>
    <w:rsid w:val="00EF47B0"/>
    <w:rsid w:val="00EF48E5"/>
    <w:rsid w:val="00EF5250"/>
    <w:rsid w:val="00EF64C7"/>
    <w:rsid w:val="00EF6DFC"/>
    <w:rsid w:val="00F01B67"/>
    <w:rsid w:val="00F02C66"/>
    <w:rsid w:val="00F05F1C"/>
    <w:rsid w:val="00F06F95"/>
    <w:rsid w:val="00F0713D"/>
    <w:rsid w:val="00F10AF0"/>
    <w:rsid w:val="00F11703"/>
    <w:rsid w:val="00F11C44"/>
    <w:rsid w:val="00F12F9B"/>
    <w:rsid w:val="00F133CF"/>
    <w:rsid w:val="00F144B7"/>
    <w:rsid w:val="00F1546D"/>
    <w:rsid w:val="00F161CE"/>
    <w:rsid w:val="00F1645D"/>
    <w:rsid w:val="00F17D0C"/>
    <w:rsid w:val="00F20FBD"/>
    <w:rsid w:val="00F21804"/>
    <w:rsid w:val="00F21D04"/>
    <w:rsid w:val="00F235DE"/>
    <w:rsid w:val="00F2478C"/>
    <w:rsid w:val="00F24EE1"/>
    <w:rsid w:val="00F25428"/>
    <w:rsid w:val="00F26B43"/>
    <w:rsid w:val="00F26B8B"/>
    <w:rsid w:val="00F26BEE"/>
    <w:rsid w:val="00F30C63"/>
    <w:rsid w:val="00F32109"/>
    <w:rsid w:val="00F32C0E"/>
    <w:rsid w:val="00F331C9"/>
    <w:rsid w:val="00F35524"/>
    <w:rsid w:val="00F36F6C"/>
    <w:rsid w:val="00F376A6"/>
    <w:rsid w:val="00F41886"/>
    <w:rsid w:val="00F42192"/>
    <w:rsid w:val="00F427F9"/>
    <w:rsid w:val="00F4379B"/>
    <w:rsid w:val="00F4447A"/>
    <w:rsid w:val="00F472DD"/>
    <w:rsid w:val="00F509E1"/>
    <w:rsid w:val="00F534FA"/>
    <w:rsid w:val="00F54770"/>
    <w:rsid w:val="00F54B52"/>
    <w:rsid w:val="00F55AFC"/>
    <w:rsid w:val="00F60BDE"/>
    <w:rsid w:val="00F60F62"/>
    <w:rsid w:val="00F61ED0"/>
    <w:rsid w:val="00F62E50"/>
    <w:rsid w:val="00F63FEB"/>
    <w:rsid w:val="00F65598"/>
    <w:rsid w:val="00F6681E"/>
    <w:rsid w:val="00F7035F"/>
    <w:rsid w:val="00F704F6"/>
    <w:rsid w:val="00F70A34"/>
    <w:rsid w:val="00F70A70"/>
    <w:rsid w:val="00F72876"/>
    <w:rsid w:val="00F77A02"/>
    <w:rsid w:val="00F80C81"/>
    <w:rsid w:val="00F80FE7"/>
    <w:rsid w:val="00F81585"/>
    <w:rsid w:val="00F83E1C"/>
    <w:rsid w:val="00F8616E"/>
    <w:rsid w:val="00F86B1A"/>
    <w:rsid w:val="00F90A75"/>
    <w:rsid w:val="00F93A23"/>
    <w:rsid w:val="00F958F1"/>
    <w:rsid w:val="00F96EBC"/>
    <w:rsid w:val="00F96F7D"/>
    <w:rsid w:val="00FA0194"/>
    <w:rsid w:val="00FA164C"/>
    <w:rsid w:val="00FA1E5B"/>
    <w:rsid w:val="00FA1F47"/>
    <w:rsid w:val="00FA255B"/>
    <w:rsid w:val="00FA459F"/>
    <w:rsid w:val="00FA5A0F"/>
    <w:rsid w:val="00FA6CCB"/>
    <w:rsid w:val="00FB17A6"/>
    <w:rsid w:val="00FB24B0"/>
    <w:rsid w:val="00FB2979"/>
    <w:rsid w:val="00FB29E1"/>
    <w:rsid w:val="00FB2C7C"/>
    <w:rsid w:val="00FB3787"/>
    <w:rsid w:val="00FB3EFF"/>
    <w:rsid w:val="00FB3FED"/>
    <w:rsid w:val="00FB4284"/>
    <w:rsid w:val="00FB5200"/>
    <w:rsid w:val="00FB5F4D"/>
    <w:rsid w:val="00FB68D0"/>
    <w:rsid w:val="00FB7AFA"/>
    <w:rsid w:val="00FC2189"/>
    <w:rsid w:val="00FC313C"/>
    <w:rsid w:val="00FC342B"/>
    <w:rsid w:val="00FC5046"/>
    <w:rsid w:val="00FC575F"/>
    <w:rsid w:val="00FC5827"/>
    <w:rsid w:val="00FC66F0"/>
    <w:rsid w:val="00FC69B6"/>
    <w:rsid w:val="00FC6E02"/>
    <w:rsid w:val="00FC74ED"/>
    <w:rsid w:val="00FD0C26"/>
    <w:rsid w:val="00FD0E5C"/>
    <w:rsid w:val="00FD1CDA"/>
    <w:rsid w:val="00FD299C"/>
    <w:rsid w:val="00FD2DE5"/>
    <w:rsid w:val="00FD43C2"/>
    <w:rsid w:val="00FD4DF1"/>
    <w:rsid w:val="00FD6279"/>
    <w:rsid w:val="00FD7338"/>
    <w:rsid w:val="00FD7C15"/>
    <w:rsid w:val="00FE0B41"/>
    <w:rsid w:val="00FE1C57"/>
    <w:rsid w:val="00FE2B0E"/>
    <w:rsid w:val="00FE447C"/>
    <w:rsid w:val="00FE5564"/>
    <w:rsid w:val="00FE5E91"/>
    <w:rsid w:val="00FE7961"/>
    <w:rsid w:val="00FE7F65"/>
    <w:rsid w:val="00FF0C02"/>
    <w:rsid w:val="00FF0EB3"/>
    <w:rsid w:val="00FF1047"/>
    <w:rsid w:val="00FF189D"/>
    <w:rsid w:val="00FF2FD6"/>
    <w:rsid w:val="00FF61F4"/>
    <w:rsid w:val="00FF65DC"/>
    <w:rsid w:val="00FF6CAA"/>
    <w:rsid w:val="00FF764C"/>
    <w:rsid w:val="00FF7CDD"/>
    <w:rsid w:val="00FF7F88"/>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11E76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l-G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2385"/>
    <w:pPr>
      <w:suppressAutoHyphens/>
      <w:overflowPunct w:val="0"/>
      <w:autoSpaceDE w:val="0"/>
      <w:textAlignment w:val="baseline"/>
    </w:pPr>
    <w:rPr>
      <w:lang w:eastAsia="zh-CN"/>
    </w:rPr>
  </w:style>
  <w:style w:type="paragraph" w:styleId="1">
    <w:name w:val="heading 1"/>
    <w:aliases w:val="Τιτλος Αρθρου 1"/>
    <w:basedOn w:val="a0"/>
    <w:next w:val="a0"/>
    <w:qFormat/>
    <w:rsid w:val="00252385"/>
    <w:pPr>
      <w:keepNext/>
      <w:numPr>
        <w:numId w:val="1"/>
      </w:numPr>
      <w:tabs>
        <w:tab w:val="left" w:pos="1134"/>
      </w:tabs>
      <w:outlineLvl w:val="0"/>
    </w:pPr>
    <w:rPr>
      <w:rFonts w:ascii="Arial" w:hAnsi="Arial" w:cs="Arial"/>
      <w:b/>
      <w:iCs/>
    </w:rPr>
  </w:style>
  <w:style w:type="paragraph" w:styleId="2">
    <w:name w:val="heading 2"/>
    <w:basedOn w:val="a0"/>
    <w:next w:val="a0"/>
    <w:qFormat/>
    <w:rsid w:val="00252385"/>
    <w:pPr>
      <w:keepNext/>
      <w:numPr>
        <w:ilvl w:val="1"/>
        <w:numId w:val="1"/>
      </w:numPr>
      <w:outlineLvl w:val="1"/>
    </w:pPr>
    <w:rPr>
      <w:rFonts w:ascii="Arial" w:hAnsi="Arial" w:cs="Arial"/>
      <w:b/>
    </w:rPr>
  </w:style>
  <w:style w:type="paragraph" w:styleId="3">
    <w:name w:val="heading 3"/>
    <w:basedOn w:val="a0"/>
    <w:next w:val="a0"/>
    <w:link w:val="3Char"/>
    <w:qFormat/>
    <w:rsid w:val="00252385"/>
    <w:pPr>
      <w:keepNext/>
      <w:numPr>
        <w:ilvl w:val="2"/>
        <w:numId w:val="1"/>
      </w:numPr>
      <w:jc w:val="both"/>
      <w:outlineLvl w:val="2"/>
    </w:pPr>
    <w:rPr>
      <w:rFonts w:ascii="Arial" w:hAnsi="Arial" w:cs="Arial"/>
      <w:b/>
    </w:rPr>
  </w:style>
  <w:style w:type="paragraph" w:styleId="4">
    <w:name w:val="heading 4"/>
    <w:basedOn w:val="a0"/>
    <w:next w:val="a0"/>
    <w:qFormat/>
    <w:rsid w:val="00252385"/>
    <w:pPr>
      <w:keepNext/>
      <w:numPr>
        <w:ilvl w:val="3"/>
        <w:numId w:val="1"/>
      </w:numPr>
      <w:jc w:val="center"/>
      <w:outlineLvl w:val="3"/>
    </w:pPr>
    <w:rPr>
      <w:rFonts w:ascii="Arial" w:hAnsi="Arial" w:cs="Arial"/>
      <w:b/>
      <w:sz w:val="28"/>
    </w:rPr>
  </w:style>
  <w:style w:type="paragraph" w:styleId="5">
    <w:name w:val="heading 5"/>
    <w:aliases w:val="Block Label,test Char,test"/>
    <w:basedOn w:val="a0"/>
    <w:next w:val="a0"/>
    <w:qFormat/>
    <w:rsid w:val="00252385"/>
    <w:pPr>
      <w:keepNext/>
      <w:numPr>
        <w:ilvl w:val="4"/>
        <w:numId w:val="1"/>
      </w:numPr>
      <w:jc w:val="both"/>
      <w:outlineLvl w:val="4"/>
    </w:pPr>
    <w:rPr>
      <w:rFonts w:ascii="Arial" w:hAnsi="Arial" w:cs="Arial"/>
      <w:b/>
      <w:sz w:val="22"/>
    </w:rPr>
  </w:style>
  <w:style w:type="paragraph" w:styleId="6">
    <w:name w:val="heading 6"/>
    <w:basedOn w:val="a0"/>
    <w:next w:val="a0"/>
    <w:qFormat/>
    <w:rsid w:val="00252385"/>
    <w:pPr>
      <w:keepNext/>
      <w:numPr>
        <w:ilvl w:val="5"/>
        <w:numId w:val="1"/>
      </w:numPr>
      <w:jc w:val="center"/>
      <w:outlineLvl w:val="5"/>
    </w:pPr>
    <w:rPr>
      <w:b/>
      <w:sz w:val="22"/>
    </w:rPr>
  </w:style>
  <w:style w:type="paragraph" w:styleId="7">
    <w:name w:val="heading 7"/>
    <w:basedOn w:val="a0"/>
    <w:next w:val="a0"/>
    <w:qFormat/>
    <w:rsid w:val="00252385"/>
    <w:pPr>
      <w:keepNext/>
      <w:numPr>
        <w:ilvl w:val="6"/>
        <w:numId w:val="1"/>
      </w:numPr>
      <w:jc w:val="center"/>
      <w:outlineLvl w:val="6"/>
    </w:pPr>
    <w:rPr>
      <w:b/>
      <w:bCs/>
    </w:rPr>
  </w:style>
  <w:style w:type="paragraph" w:styleId="8">
    <w:name w:val="heading 8"/>
    <w:basedOn w:val="a0"/>
    <w:next w:val="a0"/>
    <w:qFormat/>
    <w:rsid w:val="00252385"/>
    <w:pPr>
      <w:keepNext/>
      <w:numPr>
        <w:ilvl w:val="7"/>
        <w:numId w:val="1"/>
      </w:numPr>
      <w:jc w:val="center"/>
      <w:outlineLvl w:val="7"/>
    </w:pPr>
    <w:rPr>
      <w:rFonts w:ascii="Arial" w:hAnsi="Arial" w:cs="Arial"/>
      <w:b/>
      <w:bCs/>
      <w:sz w:val="24"/>
    </w:rPr>
  </w:style>
  <w:style w:type="paragraph" w:styleId="9">
    <w:name w:val="heading 9"/>
    <w:basedOn w:val="a0"/>
    <w:next w:val="a0"/>
    <w:qFormat/>
    <w:rsid w:val="00252385"/>
    <w:pPr>
      <w:keepNext/>
      <w:numPr>
        <w:ilvl w:val="8"/>
        <w:numId w:val="1"/>
      </w:numPr>
      <w:jc w:val="center"/>
      <w:outlineLvl w:val="8"/>
    </w:pPr>
    <w:rPr>
      <w:rFonts w:ascii="Arial" w:hAnsi="Arial" w:cs="Arial"/>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252385"/>
    <w:rPr>
      <w:rFonts w:ascii="Wingdings" w:hAnsi="Wingdings" w:cs="Wingdings"/>
    </w:rPr>
  </w:style>
  <w:style w:type="character" w:customStyle="1" w:styleId="WW8Num1z1">
    <w:name w:val="WW8Num1z1"/>
    <w:rsid w:val="00252385"/>
    <w:rPr>
      <w:rFonts w:ascii="Courier New" w:hAnsi="Courier New" w:cs="Courier New"/>
    </w:rPr>
  </w:style>
  <w:style w:type="character" w:customStyle="1" w:styleId="WW8Num1z2">
    <w:name w:val="WW8Num1z2"/>
    <w:rsid w:val="00252385"/>
  </w:style>
  <w:style w:type="character" w:customStyle="1" w:styleId="WW8Num1z3">
    <w:name w:val="WW8Num1z3"/>
    <w:rsid w:val="00252385"/>
    <w:rPr>
      <w:rFonts w:ascii="Symbol" w:hAnsi="Symbol" w:cs="Symbol"/>
    </w:rPr>
  </w:style>
  <w:style w:type="character" w:customStyle="1" w:styleId="WW8Num1z4">
    <w:name w:val="WW8Num1z4"/>
    <w:rsid w:val="00252385"/>
  </w:style>
  <w:style w:type="character" w:customStyle="1" w:styleId="WW8Num1z5">
    <w:name w:val="WW8Num1z5"/>
    <w:rsid w:val="00252385"/>
  </w:style>
  <w:style w:type="character" w:customStyle="1" w:styleId="WW8Num1z6">
    <w:name w:val="WW8Num1z6"/>
    <w:rsid w:val="00252385"/>
  </w:style>
  <w:style w:type="character" w:customStyle="1" w:styleId="WW8Num1z7">
    <w:name w:val="WW8Num1z7"/>
    <w:rsid w:val="00252385"/>
  </w:style>
  <w:style w:type="character" w:customStyle="1" w:styleId="WW8Num1z8">
    <w:name w:val="WW8Num1z8"/>
    <w:rsid w:val="00252385"/>
  </w:style>
  <w:style w:type="character" w:customStyle="1" w:styleId="WW8Num2z0">
    <w:name w:val="WW8Num2z0"/>
    <w:rsid w:val="00252385"/>
    <w:rPr>
      <w:rFonts w:ascii="Wingdings" w:hAnsi="Wingdings" w:cs="Wingdings"/>
    </w:rPr>
  </w:style>
  <w:style w:type="character" w:customStyle="1" w:styleId="WW8Num2z1">
    <w:name w:val="WW8Num2z1"/>
    <w:rsid w:val="00252385"/>
    <w:rPr>
      <w:rFonts w:ascii="Courier New" w:hAnsi="Courier New" w:cs="Courier New"/>
    </w:rPr>
  </w:style>
  <w:style w:type="character" w:customStyle="1" w:styleId="WW8Num2z2">
    <w:name w:val="WW8Num2z2"/>
    <w:rsid w:val="00252385"/>
  </w:style>
  <w:style w:type="character" w:customStyle="1" w:styleId="WW8Num2z3">
    <w:name w:val="WW8Num2z3"/>
    <w:rsid w:val="00252385"/>
    <w:rPr>
      <w:rFonts w:ascii="Symbol" w:hAnsi="Symbol" w:cs="Symbol"/>
    </w:rPr>
  </w:style>
  <w:style w:type="character" w:customStyle="1" w:styleId="WW8Num2z4">
    <w:name w:val="WW8Num2z4"/>
    <w:rsid w:val="00252385"/>
  </w:style>
  <w:style w:type="character" w:customStyle="1" w:styleId="WW8Num2z5">
    <w:name w:val="WW8Num2z5"/>
    <w:rsid w:val="00252385"/>
  </w:style>
  <w:style w:type="character" w:customStyle="1" w:styleId="WW8Num2z6">
    <w:name w:val="WW8Num2z6"/>
    <w:rsid w:val="00252385"/>
  </w:style>
  <w:style w:type="character" w:customStyle="1" w:styleId="WW8Num2z7">
    <w:name w:val="WW8Num2z7"/>
    <w:rsid w:val="00252385"/>
  </w:style>
  <w:style w:type="character" w:customStyle="1" w:styleId="WW8Num2z8">
    <w:name w:val="WW8Num2z8"/>
    <w:rsid w:val="00252385"/>
  </w:style>
  <w:style w:type="character" w:customStyle="1" w:styleId="WW8Num3z0">
    <w:name w:val="WW8Num3z0"/>
    <w:rsid w:val="00252385"/>
    <w:rPr>
      <w:rFonts w:ascii="Symbol" w:hAnsi="Symbol" w:cs="Symbol"/>
      <w:color w:val="auto"/>
    </w:rPr>
  </w:style>
  <w:style w:type="character" w:customStyle="1" w:styleId="WW8Num4z0">
    <w:name w:val="WW8Num4z0"/>
    <w:rsid w:val="00252385"/>
    <w:rPr>
      <w:rFonts w:ascii="Arial" w:hAnsi="Arial" w:cs="Arial"/>
      <w:b/>
    </w:rPr>
  </w:style>
  <w:style w:type="character" w:customStyle="1" w:styleId="WW8Num5z0">
    <w:name w:val="WW8Num5z0"/>
    <w:rsid w:val="00252385"/>
    <w:rPr>
      <w:b/>
      <w:sz w:val="20"/>
      <w:szCs w:val="20"/>
    </w:rPr>
  </w:style>
  <w:style w:type="character" w:customStyle="1" w:styleId="WW8Num6z0">
    <w:name w:val="WW8Num6z0"/>
    <w:rsid w:val="00252385"/>
    <w:rPr>
      <w:rFonts w:ascii="Wingdings" w:hAnsi="Wingdings" w:cs="Wingdings"/>
    </w:rPr>
  </w:style>
  <w:style w:type="character" w:customStyle="1" w:styleId="WW8Num6z1">
    <w:name w:val="WW8Num6z1"/>
    <w:rsid w:val="00252385"/>
    <w:rPr>
      <w:rFonts w:ascii="Courier New" w:hAnsi="Courier New" w:cs="Courier New"/>
      <w:sz w:val="10"/>
    </w:rPr>
  </w:style>
  <w:style w:type="character" w:customStyle="1" w:styleId="WW8Num6z2">
    <w:name w:val="WW8Num6z2"/>
    <w:rsid w:val="00252385"/>
  </w:style>
  <w:style w:type="character" w:customStyle="1" w:styleId="WW8Num6z3">
    <w:name w:val="WW8Num6z3"/>
    <w:rsid w:val="00252385"/>
    <w:rPr>
      <w:rFonts w:ascii="Symbol" w:hAnsi="Symbol" w:cs="Symbol"/>
    </w:rPr>
  </w:style>
  <w:style w:type="character" w:customStyle="1" w:styleId="WW8Num6z4">
    <w:name w:val="WW8Num6z4"/>
    <w:rsid w:val="00252385"/>
  </w:style>
  <w:style w:type="character" w:customStyle="1" w:styleId="WW8Num6z5">
    <w:name w:val="WW8Num6z5"/>
    <w:rsid w:val="00252385"/>
  </w:style>
  <w:style w:type="character" w:customStyle="1" w:styleId="WW8Num6z6">
    <w:name w:val="WW8Num6z6"/>
    <w:rsid w:val="00252385"/>
  </w:style>
  <w:style w:type="character" w:customStyle="1" w:styleId="WW8Num6z7">
    <w:name w:val="WW8Num6z7"/>
    <w:rsid w:val="00252385"/>
  </w:style>
  <w:style w:type="character" w:customStyle="1" w:styleId="WW8Num6z8">
    <w:name w:val="WW8Num6z8"/>
    <w:rsid w:val="00252385"/>
  </w:style>
  <w:style w:type="character" w:customStyle="1" w:styleId="WW8Num7z0">
    <w:name w:val="WW8Num7z0"/>
    <w:rsid w:val="00252385"/>
    <w:rPr>
      <w:rFonts w:ascii="Arial" w:hAnsi="Arial" w:cs="Times New Roman"/>
      <w:b/>
      <w:lang w:val="en-GB"/>
    </w:rPr>
  </w:style>
  <w:style w:type="character" w:customStyle="1" w:styleId="WW8Num8z0">
    <w:name w:val="WW8Num8z0"/>
    <w:rsid w:val="00252385"/>
    <w:rPr>
      <w:b/>
    </w:rPr>
  </w:style>
  <w:style w:type="character" w:customStyle="1" w:styleId="WW8Num8z1">
    <w:name w:val="WW8Num8z1"/>
    <w:rsid w:val="00252385"/>
    <w:rPr>
      <w:sz w:val="10"/>
    </w:rPr>
  </w:style>
  <w:style w:type="character" w:customStyle="1" w:styleId="WW8Num8z2">
    <w:name w:val="WW8Num8z2"/>
    <w:rsid w:val="00252385"/>
  </w:style>
  <w:style w:type="character" w:customStyle="1" w:styleId="WW8Num8z3">
    <w:name w:val="WW8Num8z3"/>
    <w:rsid w:val="00252385"/>
  </w:style>
  <w:style w:type="character" w:customStyle="1" w:styleId="WW8Num8z4">
    <w:name w:val="WW8Num8z4"/>
    <w:rsid w:val="00252385"/>
  </w:style>
  <w:style w:type="character" w:customStyle="1" w:styleId="WW8Num8z5">
    <w:name w:val="WW8Num8z5"/>
    <w:rsid w:val="00252385"/>
  </w:style>
  <w:style w:type="character" w:customStyle="1" w:styleId="WW8Num8z6">
    <w:name w:val="WW8Num8z6"/>
    <w:rsid w:val="00252385"/>
  </w:style>
  <w:style w:type="character" w:customStyle="1" w:styleId="WW8Num8z7">
    <w:name w:val="WW8Num8z7"/>
    <w:rsid w:val="00252385"/>
  </w:style>
  <w:style w:type="character" w:customStyle="1" w:styleId="WW8Num8z8">
    <w:name w:val="WW8Num8z8"/>
    <w:rsid w:val="00252385"/>
  </w:style>
  <w:style w:type="character" w:customStyle="1" w:styleId="WW8Num9z0">
    <w:name w:val="WW8Num9z0"/>
    <w:rsid w:val="00252385"/>
    <w:rPr>
      <w:rFonts w:ascii="Times New Roman" w:hAnsi="Times New Roman" w:cs="Times New Roman"/>
    </w:rPr>
  </w:style>
  <w:style w:type="character" w:customStyle="1" w:styleId="WW8Num10z0">
    <w:name w:val="WW8Num10z0"/>
    <w:rsid w:val="00252385"/>
  </w:style>
  <w:style w:type="character" w:customStyle="1" w:styleId="WW8Num10z1">
    <w:name w:val="WW8Num10z1"/>
    <w:rsid w:val="00252385"/>
  </w:style>
  <w:style w:type="character" w:customStyle="1" w:styleId="WW8Num10z2">
    <w:name w:val="WW8Num10z2"/>
    <w:rsid w:val="00252385"/>
  </w:style>
  <w:style w:type="character" w:customStyle="1" w:styleId="WW8Num10z3">
    <w:name w:val="WW8Num10z3"/>
    <w:rsid w:val="00252385"/>
  </w:style>
  <w:style w:type="character" w:customStyle="1" w:styleId="WW8Num10z4">
    <w:name w:val="WW8Num10z4"/>
    <w:rsid w:val="00252385"/>
  </w:style>
  <w:style w:type="character" w:customStyle="1" w:styleId="WW8Num10z5">
    <w:name w:val="WW8Num10z5"/>
    <w:rsid w:val="00252385"/>
  </w:style>
  <w:style w:type="character" w:customStyle="1" w:styleId="WW8Num10z6">
    <w:name w:val="WW8Num10z6"/>
    <w:rsid w:val="00252385"/>
  </w:style>
  <w:style w:type="character" w:customStyle="1" w:styleId="WW8Num10z7">
    <w:name w:val="WW8Num10z7"/>
    <w:rsid w:val="00252385"/>
  </w:style>
  <w:style w:type="character" w:customStyle="1" w:styleId="WW8Num10z8">
    <w:name w:val="WW8Num10z8"/>
    <w:rsid w:val="00252385"/>
  </w:style>
  <w:style w:type="character" w:customStyle="1" w:styleId="WW8Num11z0">
    <w:name w:val="WW8Num11z0"/>
    <w:rsid w:val="00252385"/>
    <w:rPr>
      <w:rFonts w:ascii="Arial" w:hAnsi="Arial" w:cs="Arial"/>
      <w:b/>
    </w:rPr>
  </w:style>
  <w:style w:type="character" w:customStyle="1" w:styleId="WW8Num12z0">
    <w:name w:val="WW8Num12z0"/>
    <w:rsid w:val="00252385"/>
    <w:rPr>
      <w:rFonts w:ascii="Arial" w:hAnsi="Arial" w:cs="Arial"/>
      <w:b/>
    </w:rPr>
  </w:style>
  <w:style w:type="character" w:customStyle="1" w:styleId="WW8Num13z0">
    <w:name w:val="WW8Num13z0"/>
    <w:rsid w:val="00252385"/>
    <w:rPr>
      <w:rFonts w:ascii="Times New Roman" w:eastAsia="Times New Roman" w:hAnsi="Times New Roman" w:cs="Times New Roman"/>
    </w:rPr>
  </w:style>
  <w:style w:type="character" w:customStyle="1" w:styleId="WW8Num14z0">
    <w:name w:val="WW8Num14z0"/>
    <w:rsid w:val="00252385"/>
    <w:rPr>
      <w:rFonts w:ascii="Arial" w:hAnsi="Arial" w:cs="Symbol"/>
      <w:b/>
      <w:bCs/>
      <w:color w:val="auto"/>
      <w:sz w:val="20"/>
      <w:szCs w:val="20"/>
    </w:rPr>
  </w:style>
  <w:style w:type="character" w:customStyle="1" w:styleId="WW8Num15z0">
    <w:name w:val="WW8Num15z0"/>
    <w:rsid w:val="00252385"/>
    <w:rPr>
      <w:rFonts w:ascii="Arial" w:hAnsi="Arial" w:cs="Arial"/>
      <w:b/>
      <w:sz w:val="20"/>
    </w:rPr>
  </w:style>
  <w:style w:type="character" w:customStyle="1" w:styleId="WW8Num16z0">
    <w:name w:val="WW8Num16z0"/>
    <w:rsid w:val="00252385"/>
    <w:rPr>
      <w:rFonts w:ascii="Symbol" w:hAnsi="Symbol" w:cs="Arial"/>
      <w:b/>
    </w:rPr>
  </w:style>
  <w:style w:type="character" w:customStyle="1" w:styleId="WW8Num17z0">
    <w:name w:val="WW8Num17z0"/>
    <w:rsid w:val="00252385"/>
    <w:rPr>
      <w:rFonts w:ascii="Arial" w:hAnsi="Arial" w:cs="Symbol"/>
      <w:b/>
      <w:bCs/>
      <w:sz w:val="20"/>
    </w:rPr>
  </w:style>
  <w:style w:type="character" w:customStyle="1" w:styleId="WW8Num18z0">
    <w:name w:val="WW8Num18z0"/>
    <w:rsid w:val="00252385"/>
    <w:rPr>
      <w:rFonts w:ascii="Arial" w:hAnsi="Arial" w:cs="Arial"/>
      <w:b/>
    </w:rPr>
  </w:style>
  <w:style w:type="character" w:customStyle="1" w:styleId="WW8Num19z0">
    <w:name w:val="WW8Num19z0"/>
    <w:rsid w:val="00252385"/>
    <w:rPr>
      <w:b/>
    </w:rPr>
  </w:style>
  <w:style w:type="character" w:customStyle="1" w:styleId="WW8Num19z1">
    <w:name w:val="WW8Num19z1"/>
    <w:rsid w:val="00252385"/>
    <w:rPr>
      <w:rFonts w:ascii="Arial" w:hAnsi="Arial" w:cs="Arial"/>
      <w:b/>
      <w:bCs/>
    </w:rPr>
  </w:style>
  <w:style w:type="character" w:customStyle="1" w:styleId="WW8Num19z2">
    <w:name w:val="WW8Num19z2"/>
    <w:rsid w:val="00252385"/>
  </w:style>
  <w:style w:type="character" w:customStyle="1" w:styleId="WW8Num19z3">
    <w:name w:val="WW8Num19z3"/>
    <w:rsid w:val="00252385"/>
  </w:style>
  <w:style w:type="character" w:customStyle="1" w:styleId="WW8Num19z4">
    <w:name w:val="WW8Num19z4"/>
    <w:rsid w:val="00252385"/>
  </w:style>
  <w:style w:type="character" w:customStyle="1" w:styleId="WW8Num19z5">
    <w:name w:val="WW8Num19z5"/>
    <w:rsid w:val="00252385"/>
  </w:style>
  <w:style w:type="character" w:customStyle="1" w:styleId="WW8Num19z6">
    <w:name w:val="WW8Num19z6"/>
    <w:rsid w:val="00252385"/>
  </w:style>
  <w:style w:type="character" w:customStyle="1" w:styleId="WW8Num19z7">
    <w:name w:val="WW8Num19z7"/>
    <w:rsid w:val="00252385"/>
  </w:style>
  <w:style w:type="character" w:customStyle="1" w:styleId="WW8Num19z8">
    <w:name w:val="WW8Num19z8"/>
    <w:rsid w:val="00252385"/>
  </w:style>
  <w:style w:type="character" w:customStyle="1" w:styleId="WW8Num20z0">
    <w:name w:val="WW8Num20z0"/>
    <w:rsid w:val="00252385"/>
    <w:rPr>
      <w:b/>
    </w:rPr>
  </w:style>
  <w:style w:type="character" w:customStyle="1" w:styleId="WW8Num20z1">
    <w:name w:val="WW8Num20z1"/>
    <w:rsid w:val="00252385"/>
    <w:rPr>
      <w:rFonts w:ascii="Arial" w:eastAsia="MgHelveticaUCPol" w:hAnsi="Arial" w:cs="Arial"/>
      <w:b/>
      <w:bCs/>
      <w:sz w:val="20"/>
    </w:rPr>
  </w:style>
  <w:style w:type="character" w:customStyle="1" w:styleId="WW8Num20z2">
    <w:name w:val="WW8Num20z2"/>
    <w:rsid w:val="00252385"/>
  </w:style>
  <w:style w:type="character" w:customStyle="1" w:styleId="WW8Num20z3">
    <w:name w:val="WW8Num20z3"/>
    <w:rsid w:val="00252385"/>
  </w:style>
  <w:style w:type="character" w:customStyle="1" w:styleId="WW8Num20z4">
    <w:name w:val="WW8Num20z4"/>
    <w:rsid w:val="00252385"/>
  </w:style>
  <w:style w:type="character" w:customStyle="1" w:styleId="WW8Num20z5">
    <w:name w:val="WW8Num20z5"/>
    <w:rsid w:val="00252385"/>
  </w:style>
  <w:style w:type="character" w:customStyle="1" w:styleId="WW8Num20z6">
    <w:name w:val="WW8Num20z6"/>
    <w:rsid w:val="00252385"/>
  </w:style>
  <w:style w:type="character" w:customStyle="1" w:styleId="WW8Num20z7">
    <w:name w:val="WW8Num20z7"/>
    <w:rsid w:val="00252385"/>
  </w:style>
  <w:style w:type="character" w:customStyle="1" w:styleId="WW8Num20z8">
    <w:name w:val="WW8Num20z8"/>
    <w:rsid w:val="00252385"/>
  </w:style>
  <w:style w:type="character" w:customStyle="1" w:styleId="WW8Num21z0">
    <w:name w:val="WW8Num21z0"/>
    <w:rsid w:val="00252385"/>
    <w:rPr>
      <w:b/>
      <w:color w:val="FF0000"/>
      <w:sz w:val="20"/>
    </w:rPr>
  </w:style>
  <w:style w:type="character" w:customStyle="1" w:styleId="WW8Num22z0">
    <w:name w:val="WW8Num22z0"/>
    <w:rsid w:val="00252385"/>
    <w:rPr>
      <w:b/>
    </w:rPr>
  </w:style>
  <w:style w:type="character" w:customStyle="1" w:styleId="WW8Num23z0">
    <w:name w:val="WW8Num23z0"/>
    <w:rsid w:val="00252385"/>
    <w:rPr>
      <w:rFonts w:cs="Arial"/>
      <w:b/>
    </w:rPr>
  </w:style>
  <w:style w:type="character" w:customStyle="1" w:styleId="WW8Num23z1">
    <w:name w:val="WW8Num23z1"/>
    <w:rsid w:val="00252385"/>
    <w:rPr>
      <w:rFonts w:ascii="Arial" w:hAnsi="Arial" w:cs="Arial"/>
    </w:rPr>
  </w:style>
  <w:style w:type="character" w:customStyle="1" w:styleId="WW8Num23z2">
    <w:name w:val="WW8Num23z2"/>
    <w:rsid w:val="00252385"/>
  </w:style>
  <w:style w:type="character" w:customStyle="1" w:styleId="WW8Num23z3">
    <w:name w:val="WW8Num23z3"/>
    <w:rsid w:val="00252385"/>
  </w:style>
  <w:style w:type="character" w:customStyle="1" w:styleId="WW8Num23z4">
    <w:name w:val="WW8Num23z4"/>
    <w:rsid w:val="00252385"/>
  </w:style>
  <w:style w:type="character" w:customStyle="1" w:styleId="WW8Num23z5">
    <w:name w:val="WW8Num23z5"/>
    <w:rsid w:val="00252385"/>
  </w:style>
  <w:style w:type="character" w:customStyle="1" w:styleId="WW8Num23z6">
    <w:name w:val="WW8Num23z6"/>
    <w:rsid w:val="00252385"/>
  </w:style>
  <w:style w:type="character" w:customStyle="1" w:styleId="WW8Num23z7">
    <w:name w:val="WW8Num23z7"/>
    <w:rsid w:val="00252385"/>
  </w:style>
  <w:style w:type="character" w:customStyle="1" w:styleId="WW8Num23z8">
    <w:name w:val="WW8Num23z8"/>
    <w:rsid w:val="00252385"/>
  </w:style>
  <w:style w:type="character" w:customStyle="1" w:styleId="WW8Num5z1">
    <w:name w:val="WW8Num5z1"/>
    <w:rsid w:val="00252385"/>
    <w:rPr>
      <w:rFonts w:ascii="Courier New" w:hAnsi="Courier New" w:cs="Courier New"/>
      <w:sz w:val="10"/>
    </w:rPr>
  </w:style>
  <w:style w:type="character" w:customStyle="1" w:styleId="WW8Num5z2">
    <w:name w:val="WW8Num5z2"/>
    <w:rsid w:val="00252385"/>
  </w:style>
  <w:style w:type="character" w:customStyle="1" w:styleId="WW8Num5z3">
    <w:name w:val="WW8Num5z3"/>
    <w:rsid w:val="00252385"/>
    <w:rPr>
      <w:rFonts w:ascii="Symbol" w:hAnsi="Symbol" w:cs="Symbol"/>
    </w:rPr>
  </w:style>
  <w:style w:type="character" w:customStyle="1" w:styleId="WW8Num5z4">
    <w:name w:val="WW8Num5z4"/>
    <w:rsid w:val="00252385"/>
  </w:style>
  <w:style w:type="character" w:customStyle="1" w:styleId="WW8Num5z5">
    <w:name w:val="WW8Num5z5"/>
    <w:rsid w:val="00252385"/>
  </w:style>
  <w:style w:type="character" w:customStyle="1" w:styleId="WW8Num5z6">
    <w:name w:val="WW8Num5z6"/>
    <w:rsid w:val="00252385"/>
  </w:style>
  <w:style w:type="character" w:customStyle="1" w:styleId="WW8Num5z7">
    <w:name w:val="WW8Num5z7"/>
    <w:rsid w:val="00252385"/>
  </w:style>
  <w:style w:type="character" w:customStyle="1" w:styleId="WW8Num5z8">
    <w:name w:val="WW8Num5z8"/>
    <w:rsid w:val="00252385"/>
  </w:style>
  <w:style w:type="character" w:customStyle="1" w:styleId="WW8Num7z1">
    <w:name w:val="WW8Num7z1"/>
    <w:rsid w:val="00252385"/>
    <w:rPr>
      <w:sz w:val="10"/>
    </w:rPr>
  </w:style>
  <w:style w:type="character" w:customStyle="1" w:styleId="WW8Num7z2">
    <w:name w:val="WW8Num7z2"/>
    <w:rsid w:val="00252385"/>
  </w:style>
  <w:style w:type="character" w:customStyle="1" w:styleId="WW8Num7z3">
    <w:name w:val="WW8Num7z3"/>
    <w:rsid w:val="00252385"/>
  </w:style>
  <w:style w:type="character" w:customStyle="1" w:styleId="WW8Num7z4">
    <w:name w:val="WW8Num7z4"/>
    <w:rsid w:val="00252385"/>
  </w:style>
  <w:style w:type="character" w:customStyle="1" w:styleId="WW8Num7z5">
    <w:name w:val="WW8Num7z5"/>
    <w:rsid w:val="00252385"/>
  </w:style>
  <w:style w:type="character" w:customStyle="1" w:styleId="WW8Num7z6">
    <w:name w:val="WW8Num7z6"/>
    <w:rsid w:val="00252385"/>
  </w:style>
  <w:style w:type="character" w:customStyle="1" w:styleId="WW8Num7z7">
    <w:name w:val="WW8Num7z7"/>
    <w:rsid w:val="00252385"/>
  </w:style>
  <w:style w:type="character" w:customStyle="1" w:styleId="WW8Num7z8">
    <w:name w:val="WW8Num7z8"/>
    <w:rsid w:val="00252385"/>
  </w:style>
  <w:style w:type="character" w:customStyle="1" w:styleId="WW8Num9z1">
    <w:name w:val="WW8Num9z1"/>
    <w:rsid w:val="00252385"/>
  </w:style>
  <w:style w:type="character" w:customStyle="1" w:styleId="WW8Num9z2">
    <w:name w:val="WW8Num9z2"/>
    <w:rsid w:val="00252385"/>
  </w:style>
  <w:style w:type="character" w:customStyle="1" w:styleId="WW8Num9z3">
    <w:name w:val="WW8Num9z3"/>
    <w:rsid w:val="00252385"/>
  </w:style>
  <w:style w:type="character" w:customStyle="1" w:styleId="WW8Num9z4">
    <w:name w:val="WW8Num9z4"/>
    <w:rsid w:val="00252385"/>
  </w:style>
  <w:style w:type="character" w:customStyle="1" w:styleId="WW8Num9z5">
    <w:name w:val="WW8Num9z5"/>
    <w:rsid w:val="00252385"/>
  </w:style>
  <w:style w:type="character" w:customStyle="1" w:styleId="WW8Num9z6">
    <w:name w:val="WW8Num9z6"/>
    <w:rsid w:val="00252385"/>
  </w:style>
  <w:style w:type="character" w:customStyle="1" w:styleId="WW8Num9z7">
    <w:name w:val="WW8Num9z7"/>
    <w:rsid w:val="00252385"/>
  </w:style>
  <w:style w:type="character" w:customStyle="1" w:styleId="WW8Num9z8">
    <w:name w:val="WW8Num9z8"/>
    <w:rsid w:val="00252385"/>
  </w:style>
  <w:style w:type="character" w:customStyle="1" w:styleId="WW8Num18z1">
    <w:name w:val="WW8Num18z1"/>
    <w:rsid w:val="00252385"/>
    <w:rPr>
      <w:rFonts w:ascii="Arial" w:hAnsi="Arial" w:cs="Arial"/>
      <w:b/>
      <w:bCs/>
    </w:rPr>
  </w:style>
  <w:style w:type="character" w:customStyle="1" w:styleId="WW8Num18z2">
    <w:name w:val="WW8Num18z2"/>
    <w:rsid w:val="00252385"/>
  </w:style>
  <w:style w:type="character" w:customStyle="1" w:styleId="WW8Num18z3">
    <w:name w:val="WW8Num18z3"/>
    <w:rsid w:val="00252385"/>
  </w:style>
  <w:style w:type="character" w:customStyle="1" w:styleId="WW8Num18z4">
    <w:name w:val="WW8Num18z4"/>
    <w:rsid w:val="00252385"/>
  </w:style>
  <w:style w:type="character" w:customStyle="1" w:styleId="WW8Num18z5">
    <w:name w:val="WW8Num18z5"/>
    <w:rsid w:val="00252385"/>
  </w:style>
  <w:style w:type="character" w:customStyle="1" w:styleId="WW8Num18z6">
    <w:name w:val="WW8Num18z6"/>
    <w:rsid w:val="00252385"/>
  </w:style>
  <w:style w:type="character" w:customStyle="1" w:styleId="WW8Num18z7">
    <w:name w:val="WW8Num18z7"/>
    <w:rsid w:val="00252385"/>
  </w:style>
  <w:style w:type="character" w:customStyle="1" w:styleId="WW8Num18z8">
    <w:name w:val="WW8Num18z8"/>
    <w:rsid w:val="00252385"/>
  </w:style>
  <w:style w:type="character" w:customStyle="1" w:styleId="WW8Num22z1">
    <w:name w:val="WW8Num22z1"/>
    <w:rsid w:val="00252385"/>
    <w:rPr>
      <w:rFonts w:ascii="Arial" w:hAnsi="Arial" w:cs="Arial"/>
    </w:rPr>
  </w:style>
  <w:style w:type="character" w:customStyle="1" w:styleId="WW8Num22z2">
    <w:name w:val="WW8Num22z2"/>
    <w:rsid w:val="00252385"/>
  </w:style>
  <w:style w:type="character" w:customStyle="1" w:styleId="WW8Num22z3">
    <w:name w:val="WW8Num22z3"/>
    <w:rsid w:val="00252385"/>
  </w:style>
  <w:style w:type="character" w:customStyle="1" w:styleId="WW8Num22z4">
    <w:name w:val="WW8Num22z4"/>
    <w:rsid w:val="00252385"/>
  </w:style>
  <w:style w:type="character" w:customStyle="1" w:styleId="WW8Num22z5">
    <w:name w:val="WW8Num22z5"/>
    <w:rsid w:val="00252385"/>
  </w:style>
  <w:style w:type="character" w:customStyle="1" w:styleId="WW8Num22z6">
    <w:name w:val="WW8Num22z6"/>
    <w:rsid w:val="00252385"/>
  </w:style>
  <w:style w:type="character" w:customStyle="1" w:styleId="WW8Num22z7">
    <w:name w:val="WW8Num22z7"/>
    <w:rsid w:val="00252385"/>
  </w:style>
  <w:style w:type="character" w:customStyle="1" w:styleId="WW8Num22z8">
    <w:name w:val="WW8Num22z8"/>
    <w:rsid w:val="00252385"/>
  </w:style>
  <w:style w:type="character" w:customStyle="1" w:styleId="40">
    <w:name w:val="Προεπιλεγμένη γραμματοσειρά4"/>
    <w:rsid w:val="00252385"/>
  </w:style>
  <w:style w:type="character" w:customStyle="1" w:styleId="30">
    <w:name w:val="Προεπιλεγμένη γραμματοσειρά3"/>
    <w:rsid w:val="00252385"/>
  </w:style>
  <w:style w:type="character" w:customStyle="1" w:styleId="20">
    <w:name w:val="Προεπιλεγμένη γραμματοσειρά2"/>
    <w:rsid w:val="00252385"/>
  </w:style>
  <w:style w:type="character" w:customStyle="1" w:styleId="Absatz-Standardschriftart">
    <w:name w:val="Absatz-Standardschriftart"/>
    <w:rsid w:val="00252385"/>
  </w:style>
  <w:style w:type="character" w:customStyle="1" w:styleId="WW-Absatz-Standardschriftart">
    <w:name w:val="WW-Absatz-Standardschriftart"/>
    <w:rsid w:val="00252385"/>
  </w:style>
  <w:style w:type="character" w:customStyle="1" w:styleId="WW8Num12z1">
    <w:name w:val="WW8Num12z1"/>
    <w:rsid w:val="00252385"/>
    <w:rPr>
      <w:rFonts w:ascii="Courier New" w:hAnsi="Courier New" w:cs="Courier New"/>
    </w:rPr>
  </w:style>
  <w:style w:type="character" w:customStyle="1" w:styleId="WW8Num12z2">
    <w:name w:val="WW8Num12z2"/>
    <w:rsid w:val="00252385"/>
    <w:rPr>
      <w:rFonts w:ascii="Wingdings" w:hAnsi="Wingdings" w:cs="Wingdings"/>
    </w:rPr>
  </w:style>
  <w:style w:type="character" w:customStyle="1" w:styleId="WW8Num12z3">
    <w:name w:val="WW8Num12z3"/>
    <w:rsid w:val="00252385"/>
    <w:rPr>
      <w:rFonts w:ascii="Symbol" w:hAnsi="Symbol" w:cs="Symbol"/>
    </w:rPr>
  </w:style>
  <w:style w:type="character" w:customStyle="1" w:styleId="WW8Num13z1">
    <w:name w:val="WW8Num13z1"/>
    <w:rsid w:val="00252385"/>
    <w:rPr>
      <w:rFonts w:ascii="Courier New" w:hAnsi="Courier New" w:cs="Courier New"/>
    </w:rPr>
  </w:style>
  <w:style w:type="character" w:customStyle="1" w:styleId="WW8Num13z2">
    <w:name w:val="WW8Num13z2"/>
    <w:rsid w:val="00252385"/>
    <w:rPr>
      <w:rFonts w:ascii="Wingdings" w:hAnsi="Wingdings" w:cs="Wingdings"/>
    </w:rPr>
  </w:style>
  <w:style w:type="character" w:customStyle="1" w:styleId="WW8Num13z3">
    <w:name w:val="WW8Num13z3"/>
    <w:rsid w:val="00252385"/>
    <w:rPr>
      <w:rFonts w:ascii="Symbol" w:hAnsi="Symbol" w:cs="Symbol"/>
    </w:rPr>
  </w:style>
  <w:style w:type="character" w:customStyle="1" w:styleId="WW8Num24z0">
    <w:name w:val="WW8Num24z0"/>
    <w:rsid w:val="00252385"/>
    <w:rPr>
      <w:b/>
    </w:rPr>
  </w:style>
  <w:style w:type="character" w:customStyle="1" w:styleId="WW8Num25z0">
    <w:name w:val="WW8Num25z0"/>
    <w:rsid w:val="00252385"/>
    <w:rPr>
      <w:b/>
    </w:rPr>
  </w:style>
  <w:style w:type="character" w:customStyle="1" w:styleId="WW8Num26z0">
    <w:name w:val="WW8Num26z0"/>
    <w:rsid w:val="00252385"/>
    <w:rPr>
      <w:b/>
    </w:rPr>
  </w:style>
  <w:style w:type="character" w:customStyle="1" w:styleId="WW8Num27z0">
    <w:name w:val="WW8Num27z0"/>
    <w:rsid w:val="00252385"/>
    <w:rPr>
      <w:b/>
    </w:rPr>
  </w:style>
  <w:style w:type="character" w:customStyle="1" w:styleId="WW8Num28z0">
    <w:name w:val="WW8Num28z0"/>
    <w:rsid w:val="00252385"/>
    <w:rPr>
      <w:rFonts w:ascii="Wingdings" w:hAnsi="Wingdings" w:cs="Wingdings"/>
    </w:rPr>
  </w:style>
  <w:style w:type="character" w:customStyle="1" w:styleId="WW8Num28z1">
    <w:name w:val="WW8Num28z1"/>
    <w:rsid w:val="00252385"/>
    <w:rPr>
      <w:rFonts w:ascii="Courier New" w:hAnsi="Courier New" w:cs="Courier New"/>
    </w:rPr>
  </w:style>
  <w:style w:type="character" w:customStyle="1" w:styleId="WW8Num28z3">
    <w:name w:val="WW8Num28z3"/>
    <w:rsid w:val="00252385"/>
    <w:rPr>
      <w:rFonts w:ascii="Symbol" w:hAnsi="Symbol" w:cs="Symbol"/>
    </w:rPr>
  </w:style>
  <w:style w:type="character" w:customStyle="1" w:styleId="10">
    <w:name w:val="Προεπιλεγμένη γραμματοσειρά1"/>
    <w:rsid w:val="00252385"/>
  </w:style>
  <w:style w:type="character" w:styleId="a4">
    <w:name w:val="page number"/>
    <w:basedOn w:val="10"/>
    <w:rsid w:val="00252385"/>
  </w:style>
  <w:style w:type="character" w:customStyle="1" w:styleId="a5">
    <w:name w:val="Σύμβολο υποσημείωσης"/>
    <w:basedOn w:val="10"/>
    <w:rsid w:val="00252385"/>
    <w:rPr>
      <w:vertAlign w:val="superscript"/>
    </w:rPr>
  </w:style>
  <w:style w:type="character" w:styleId="-">
    <w:name w:val="Hyperlink"/>
    <w:basedOn w:val="10"/>
    <w:uiPriority w:val="99"/>
    <w:rsid w:val="00252385"/>
    <w:rPr>
      <w:color w:val="0000FF"/>
      <w:u w:val="single"/>
    </w:rPr>
  </w:style>
  <w:style w:type="character" w:styleId="-0">
    <w:name w:val="FollowedHyperlink"/>
    <w:basedOn w:val="10"/>
    <w:rsid w:val="00252385"/>
    <w:rPr>
      <w:color w:val="800080"/>
      <w:u w:val="single"/>
    </w:rPr>
  </w:style>
  <w:style w:type="character" w:customStyle="1" w:styleId="11">
    <w:name w:val="Παραπομπή σχολίου1"/>
    <w:basedOn w:val="10"/>
    <w:rsid w:val="00252385"/>
    <w:rPr>
      <w:sz w:val="16"/>
      <w:szCs w:val="16"/>
    </w:rPr>
  </w:style>
  <w:style w:type="character" w:customStyle="1" w:styleId="a6">
    <w:name w:val="Σύμβολα σημείωσης τέλους"/>
    <w:basedOn w:val="10"/>
    <w:rsid w:val="00252385"/>
    <w:rPr>
      <w:vertAlign w:val="superscript"/>
    </w:rPr>
  </w:style>
  <w:style w:type="character" w:customStyle="1" w:styleId="12">
    <w:name w:val="Παραπομπή υποσημείωσης1"/>
    <w:rsid w:val="00252385"/>
    <w:rPr>
      <w:vertAlign w:val="superscript"/>
    </w:rPr>
  </w:style>
  <w:style w:type="character" w:customStyle="1" w:styleId="13">
    <w:name w:val="Παραπομπή σημείωσης τέλους1"/>
    <w:rsid w:val="00252385"/>
    <w:rPr>
      <w:vertAlign w:val="superscript"/>
    </w:rPr>
  </w:style>
  <w:style w:type="character" w:customStyle="1" w:styleId="a7">
    <w:name w:val="Χαρακτήρες αρίθμησης"/>
    <w:rsid w:val="00252385"/>
  </w:style>
  <w:style w:type="character" w:customStyle="1" w:styleId="Char">
    <w:name w:val="Κείμενο υποσημείωσης Char"/>
    <w:basedOn w:val="20"/>
    <w:uiPriority w:val="99"/>
    <w:rsid w:val="00252385"/>
    <w:rPr>
      <w:rFonts w:ascii="Arial" w:hAnsi="Arial" w:cs="Arial"/>
      <w:b/>
      <w:i/>
    </w:rPr>
  </w:style>
  <w:style w:type="character" w:customStyle="1" w:styleId="21">
    <w:name w:val="Παραπομπή υποσημείωσης2"/>
    <w:rsid w:val="00252385"/>
    <w:rPr>
      <w:vertAlign w:val="superscript"/>
    </w:rPr>
  </w:style>
  <w:style w:type="character" w:customStyle="1" w:styleId="22">
    <w:name w:val="Παραπομπή σημείωσης τέλους2"/>
    <w:rsid w:val="00252385"/>
    <w:rPr>
      <w:vertAlign w:val="superscript"/>
    </w:rPr>
  </w:style>
  <w:style w:type="character" w:customStyle="1" w:styleId="a8">
    <w:name w:val="Χαρακτήρες υποσημείωσης"/>
    <w:rsid w:val="00252385"/>
    <w:rPr>
      <w:vertAlign w:val="superscript"/>
    </w:rPr>
  </w:style>
  <w:style w:type="character" w:customStyle="1" w:styleId="a9">
    <w:name w:val="Χαρακτήρες σημείωσης τέλους"/>
    <w:rsid w:val="00252385"/>
    <w:rPr>
      <w:vertAlign w:val="superscript"/>
    </w:rPr>
  </w:style>
  <w:style w:type="character" w:styleId="aa">
    <w:name w:val="footnote reference"/>
    <w:uiPriority w:val="99"/>
    <w:rsid w:val="00252385"/>
    <w:rPr>
      <w:vertAlign w:val="superscript"/>
    </w:rPr>
  </w:style>
  <w:style w:type="character" w:styleId="ab">
    <w:name w:val="endnote reference"/>
    <w:rsid w:val="00252385"/>
    <w:rPr>
      <w:vertAlign w:val="superscript"/>
    </w:rPr>
  </w:style>
  <w:style w:type="paragraph" w:customStyle="1" w:styleId="ac">
    <w:name w:val="Επικεφαλίδα"/>
    <w:basedOn w:val="a0"/>
    <w:next w:val="ad"/>
    <w:rsid w:val="00252385"/>
    <w:pPr>
      <w:keepNext/>
      <w:spacing w:before="240" w:after="120"/>
    </w:pPr>
    <w:rPr>
      <w:rFonts w:ascii="Arial" w:eastAsia="Microsoft YaHei" w:hAnsi="Arial" w:cs="Mangal"/>
      <w:sz w:val="28"/>
      <w:szCs w:val="28"/>
    </w:rPr>
  </w:style>
  <w:style w:type="paragraph" w:styleId="ad">
    <w:name w:val="Body Text"/>
    <w:aliases w:val="Σώμα κειμένου Char, Char Char, Char"/>
    <w:basedOn w:val="a0"/>
    <w:link w:val="Char1"/>
    <w:rsid w:val="00252385"/>
    <w:pPr>
      <w:overflowPunct/>
      <w:autoSpaceDE/>
      <w:jc w:val="both"/>
      <w:textAlignment w:val="auto"/>
    </w:pPr>
    <w:rPr>
      <w:rFonts w:ascii="Arial" w:hAnsi="Arial" w:cs="Arial"/>
      <w:sz w:val="22"/>
      <w:szCs w:val="24"/>
    </w:rPr>
  </w:style>
  <w:style w:type="paragraph" w:styleId="ae">
    <w:name w:val="List"/>
    <w:basedOn w:val="ad"/>
    <w:rsid w:val="00252385"/>
    <w:rPr>
      <w:rFonts w:cs="Mangal"/>
    </w:rPr>
  </w:style>
  <w:style w:type="paragraph" w:styleId="af">
    <w:name w:val="caption"/>
    <w:basedOn w:val="a0"/>
    <w:qFormat/>
    <w:rsid w:val="00252385"/>
    <w:pPr>
      <w:suppressLineNumbers/>
      <w:spacing w:before="120" w:after="120"/>
    </w:pPr>
    <w:rPr>
      <w:rFonts w:cs="FreeSans"/>
      <w:i/>
      <w:iCs/>
      <w:sz w:val="24"/>
      <w:szCs w:val="24"/>
    </w:rPr>
  </w:style>
  <w:style w:type="paragraph" w:customStyle="1" w:styleId="af0">
    <w:name w:val="Ευρετήριο"/>
    <w:basedOn w:val="a0"/>
    <w:rsid w:val="00252385"/>
    <w:pPr>
      <w:suppressLineNumbers/>
    </w:pPr>
    <w:rPr>
      <w:rFonts w:cs="Mangal"/>
    </w:rPr>
  </w:style>
  <w:style w:type="paragraph" w:customStyle="1" w:styleId="31">
    <w:name w:val="Λεζάντα3"/>
    <w:basedOn w:val="a0"/>
    <w:rsid w:val="00252385"/>
    <w:pPr>
      <w:suppressLineNumbers/>
      <w:spacing w:before="120" w:after="120"/>
    </w:pPr>
    <w:rPr>
      <w:rFonts w:cs="Mangal"/>
      <w:i/>
      <w:iCs/>
      <w:sz w:val="24"/>
      <w:szCs w:val="24"/>
    </w:rPr>
  </w:style>
  <w:style w:type="paragraph" w:customStyle="1" w:styleId="23">
    <w:name w:val="Λεζάντα2"/>
    <w:basedOn w:val="a0"/>
    <w:rsid w:val="00252385"/>
    <w:pPr>
      <w:suppressLineNumbers/>
      <w:spacing w:before="120" w:after="120"/>
    </w:pPr>
    <w:rPr>
      <w:rFonts w:cs="Mangal"/>
      <w:i/>
      <w:iCs/>
      <w:sz w:val="24"/>
      <w:szCs w:val="24"/>
    </w:rPr>
  </w:style>
  <w:style w:type="paragraph" w:customStyle="1" w:styleId="14">
    <w:name w:val="Λεζάντα1"/>
    <w:basedOn w:val="a0"/>
    <w:rsid w:val="00252385"/>
    <w:pPr>
      <w:suppressLineNumbers/>
      <w:spacing w:before="120" w:after="120"/>
    </w:pPr>
    <w:rPr>
      <w:rFonts w:cs="Mangal"/>
      <w:i/>
      <w:iCs/>
      <w:sz w:val="24"/>
      <w:szCs w:val="24"/>
    </w:rPr>
  </w:style>
  <w:style w:type="paragraph" w:customStyle="1" w:styleId="15">
    <w:name w:val="Κείμενο μακροεντολής1"/>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lang w:eastAsia="zh-CN"/>
    </w:rPr>
  </w:style>
  <w:style w:type="paragraph" w:styleId="af1">
    <w:name w:val="header"/>
    <w:basedOn w:val="a0"/>
    <w:link w:val="Char0"/>
    <w:uiPriority w:val="99"/>
    <w:rsid w:val="00252385"/>
    <w:pPr>
      <w:tabs>
        <w:tab w:val="center" w:pos="4320"/>
        <w:tab w:val="right" w:pos="8640"/>
      </w:tabs>
    </w:pPr>
    <w:rPr>
      <w:rFonts w:ascii="Arial" w:hAnsi="Arial" w:cs="Arial"/>
      <w:sz w:val="22"/>
    </w:rPr>
  </w:style>
  <w:style w:type="paragraph" w:styleId="af2">
    <w:name w:val="footer"/>
    <w:aliases w:val="Char3"/>
    <w:basedOn w:val="a0"/>
    <w:link w:val="Char2"/>
    <w:uiPriority w:val="99"/>
    <w:rsid w:val="00252385"/>
    <w:pPr>
      <w:tabs>
        <w:tab w:val="center" w:pos="4320"/>
        <w:tab w:val="right" w:pos="8640"/>
      </w:tabs>
    </w:pPr>
    <w:rPr>
      <w:rFonts w:ascii="Arial" w:hAnsi="Arial" w:cs="Arial"/>
      <w:sz w:val="22"/>
    </w:rPr>
  </w:style>
  <w:style w:type="paragraph" w:styleId="af3">
    <w:name w:val="Body Text Indent"/>
    <w:basedOn w:val="a0"/>
    <w:rsid w:val="00252385"/>
    <w:pPr>
      <w:ind w:firstLine="1134"/>
      <w:jc w:val="both"/>
    </w:pPr>
    <w:rPr>
      <w:rFonts w:ascii="Arial" w:hAnsi="Arial" w:cs="Arial"/>
      <w:sz w:val="22"/>
    </w:rPr>
  </w:style>
  <w:style w:type="paragraph" w:customStyle="1" w:styleId="para-1">
    <w:name w:val="para-1"/>
    <w:basedOn w:val="a0"/>
    <w:rsid w:val="00252385"/>
    <w:pPr>
      <w:tabs>
        <w:tab w:val="left" w:pos="1021"/>
        <w:tab w:val="left" w:pos="1588"/>
        <w:tab w:val="left" w:pos="2155"/>
        <w:tab w:val="left" w:pos="2722"/>
        <w:tab w:val="left" w:pos="3289"/>
      </w:tabs>
      <w:overflowPunct/>
      <w:autoSpaceDE/>
      <w:ind w:left="1021" w:hanging="1021"/>
      <w:jc w:val="both"/>
      <w:textAlignment w:val="auto"/>
    </w:pPr>
    <w:rPr>
      <w:rFonts w:ascii="Arial" w:hAnsi="Arial" w:cs="Arial"/>
      <w:spacing w:val="5"/>
      <w:sz w:val="22"/>
    </w:rPr>
  </w:style>
  <w:style w:type="paragraph" w:styleId="af4">
    <w:name w:val="footnote text"/>
    <w:basedOn w:val="a0"/>
    <w:link w:val="Char10"/>
    <w:uiPriority w:val="99"/>
    <w:rsid w:val="00252385"/>
    <w:pPr>
      <w:ind w:left="300" w:hanging="300"/>
      <w:jc w:val="both"/>
    </w:pPr>
    <w:rPr>
      <w:rFonts w:ascii="Arial" w:hAnsi="Arial" w:cs="Arial"/>
    </w:rPr>
  </w:style>
  <w:style w:type="paragraph" w:customStyle="1" w:styleId="para-2">
    <w:name w:val="para-2"/>
    <w:basedOn w:val="para-1"/>
    <w:rsid w:val="00252385"/>
    <w:pPr>
      <w:ind w:left="1588" w:hanging="1588"/>
    </w:pPr>
  </w:style>
  <w:style w:type="paragraph" w:customStyle="1" w:styleId="Normalgr">
    <w:name w:val="Normalgr"/>
    <w:rsid w:val="00252385"/>
    <w:pPr>
      <w:tabs>
        <w:tab w:val="left" w:pos="1021"/>
        <w:tab w:val="left" w:pos="1588"/>
      </w:tabs>
      <w:suppressAutoHyphens/>
      <w:jc w:val="both"/>
    </w:pPr>
    <w:rPr>
      <w:rFonts w:ascii="Arial" w:eastAsia="Arial" w:hAnsi="Arial" w:cs="Arial"/>
      <w:spacing w:val="15"/>
      <w:lang w:eastAsia="zh-CN"/>
    </w:rPr>
  </w:style>
  <w:style w:type="paragraph" w:customStyle="1" w:styleId="para-2a">
    <w:name w:val="para-2a"/>
    <w:basedOn w:val="a0"/>
    <w:rsid w:val="00252385"/>
    <w:pPr>
      <w:tabs>
        <w:tab w:val="left" w:pos="1021"/>
        <w:tab w:val="left" w:pos="1588"/>
        <w:tab w:val="left" w:pos="2155"/>
        <w:tab w:val="left" w:pos="2722"/>
        <w:tab w:val="left" w:pos="3289"/>
      </w:tabs>
      <w:overflowPunct/>
      <w:autoSpaceDE/>
      <w:ind w:left="2155" w:hanging="2155"/>
      <w:jc w:val="both"/>
      <w:textAlignment w:val="auto"/>
    </w:pPr>
    <w:rPr>
      <w:rFonts w:ascii="Arial" w:hAnsi="Arial" w:cs="Arial"/>
      <w:spacing w:val="5"/>
      <w:sz w:val="22"/>
    </w:rPr>
  </w:style>
  <w:style w:type="paragraph" w:customStyle="1" w:styleId="para-3">
    <w:name w:val="para-3"/>
    <w:basedOn w:val="para-2a"/>
    <w:rsid w:val="00252385"/>
    <w:pPr>
      <w:ind w:left="2722" w:hanging="2722"/>
    </w:pPr>
  </w:style>
  <w:style w:type="paragraph" w:customStyle="1" w:styleId="210">
    <w:name w:val="Σώμα κείμενου με εσοχή 21"/>
    <w:basedOn w:val="a0"/>
    <w:rsid w:val="00252385"/>
    <w:pPr>
      <w:spacing w:line="240" w:lineRule="atLeast"/>
      <w:ind w:left="1100"/>
      <w:jc w:val="both"/>
    </w:pPr>
    <w:rPr>
      <w:rFonts w:ascii="Arial" w:hAnsi="Arial" w:cs="Arial"/>
      <w:sz w:val="22"/>
    </w:rPr>
  </w:style>
  <w:style w:type="paragraph" w:customStyle="1" w:styleId="310">
    <w:name w:val="Σώμα κείμενου με εσοχή 31"/>
    <w:basedOn w:val="a0"/>
    <w:rsid w:val="00252385"/>
    <w:pPr>
      <w:spacing w:line="240" w:lineRule="atLeast"/>
      <w:ind w:left="1100"/>
      <w:jc w:val="both"/>
    </w:pPr>
    <w:rPr>
      <w:rFonts w:ascii="Arial" w:hAnsi="Arial" w:cs="Arial"/>
    </w:rPr>
  </w:style>
  <w:style w:type="paragraph" w:customStyle="1" w:styleId="para-3a">
    <w:name w:val="para-3a"/>
    <w:basedOn w:val="para-3"/>
    <w:rsid w:val="00252385"/>
    <w:pPr>
      <w:ind w:left="3289" w:hanging="3289"/>
    </w:pPr>
  </w:style>
  <w:style w:type="paragraph" w:customStyle="1" w:styleId="16">
    <w:name w:val="Κείμενο σχολίου1"/>
    <w:basedOn w:val="a0"/>
    <w:rsid w:val="00252385"/>
  </w:style>
  <w:style w:type="paragraph" w:styleId="17">
    <w:name w:val="toc 1"/>
    <w:basedOn w:val="a0"/>
    <w:next w:val="a0"/>
    <w:uiPriority w:val="39"/>
    <w:rsid w:val="00252385"/>
    <w:pPr>
      <w:spacing w:before="120"/>
    </w:pPr>
    <w:rPr>
      <w:b/>
      <w:bCs/>
      <w:i/>
      <w:iCs/>
      <w:szCs w:val="28"/>
    </w:rPr>
  </w:style>
  <w:style w:type="paragraph" w:styleId="24">
    <w:name w:val="toc 2"/>
    <w:basedOn w:val="a0"/>
    <w:next w:val="a0"/>
    <w:uiPriority w:val="39"/>
    <w:rsid w:val="00252385"/>
    <w:pPr>
      <w:tabs>
        <w:tab w:val="left" w:pos="1400"/>
        <w:tab w:val="right" w:leader="underscore" w:pos="9858"/>
      </w:tabs>
      <w:spacing w:before="120"/>
      <w:ind w:left="1400" w:hanging="1200"/>
    </w:pPr>
    <w:rPr>
      <w:b/>
      <w:bCs/>
      <w:szCs w:val="26"/>
    </w:rPr>
  </w:style>
  <w:style w:type="paragraph" w:styleId="32">
    <w:name w:val="toc 3"/>
    <w:basedOn w:val="a0"/>
    <w:next w:val="a0"/>
    <w:uiPriority w:val="39"/>
    <w:rsid w:val="00252385"/>
    <w:pPr>
      <w:ind w:left="400"/>
    </w:pPr>
    <w:rPr>
      <w:szCs w:val="24"/>
    </w:rPr>
  </w:style>
  <w:style w:type="paragraph" w:styleId="41">
    <w:name w:val="toc 4"/>
    <w:basedOn w:val="a0"/>
    <w:next w:val="a0"/>
    <w:rsid w:val="00252385"/>
    <w:pPr>
      <w:ind w:left="600"/>
    </w:pPr>
    <w:rPr>
      <w:szCs w:val="24"/>
    </w:rPr>
  </w:style>
  <w:style w:type="paragraph" w:styleId="50">
    <w:name w:val="toc 5"/>
    <w:basedOn w:val="a0"/>
    <w:next w:val="a0"/>
    <w:rsid w:val="00252385"/>
    <w:pPr>
      <w:ind w:left="800"/>
    </w:pPr>
    <w:rPr>
      <w:szCs w:val="24"/>
    </w:rPr>
  </w:style>
  <w:style w:type="paragraph" w:styleId="60">
    <w:name w:val="toc 6"/>
    <w:basedOn w:val="a0"/>
    <w:next w:val="a0"/>
    <w:rsid w:val="00252385"/>
    <w:pPr>
      <w:ind w:left="1000"/>
    </w:pPr>
    <w:rPr>
      <w:szCs w:val="24"/>
    </w:rPr>
  </w:style>
  <w:style w:type="paragraph" w:styleId="70">
    <w:name w:val="toc 7"/>
    <w:basedOn w:val="a0"/>
    <w:next w:val="a0"/>
    <w:rsid w:val="00252385"/>
    <w:pPr>
      <w:ind w:left="1200"/>
    </w:pPr>
    <w:rPr>
      <w:szCs w:val="24"/>
    </w:rPr>
  </w:style>
  <w:style w:type="paragraph" w:styleId="80">
    <w:name w:val="toc 8"/>
    <w:basedOn w:val="a0"/>
    <w:next w:val="a0"/>
    <w:rsid w:val="00252385"/>
    <w:pPr>
      <w:ind w:left="1400"/>
    </w:pPr>
    <w:rPr>
      <w:szCs w:val="24"/>
    </w:rPr>
  </w:style>
  <w:style w:type="paragraph" w:styleId="90">
    <w:name w:val="toc 9"/>
    <w:basedOn w:val="a0"/>
    <w:next w:val="a0"/>
    <w:rsid w:val="00252385"/>
    <w:pPr>
      <w:ind w:left="1600"/>
    </w:pPr>
    <w:rPr>
      <w:szCs w:val="24"/>
    </w:rPr>
  </w:style>
  <w:style w:type="paragraph" w:styleId="af5">
    <w:name w:val="endnote text"/>
    <w:basedOn w:val="a0"/>
    <w:rsid w:val="00252385"/>
  </w:style>
  <w:style w:type="paragraph" w:customStyle="1" w:styleId="211">
    <w:name w:val="Σώμα κείμενου 21"/>
    <w:basedOn w:val="a0"/>
    <w:rsid w:val="00252385"/>
    <w:pPr>
      <w:jc w:val="center"/>
    </w:pPr>
    <w:rPr>
      <w:rFonts w:ascii="Arial" w:hAnsi="Arial" w:cs="Arial"/>
      <w:b/>
      <w:bCs/>
      <w:sz w:val="16"/>
    </w:rPr>
  </w:style>
  <w:style w:type="paragraph" w:customStyle="1" w:styleId="311">
    <w:name w:val="Σώμα κείμενου 31"/>
    <w:basedOn w:val="a0"/>
    <w:rsid w:val="00252385"/>
    <w:pPr>
      <w:jc w:val="both"/>
    </w:pPr>
    <w:rPr>
      <w:rFonts w:ascii="Arial" w:hAnsi="Arial" w:cs="Arial"/>
      <w:iCs/>
    </w:rPr>
  </w:style>
  <w:style w:type="paragraph" w:styleId="af6">
    <w:name w:val="Balloon Text"/>
    <w:basedOn w:val="a0"/>
    <w:rsid w:val="00252385"/>
    <w:rPr>
      <w:rFonts w:ascii="Tahoma" w:hAnsi="Tahoma" w:cs="Tahoma"/>
      <w:sz w:val="16"/>
      <w:szCs w:val="16"/>
    </w:rPr>
  </w:style>
  <w:style w:type="paragraph" w:customStyle="1" w:styleId="para-2gr">
    <w:name w:val="para-2gr"/>
    <w:basedOn w:val="a0"/>
    <w:rsid w:val="00252385"/>
    <w:pPr>
      <w:tabs>
        <w:tab w:val="left" w:pos="1021"/>
        <w:tab w:val="left" w:pos="1588"/>
        <w:tab w:val="left" w:pos="2155"/>
        <w:tab w:val="left" w:pos="2722"/>
        <w:tab w:val="left" w:pos="3289"/>
      </w:tabs>
      <w:ind w:left="1588" w:hanging="1588"/>
      <w:jc w:val="both"/>
    </w:pPr>
    <w:rPr>
      <w:rFonts w:ascii="HellasArial" w:hAnsi="HellasArial" w:cs="HellasArial"/>
      <w:spacing w:val="15"/>
    </w:rPr>
  </w:style>
  <w:style w:type="paragraph" w:customStyle="1" w:styleId="18">
    <w:name w:val="Τμήμα κειμένου1"/>
    <w:basedOn w:val="a0"/>
    <w:rsid w:val="00252385"/>
    <w:pPr>
      <w:spacing w:before="120" w:after="40"/>
      <w:ind w:left="1100" w:right="41" w:hanging="1100"/>
      <w:jc w:val="both"/>
    </w:pPr>
    <w:rPr>
      <w:rFonts w:ascii="Arial" w:hAnsi="Arial" w:cs="Arial"/>
    </w:rPr>
  </w:style>
  <w:style w:type="paragraph" w:customStyle="1" w:styleId="19">
    <w:name w:val="Κείμενο πλαισίου1"/>
    <w:basedOn w:val="a0"/>
    <w:rsid w:val="00252385"/>
    <w:rPr>
      <w:rFonts w:ascii="Tahoma" w:hAnsi="Tahoma" w:cs="Tahoma"/>
      <w:sz w:val="16"/>
      <w:szCs w:val="16"/>
    </w:rPr>
  </w:style>
  <w:style w:type="paragraph" w:customStyle="1" w:styleId="af7">
    <w:name w:val="Περιεχόμενα πίνακα"/>
    <w:basedOn w:val="a0"/>
    <w:rsid w:val="00252385"/>
    <w:pPr>
      <w:suppressLineNumbers/>
    </w:pPr>
  </w:style>
  <w:style w:type="paragraph" w:customStyle="1" w:styleId="af8">
    <w:name w:val="Επικεφαλίδα πίνακα"/>
    <w:basedOn w:val="af7"/>
    <w:rsid w:val="00252385"/>
    <w:pPr>
      <w:jc w:val="center"/>
    </w:pPr>
    <w:rPr>
      <w:b/>
      <w:bCs/>
    </w:rPr>
  </w:style>
  <w:style w:type="paragraph" w:customStyle="1" w:styleId="af9">
    <w:name w:val="Περιεχόμενα πλαισίου"/>
    <w:basedOn w:val="ad"/>
    <w:rsid w:val="00252385"/>
  </w:style>
  <w:style w:type="paragraph" w:customStyle="1" w:styleId="25">
    <w:name w:val="Κείμενο μακροεντολής2"/>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lang w:eastAsia="zh-CN"/>
    </w:rPr>
  </w:style>
  <w:style w:type="paragraph" w:styleId="afa">
    <w:name w:val="Revision"/>
    <w:hidden/>
    <w:uiPriority w:val="99"/>
    <w:semiHidden/>
    <w:rsid w:val="001D4BB6"/>
    <w:rPr>
      <w:lang w:eastAsia="zh-CN"/>
    </w:rPr>
  </w:style>
  <w:style w:type="character" w:customStyle="1" w:styleId="Char1">
    <w:name w:val="Σώμα κειμένου Char1"/>
    <w:aliases w:val="Σώμα κειμένου Char Char, Char Char Char, Char Char1"/>
    <w:link w:val="ad"/>
    <w:rsid w:val="00CA69F9"/>
    <w:rPr>
      <w:rFonts w:ascii="Arial" w:hAnsi="Arial" w:cs="Arial"/>
      <w:sz w:val="22"/>
      <w:szCs w:val="24"/>
      <w:lang w:eastAsia="zh-CN"/>
    </w:rPr>
  </w:style>
  <w:style w:type="paragraph" w:styleId="afb">
    <w:name w:val="annotation text"/>
    <w:basedOn w:val="a0"/>
    <w:link w:val="Char3"/>
    <w:uiPriority w:val="99"/>
    <w:semiHidden/>
    <w:unhideWhenUsed/>
  </w:style>
  <w:style w:type="character" w:customStyle="1" w:styleId="Char3">
    <w:name w:val="Κείμενο σχολίου Char"/>
    <w:basedOn w:val="a1"/>
    <w:link w:val="afb"/>
    <w:semiHidden/>
    <w:rsid w:val="006854C1"/>
    <w:rPr>
      <w:lang w:eastAsia="en-US"/>
    </w:rPr>
  </w:style>
  <w:style w:type="paragraph" w:styleId="33">
    <w:name w:val="Body Text Indent 3"/>
    <w:basedOn w:val="a0"/>
    <w:link w:val="3Char0"/>
    <w:uiPriority w:val="99"/>
    <w:semiHidden/>
    <w:unhideWhenUsed/>
    <w:rsid w:val="00E60387"/>
    <w:pPr>
      <w:spacing w:after="120"/>
      <w:ind w:left="283"/>
    </w:pPr>
    <w:rPr>
      <w:sz w:val="16"/>
      <w:szCs w:val="16"/>
    </w:rPr>
  </w:style>
  <w:style w:type="character" w:customStyle="1" w:styleId="3Char0">
    <w:name w:val="Σώμα κείμενου με εσοχή 3 Char"/>
    <w:basedOn w:val="a1"/>
    <w:link w:val="33"/>
    <w:uiPriority w:val="99"/>
    <w:semiHidden/>
    <w:rsid w:val="00E60387"/>
    <w:rPr>
      <w:sz w:val="16"/>
      <w:szCs w:val="16"/>
      <w:lang w:eastAsia="zh-CN"/>
    </w:rPr>
  </w:style>
  <w:style w:type="character" w:customStyle="1" w:styleId="Char0">
    <w:name w:val="Κεφαλίδα Char"/>
    <w:link w:val="af1"/>
    <w:uiPriority w:val="99"/>
    <w:locked/>
    <w:rsid w:val="009D5DB5"/>
    <w:rPr>
      <w:rFonts w:ascii="Arial" w:hAnsi="Arial" w:cs="Arial"/>
      <w:sz w:val="22"/>
      <w:lang w:eastAsia="zh-CN"/>
    </w:rPr>
  </w:style>
  <w:style w:type="table" w:styleId="afc">
    <w:name w:val="Table Grid"/>
    <w:basedOn w:val="a2"/>
    <w:rsid w:val="009D5DB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aliases w:val="Bullet List,FooterText,numbered,Paragraphe de liste1,lp1,Itemize"/>
    <w:basedOn w:val="a0"/>
    <w:link w:val="Char4"/>
    <w:uiPriority w:val="34"/>
    <w:qFormat/>
    <w:rsid w:val="00923C41"/>
    <w:pPr>
      <w:ind w:left="720"/>
      <w:contextualSpacing/>
    </w:pPr>
  </w:style>
  <w:style w:type="paragraph" w:styleId="afe">
    <w:name w:val="TOC Heading"/>
    <w:basedOn w:val="1"/>
    <w:next w:val="a0"/>
    <w:uiPriority w:val="39"/>
    <w:unhideWhenUsed/>
    <w:qFormat/>
    <w:rsid w:val="002A240E"/>
    <w:pPr>
      <w:keepLines/>
      <w:numPr>
        <w:numId w:val="0"/>
      </w:numPr>
      <w:tabs>
        <w:tab w:val="clear" w:pos="1134"/>
      </w:tabs>
      <w:suppressAutoHyphens w:val="0"/>
      <w:overflowPunct/>
      <w:autoSpaceDE/>
      <w:spacing w:before="240" w:line="259" w:lineRule="auto"/>
      <w:textAlignment w:val="auto"/>
      <w:outlineLvl w:val="9"/>
    </w:pPr>
    <w:rPr>
      <w:rFonts w:asciiTheme="majorHAnsi" w:eastAsiaTheme="majorEastAsia" w:hAnsiTheme="majorHAnsi" w:cstheme="majorBidi"/>
      <w:b w:val="0"/>
      <w:iCs w:val="0"/>
      <w:color w:val="365F91" w:themeColor="accent1" w:themeShade="BF"/>
      <w:sz w:val="32"/>
      <w:szCs w:val="32"/>
      <w:lang w:eastAsia="el-GR"/>
    </w:rPr>
  </w:style>
  <w:style w:type="paragraph" w:customStyle="1" w:styleId="Default">
    <w:name w:val="Default"/>
    <w:rsid w:val="0006215A"/>
    <w:pPr>
      <w:autoSpaceDE w:val="0"/>
      <w:autoSpaceDN w:val="0"/>
      <w:adjustRightInd w:val="0"/>
    </w:pPr>
    <w:rPr>
      <w:rFonts w:ascii="Calibri" w:eastAsiaTheme="minorHAnsi" w:hAnsi="Calibri" w:cs="Calibri"/>
      <w:color w:val="000000"/>
      <w:sz w:val="24"/>
      <w:szCs w:val="24"/>
      <w:lang w:eastAsia="en-US"/>
    </w:rPr>
  </w:style>
  <w:style w:type="paragraph" w:customStyle="1" w:styleId="a">
    <w:name w:val="Παράγραφοι"/>
    <w:basedOn w:val="a0"/>
    <w:link w:val="Char5"/>
    <w:qFormat/>
    <w:rsid w:val="0099526B"/>
    <w:pPr>
      <w:numPr>
        <w:numId w:val="2"/>
      </w:numPr>
      <w:suppressAutoHyphens w:val="0"/>
      <w:overflowPunct/>
      <w:autoSpaceDE/>
      <w:spacing w:after="120" w:line="320" w:lineRule="atLeast"/>
      <w:jc w:val="both"/>
      <w:textAlignment w:val="auto"/>
    </w:pPr>
    <w:rPr>
      <w:rFonts w:ascii="Arial" w:eastAsia="Calibri" w:hAnsi="Arial"/>
      <w:color w:val="984806" w:themeColor="accent6" w:themeShade="80"/>
      <w:sz w:val="22"/>
      <w:szCs w:val="22"/>
      <w:u w:val="single"/>
      <w:lang w:eastAsia="en-US"/>
    </w:rPr>
  </w:style>
  <w:style w:type="character" w:customStyle="1" w:styleId="Char5">
    <w:name w:val="Παράγραφοι Char"/>
    <w:basedOn w:val="a1"/>
    <w:link w:val="a"/>
    <w:rsid w:val="0099526B"/>
    <w:rPr>
      <w:rFonts w:ascii="Arial" w:eastAsia="Calibri" w:hAnsi="Arial"/>
      <w:color w:val="984806" w:themeColor="accent6" w:themeShade="80"/>
      <w:sz w:val="22"/>
      <w:szCs w:val="22"/>
      <w:u w:val="single"/>
      <w:lang w:eastAsia="en-US"/>
    </w:rPr>
  </w:style>
  <w:style w:type="paragraph" w:customStyle="1" w:styleId="1a">
    <w:name w:val="Στυλ1 παραγράφων"/>
    <w:basedOn w:val="a0"/>
    <w:link w:val="1Char"/>
    <w:qFormat/>
    <w:rsid w:val="0099526B"/>
    <w:pPr>
      <w:tabs>
        <w:tab w:val="num" w:pos="680"/>
      </w:tabs>
      <w:suppressAutoHyphens w:val="0"/>
      <w:overflowPunct/>
      <w:autoSpaceDE/>
      <w:spacing w:after="160" w:line="320" w:lineRule="atLeast"/>
      <w:ind w:left="680" w:hanging="680"/>
      <w:jc w:val="both"/>
      <w:textAlignment w:val="auto"/>
    </w:pPr>
    <w:rPr>
      <w:rFonts w:eastAsia="Calibri"/>
      <w:sz w:val="22"/>
      <w:szCs w:val="22"/>
      <w:lang w:eastAsia="en-US"/>
    </w:rPr>
  </w:style>
  <w:style w:type="character" w:customStyle="1" w:styleId="1Char">
    <w:name w:val="Στυλ1 παραγράφων Char"/>
    <w:basedOn w:val="a1"/>
    <w:link w:val="1a"/>
    <w:rsid w:val="0099526B"/>
    <w:rPr>
      <w:rFonts w:eastAsia="Calibri"/>
      <w:sz w:val="22"/>
      <w:szCs w:val="22"/>
      <w:lang w:val="en-GB" w:eastAsia="en-US"/>
    </w:rPr>
  </w:style>
  <w:style w:type="paragraph" w:styleId="aff">
    <w:name w:val="No Spacing"/>
    <w:link w:val="Char6"/>
    <w:uiPriority w:val="1"/>
    <w:qFormat/>
    <w:rsid w:val="0083092C"/>
    <w:rPr>
      <w:rFonts w:asciiTheme="minorHAnsi" w:eastAsiaTheme="minorEastAsia" w:hAnsiTheme="minorHAnsi" w:cstheme="minorBidi"/>
      <w:sz w:val="22"/>
      <w:szCs w:val="22"/>
    </w:rPr>
  </w:style>
  <w:style w:type="character" w:customStyle="1" w:styleId="Char6">
    <w:name w:val="Χωρίς διάστιχο Char"/>
    <w:basedOn w:val="a1"/>
    <w:link w:val="aff"/>
    <w:uiPriority w:val="1"/>
    <w:rsid w:val="0083092C"/>
    <w:rPr>
      <w:rFonts w:asciiTheme="minorHAnsi" w:eastAsiaTheme="minorEastAsia" w:hAnsiTheme="minorHAnsi" w:cstheme="minorBidi"/>
      <w:sz w:val="22"/>
      <w:szCs w:val="22"/>
    </w:rPr>
  </w:style>
  <w:style w:type="character" w:styleId="aff0">
    <w:name w:val="annotation reference"/>
    <w:basedOn w:val="a1"/>
    <w:uiPriority w:val="99"/>
    <w:semiHidden/>
    <w:unhideWhenUsed/>
    <w:rPr>
      <w:sz w:val="16"/>
      <w:szCs w:val="16"/>
    </w:rPr>
  </w:style>
  <w:style w:type="paragraph" w:styleId="aff1">
    <w:name w:val="annotation subject"/>
    <w:basedOn w:val="afb"/>
    <w:next w:val="afb"/>
    <w:link w:val="Char7"/>
    <w:uiPriority w:val="99"/>
    <w:semiHidden/>
    <w:unhideWhenUsed/>
    <w:rsid w:val="00FC342B"/>
    <w:rPr>
      <w:b/>
      <w:bCs/>
    </w:rPr>
  </w:style>
  <w:style w:type="character" w:customStyle="1" w:styleId="Char7">
    <w:name w:val="Θέμα σχολίου Char"/>
    <w:basedOn w:val="Char3"/>
    <w:link w:val="aff1"/>
    <w:uiPriority w:val="99"/>
    <w:semiHidden/>
    <w:rsid w:val="00FC342B"/>
    <w:rPr>
      <w:b/>
      <w:bCs/>
      <w:lang w:eastAsia="zh-CN"/>
    </w:rPr>
  </w:style>
  <w:style w:type="paragraph" w:customStyle="1" w:styleId="heading3v">
    <w:name w:val="heading3_v"/>
    <w:basedOn w:val="a0"/>
    <w:rsid w:val="00000EBE"/>
    <w:pPr>
      <w:suppressAutoHyphens w:val="0"/>
      <w:autoSpaceDN w:val="0"/>
      <w:adjustRightInd w:val="0"/>
      <w:spacing w:before="80"/>
      <w:ind w:left="567" w:hanging="567"/>
      <w:jc w:val="both"/>
    </w:pPr>
    <w:rPr>
      <w:rFonts w:ascii="Arial" w:hAnsi="Arial"/>
      <w:sz w:val="19"/>
      <w:lang w:eastAsia="en-US"/>
    </w:rPr>
  </w:style>
  <w:style w:type="character" w:customStyle="1" w:styleId="UnresolvedMention1">
    <w:name w:val="Unresolved Mention1"/>
    <w:basedOn w:val="a1"/>
    <w:uiPriority w:val="99"/>
    <w:semiHidden/>
    <w:unhideWhenUsed/>
    <w:rsid w:val="0030546B"/>
    <w:rPr>
      <w:color w:val="808080"/>
      <w:shd w:val="clear" w:color="auto" w:fill="E6E6E6"/>
    </w:rPr>
  </w:style>
  <w:style w:type="paragraph" w:styleId="-HTML">
    <w:name w:val="HTML Preformatted"/>
    <w:basedOn w:val="a0"/>
    <w:link w:val="-HTMLChar"/>
    <w:uiPriority w:val="99"/>
    <w:semiHidden/>
    <w:unhideWhenUsed/>
    <w:rsid w:val="0030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eastAsia="el-GR"/>
    </w:rPr>
  </w:style>
  <w:style w:type="character" w:customStyle="1" w:styleId="-HTMLChar">
    <w:name w:val="Προ-διαμορφωμένο HTML Char"/>
    <w:basedOn w:val="a1"/>
    <w:link w:val="-HTML"/>
    <w:uiPriority w:val="99"/>
    <w:semiHidden/>
    <w:rsid w:val="0030546B"/>
    <w:rPr>
      <w:rFonts w:ascii="Courier New" w:hAnsi="Courier New" w:cs="Courier New"/>
    </w:rPr>
  </w:style>
  <w:style w:type="paragraph" w:customStyle="1" w:styleId="aff2">
    <w:name w:val="ΣτυλΔημοσιότητας"/>
    <w:basedOn w:val="1"/>
    <w:autoRedefine/>
    <w:rsid w:val="00626AA5"/>
    <w:pPr>
      <w:keepLines/>
      <w:numPr>
        <w:numId w:val="0"/>
      </w:numPr>
      <w:tabs>
        <w:tab w:val="clear" w:pos="1134"/>
        <w:tab w:val="left" w:pos="851"/>
      </w:tabs>
      <w:suppressAutoHyphens w:val="0"/>
      <w:autoSpaceDN w:val="0"/>
      <w:adjustRightInd w:val="0"/>
      <w:jc w:val="both"/>
      <w:textAlignment w:val="auto"/>
      <w:outlineLvl w:val="9"/>
    </w:pPr>
    <w:rPr>
      <w:bCs/>
      <w:iCs w:val="0"/>
      <w:caps/>
      <w:noProof/>
      <w:sz w:val="24"/>
      <w:szCs w:val="24"/>
      <w:lang w:eastAsia="en-US"/>
    </w:rPr>
  </w:style>
  <w:style w:type="character" w:customStyle="1" w:styleId="FontStyle51">
    <w:name w:val="Font Style51"/>
    <w:uiPriority w:val="99"/>
    <w:rsid w:val="00522C5B"/>
    <w:rPr>
      <w:rFonts w:ascii="MS Reference Sans Serif" w:hAnsi="MS Reference Sans Serif"/>
      <w:sz w:val="18"/>
    </w:rPr>
  </w:style>
  <w:style w:type="paragraph" w:styleId="aff3">
    <w:name w:val="Normal Indent"/>
    <w:basedOn w:val="a0"/>
    <w:uiPriority w:val="99"/>
    <w:rsid w:val="00507740"/>
    <w:pPr>
      <w:widowControl w:val="0"/>
      <w:suppressAutoHyphens w:val="0"/>
      <w:overflowPunct/>
      <w:autoSpaceDN w:val="0"/>
      <w:adjustRightInd w:val="0"/>
      <w:spacing w:line="360" w:lineRule="auto"/>
      <w:jc w:val="both"/>
      <w:textAlignment w:val="auto"/>
    </w:pPr>
    <w:rPr>
      <w:rFonts w:ascii="Arial" w:eastAsia="Calibri" w:hAnsi="Arial" w:cs="Arial"/>
      <w:sz w:val="24"/>
      <w:szCs w:val="24"/>
      <w:lang w:eastAsia="el-GR"/>
    </w:rPr>
  </w:style>
  <w:style w:type="paragraph" w:styleId="Web">
    <w:name w:val="Normal (Web)"/>
    <w:basedOn w:val="a0"/>
    <w:uiPriority w:val="99"/>
    <w:semiHidden/>
    <w:unhideWhenUsed/>
    <w:rsid w:val="009B0672"/>
    <w:pPr>
      <w:suppressAutoHyphens w:val="0"/>
      <w:overflowPunct/>
      <w:autoSpaceDE/>
      <w:spacing w:before="100" w:beforeAutospacing="1" w:after="100" w:afterAutospacing="1"/>
      <w:textAlignment w:val="auto"/>
    </w:pPr>
    <w:rPr>
      <w:rFonts w:eastAsiaTheme="minorHAnsi"/>
      <w:sz w:val="24"/>
      <w:szCs w:val="24"/>
      <w:lang w:eastAsia="el-GR"/>
    </w:rPr>
  </w:style>
  <w:style w:type="character" w:styleId="aff4">
    <w:name w:val="Emphasis"/>
    <w:basedOn w:val="a1"/>
    <w:uiPriority w:val="20"/>
    <w:qFormat/>
    <w:rsid w:val="009B0672"/>
    <w:rPr>
      <w:i/>
      <w:iCs/>
    </w:rPr>
  </w:style>
  <w:style w:type="character" w:customStyle="1" w:styleId="Char2">
    <w:name w:val="Υποσέλιδο Char"/>
    <w:aliases w:val="Char3 Char"/>
    <w:link w:val="af2"/>
    <w:uiPriority w:val="99"/>
    <w:locked/>
    <w:rsid w:val="00A13F92"/>
    <w:rPr>
      <w:rFonts w:ascii="Arial" w:hAnsi="Arial" w:cs="Arial"/>
      <w:sz w:val="22"/>
      <w:lang w:eastAsia="zh-CN"/>
    </w:rPr>
  </w:style>
  <w:style w:type="table" w:customStyle="1" w:styleId="1b">
    <w:name w:val="Πλέγμα πίνακα1"/>
    <w:basedOn w:val="a2"/>
    <w:next w:val="afc"/>
    <w:uiPriority w:val="39"/>
    <w:rsid w:val="00A13F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Παράγραφος λίστας Char"/>
    <w:aliases w:val="Bullet List Char,FooterText Char,numbered Char,Paragraphe de liste1 Char,lp1 Char,Itemize Char"/>
    <w:basedOn w:val="a1"/>
    <w:link w:val="afd"/>
    <w:uiPriority w:val="34"/>
    <w:rsid w:val="00533DE2"/>
    <w:rPr>
      <w:lang w:eastAsia="zh-CN"/>
    </w:rPr>
  </w:style>
  <w:style w:type="paragraph" w:customStyle="1" w:styleId="Style10">
    <w:name w:val="Style10"/>
    <w:basedOn w:val="a0"/>
    <w:uiPriority w:val="99"/>
    <w:rsid w:val="00A8264E"/>
    <w:pPr>
      <w:widowControl w:val="0"/>
      <w:suppressAutoHyphens w:val="0"/>
      <w:overflowPunct/>
      <w:autoSpaceDN w:val="0"/>
      <w:adjustRightInd w:val="0"/>
      <w:textAlignment w:val="auto"/>
    </w:pPr>
    <w:rPr>
      <w:rFonts w:ascii="Tahoma" w:eastAsia="Calibri" w:hAnsi="Tahoma" w:cs="Tahoma"/>
      <w:sz w:val="24"/>
      <w:szCs w:val="24"/>
      <w:lang w:eastAsia="en-GB" w:bidi="en-GB"/>
    </w:rPr>
  </w:style>
  <w:style w:type="character" w:customStyle="1" w:styleId="FontStyle46">
    <w:name w:val="Font Style46"/>
    <w:uiPriority w:val="99"/>
    <w:rsid w:val="00A8264E"/>
    <w:rPr>
      <w:rFonts w:ascii="MS Reference Sans Serif" w:hAnsi="MS Reference Sans Serif"/>
      <w:b/>
      <w:sz w:val="22"/>
    </w:rPr>
  </w:style>
  <w:style w:type="character" w:customStyle="1" w:styleId="FontStyle47">
    <w:name w:val="Font Style47"/>
    <w:uiPriority w:val="99"/>
    <w:rsid w:val="00A8264E"/>
    <w:rPr>
      <w:rFonts w:ascii="MS Reference Sans Serif" w:hAnsi="MS Reference Sans Serif"/>
      <w:b/>
      <w:sz w:val="18"/>
    </w:rPr>
  </w:style>
  <w:style w:type="character" w:customStyle="1" w:styleId="FontStyle48">
    <w:name w:val="Font Style48"/>
    <w:uiPriority w:val="99"/>
    <w:rsid w:val="00A8264E"/>
    <w:rPr>
      <w:rFonts w:ascii="MS Reference Sans Serif" w:hAnsi="MS Reference Sans Serif"/>
      <w:b/>
      <w:sz w:val="20"/>
    </w:rPr>
  </w:style>
  <w:style w:type="character" w:customStyle="1" w:styleId="FontStyle49">
    <w:name w:val="Font Style49"/>
    <w:uiPriority w:val="99"/>
    <w:rsid w:val="00A8264E"/>
    <w:rPr>
      <w:rFonts w:ascii="MS Reference Sans Serif" w:hAnsi="MS Reference Sans Serif"/>
      <w:sz w:val="14"/>
    </w:rPr>
  </w:style>
  <w:style w:type="character" w:customStyle="1" w:styleId="FontStyle50">
    <w:name w:val="Font Style50"/>
    <w:uiPriority w:val="99"/>
    <w:rsid w:val="00A8264E"/>
    <w:rPr>
      <w:rFonts w:ascii="MS Reference Sans Serif" w:hAnsi="MS Reference Sans Serif"/>
      <w:sz w:val="18"/>
    </w:rPr>
  </w:style>
  <w:style w:type="character" w:customStyle="1" w:styleId="FontStyle64">
    <w:name w:val="Font Style64"/>
    <w:uiPriority w:val="99"/>
    <w:rsid w:val="00A8264E"/>
    <w:rPr>
      <w:rFonts w:ascii="MS Reference Sans Serif" w:hAnsi="MS Reference Sans Serif"/>
      <w:sz w:val="14"/>
    </w:rPr>
  </w:style>
  <w:style w:type="character" w:customStyle="1" w:styleId="FontStyle54">
    <w:name w:val="Font Style54"/>
    <w:uiPriority w:val="99"/>
    <w:rsid w:val="00A8264E"/>
    <w:rPr>
      <w:rFonts w:ascii="MS Reference Sans Serif" w:hAnsi="MS Reference Sans Serif"/>
      <w:sz w:val="18"/>
    </w:rPr>
  </w:style>
  <w:style w:type="character" w:customStyle="1" w:styleId="FontStyle57">
    <w:name w:val="Font Style57"/>
    <w:uiPriority w:val="99"/>
    <w:rsid w:val="00A8264E"/>
    <w:rPr>
      <w:rFonts w:ascii="MS Reference Sans Serif" w:hAnsi="MS Reference Sans Serif"/>
      <w:sz w:val="20"/>
    </w:rPr>
  </w:style>
  <w:style w:type="paragraph" w:customStyle="1" w:styleId="PrivateMABL1">
    <w:name w:val="PrivateMAB_L1"/>
    <w:basedOn w:val="a0"/>
    <w:next w:val="a0"/>
    <w:uiPriority w:val="99"/>
    <w:rsid w:val="00A8264E"/>
    <w:pPr>
      <w:keepNext/>
      <w:keepLines/>
      <w:numPr>
        <w:numId w:val="28"/>
      </w:numPr>
      <w:suppressAutoHyphens w:val="0"/>
      <w:overflowPunct/>
      <w:autoSpaceDE/>
      <w:spacing w:before="480" w:after="120"/>
      <w:jc w:val="center"/>
      <w:textAlignment w:val="auto"/>
      <w:outlineLvl w:val="0"/>
    </w:pPr>
    <w:rPr>
      <w:b/>
      <w:smallCaps/>
      <w:sz w:val="22"/>
      <w:lang w:eastAsia="en-GB" w:bidi="en-GB"/>
    </w:rPr>
  </w:style>
  <w:style w:type="character" w:customStyle="1" w:styleId="Char10">
    <w:name w:val="Κείμενο υποσημείωσης Char1"/>
    <w:basedOn w:val="a1"/>
    <w:link w:val="af4"/>
    <w:uiPriority w:val="99"/>
    <w:rsid w:val="00A8264E"/>
    <w:rPr>
      <w:rFonts w:ascii="Arial" w:hAnsi="Arial" w:cs="Arial"/>
      <w:lang w:eastAsia="zh-CN"/>
    </w:rPr>
  </w:style>
  <w:style w:type="character" w:customStyle="1" w:styleId="UnresolvedMention2">
    <w:name w:val="Unresolved Mention2"/>
    <w:basedOn w:val="a1"/>
    <w:uiPriority w:val="99"/>
    <w:semiHidden/>
    <w:unhideWhenUsed/>
    <w:rsid w:val="00DF0AF2"/>
    <w:rPr>
      <w:color w:val="605E5C"/>
      <w:shd w:val="clear" w:color="auto" w:fill="E1DFDD"/>
    </w:rPr>
  </w:style>
  <w:style w:type="character" w:customStyle="1" w:styleId="3Char">
    <w:name w:val="Επικεφαλίδα 3 Char"/>
    <w:link w:val="3"/>
    <w:rsid w:val="002E64C8"/>
    <w:rPr>
      <w:rFonts w:ascii="Arial" w:hAnsi="Arial" w:cs="Arial"/>
      <w:b/>
      <w:lang w:eastAsia="zh-CN"/>
    </w:rPr>
  </w:style>
  <w:style w:type="paragraph" w:customStyle="1" w:styleId="Article">
    <w:name w:val="Article"/>
    <w:basedOn w:val="a0"/>
    <w:rsid w:val="00324D56"/>
    <w:pPr>
      <w:keepNext/>
      <w:tabs>
        <w:tab w:val="left" w:pos="0"/>
        <w:tab w:val="left" w:pos="576"/>
        <w:tab w:val="left" w:pos="1152"/>
        <w:tab w:val="left" w:pos="144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s>
      <w:overflowPunct/>
      <w:autoSpaceDE/>
      <w:ind w:firstLine="576"/>
      <w:jc w:val="center"/>
      <w:textAlignment w:val="auto"/>
    </w:pPr>
    <w:rPr>
      <w:rFonts w:ascii="Arial" w:eastAsia="SimSun" w:hAnsi="Arial"/>
      <w:caps/>
      <w:sz w:val="22"/>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7515">
      <w:bodyDiv w:val="1"/>
      <w:marLeft w:val="0"/>
      <w:marRight w:val="0"/>
      <w:marTop w:val="0"/>
      <w:marBottom w:val="0"/>
      <w:divBdr>
        <w:top w:val="none" w:sz="0" w:space="0" w:color="auto"/>
        <w:left w:val="none" w:sz="0" w:space="0" w:color="auto"/>
        <w:bottom w:val="none" w:sz="0" w:space="0" w:color="auto"/>
        <w:right w:val="none" w:sz="0" w:space="0" w:color="auto"/>
      </w:divBdr>
    </w:div>
    <w:div w:id="96370543">
      <w:bodyDiv w:val="1"/>
      <w:marLeft w:val="0"/>
      <w:marRight w:val="0"/>
      <w:marTop w:val="0"/>
      <w:marBottom w:val="0"/>
      <w:divBdr>
        <w:top w:val="none" w:sz="0" w:space="0" w:color="auto"/>
        <w:left w:val="none" w:sz="0" w:space="0" w:color="auto"/>
        <w:bottom w:val="none" w:sz="0" w:space="0" w:color="auto"/>
        <w:right w:val="none" w:sz="0" w:space="0" w:color="auto"/>
      </w:divBdr>
    </w:div>
    <w:div w:id="169950242">
      <w:bodyDiv w:val="1"/>
      <w:marLeft w:val="0"/>
      <w:marRight w:val="0"/>
      <w:marTop w:val="0"/>
      <w:marBottom w:val="0"/>
      <w:divBdr>
        <w:top w:val="none" w:sz="0" w:space="0" w:color="auto"/>
        <w:left w:val="none" w:sz="0" w:space="0" w:color="auto"/>
        <w:bottom w:val="none" w:sz="0" w:space="0" w:color="auto"/>
        <w:right w:val="none" w:sz="0" w:space="0" w:color="auto"/>
      </w:divBdr>
    </w:div>
    <w:div w:id="216018173">
      <w:bodyDiv w:val="1"/>
      <w:marLeft w:val="0"/>
      <w:marRight w:val="0"/>
      <w:marTop w:val="0"/>
      <w:marBottom w:val="0"/>
      <w:divBdr>
        <w:top w:val="none" w:sz="0" w:space="0" w:color="auto"/>
        <w:left w:val="none" w:sz="0" w:space="0" w:color="auto"/>
        <w:bottom w:val="none" w:sz="0" w:space="0" w:color="auto"/>
        <w:right w:val="none" w:sz="0" w:space="0" w:color="auto"/>
      </w:divBdr>
    </w:div>
    <w:div w:id="308285518">
      <w:bodyDiv w:val="1"/>
      <w:marLeft w:val="0"/>
      <w:marRight w:val="0"/>
      <w:marTop w:val="0"/>
      <w:marBottom w:val="0"/>
      <w:divBdr>
        <w:top w:val="none" w:sz="0" w:space="0" w:color="auto"/>
        <w:left w:val="none" w:sz="0" w:space="0" w:color="auto"/>
        <w:bottom w:val="none" w:sz="0" w:space="0" w:color="auto"/>
        <w:right w:val="none" w:sz="0" w:space="0" w:color="auto"/>
      </w:divBdr>
    </w:div>
    <w:div w:id="346519255">
      <w:bodyDiv w:val="1"/>
      <w:marLeft w:val="0"/>
      <w:marRight w:val="0"/>
      <w:marTop w:val="0"/>
      <w:marBottom w:val="0"/>
      <w:divBdr>
        <w:top w:val="none" w:sz="0" w:space="0" w:color="auto"/>
        <w:left w:val="none" w:sz="0" w:space="0" w:color="auto"/>
        <w:bottom w:val="none" w:sz="0" w:space="0" w:color="auto"/>
        <w:right w:val="none" w:sz="0" w:space="0" w:color="auto"/>
      </w:divBdr>
    </w:div>
    <w:div w:id="367147506">
      <w:bodyDiv w:val="1"/>
      <w:marLeft w:val="0"/>
      <w:marRight w:val="0"/>
      <w:marTop w:val="0"/>
      <w:marBottom w:val="0"/>
      <w:divBdr>
        <w:top w:val="none" w:sz="0" w:space="0" w:color="auto"/>
        <w:left w:val="none" w:sz="0" w:space="0" w:color="auto"/>
        <w:bottom w:val="none" w:sz="0" w:space="0" w:color="auto"/>
        <w:right w:val="none" w:sz="0" w:space="0" w:color="auto"/>
      </w:divBdr>
    </w:div>
    <w:div w:id="387457464">
      <w:bodyDiv w:val="1"/>
      <w:marLeft w:val="0"/>
      <w:marRight w:val="0"/>
      <w:marTop w:val="0"/>
      <w:marBottom w:val="0"/>
      <w:divBdr>
        <w:top w:val="none" w:sz="0" w:space="0" w:color="auto"/>
        <w:left w:val="none" w:sz="0" w:space="0" w:color="auto"/>
        <w:bottom w:val="none" w:sz="0" w:space="0" w:color="auto"/>
        <w:right w:val="none" w:sz="0" w:space="0" w:color="auto"/>
      </w:divBdr>
    </w:div>
    <w:div w:id="474763525">
      <w:bodyDiv w:val="1"/>
      <w:marLeft w:val="0"/>
      <w:marRight w:val="0"/>
      <w:marTop w:val="0"/>
      <w:marBottom w:val="0"/>
      <w:divBdr>
        <w:top w:val="none" w:sz="0" w:space="0" w:color="auto"/>
        <w:left w:val="none" w:sz="0" w:space="0" w:color="auto"/>
        <w:bottom w:val="none" w:sz="0" w:space="0" w:color="auto"/>
        <w:right w:val="none" w:sz="0" w:space="0" w:color="auto"/>
      </w:divBdr>
    </w:div>
    <w:div w:id="490608231">
      <w:bodyDiv w:val="1"/>
      <w:marLeft w:val="0"/>
      <w:marRight w:val="0"/>
      <w:marTop w:val="0"/>
      <w:marBottom w:val="0"/>
      <w:divBdr>
        <w:top w:val="none" w:sz="0" w:space="0" w:color="auto"/>
        <w:left w:val="none" w:sz="0" w:space="0" w:color="auto"/>
        <w:bottom w:val="none" w:sz="0" w:space="0" w:color="auto"/>
        <w:right w:val="none" w:sz="0" w:space="0" w:color="auto"/>
      </w:divBdr>
    </w:div>
    <w:div w:id="611328961">
      <w:bodyDiv w:val="1"/>
      <w:marLeft w:val="0"/>
      <w:marRight w:val="0"/>
      <w:marTop w:val="0"/>
      <w:marBottom w:val="0"/>
      <w:divBdr>
        <w:top w:val="none" w:sz="0" w:space="0" w:color="auto"/>
        <w:left w:val="none" w:sz="0" w:space="0" w:color="auto"/>
        <w:bottom w:val="none" w:sz="0" w:space="0" w:color="auto"/>
        <w:right w:val="none" w:sz="0" w:space="0" w:color="auto"/>
      </w:divBdr>
    </w:div>
    <w:div w:id="927426527">
      <w:bodyDiv w:val="1"/>
      <w:marLeft w:val="0"/>
      <w:marRight w:val="0"/>
      <w:marTop w:val="0"/>
      <w:marBottom w:val="0"/>
      <w:divBdr>
        <w:top w:val="none" w:sz="0" w:space="0" w:color="auto"/>
        <w:left w:val="none" w:sz="0" w:space="0" w:color="auto"/>
        <w:bottom w:val="none" w:sz="0" w:space="0" w:color="auto"/>
        <w:right w:val="none" w:sz="0" w:space="0" w:color="auto"/>
      </w:divBdr>
    </w:div>
    <w:div w:id="943221094">
      <w:bodyDiv w:val="1"/>
      <w:marLeft w:val="0"/>
      <w:marRight w:val="0"/>
      <w:marTop w:val="0"/>
      <w:marBottom w:val="0"/>
      <w:divBdr>
        <w:top w:val="none" w:sz="0" w:space="0" w:color="auto"/>
        <w:left w:val="none" w:sz="0" w:space="0" w:color="auto"/>
        <w:bottom w:val="none" w:sz="0" w:space="0" w:color="auto"/>
        <w:right w:val="none" w:sz="0" w:space="0" w:color="auto"/>
      </w:divBdr>
    </w:div>
    <w:div w:id="1041516402">
      <w:bodyDiv w:val="1"/>
      <w:marLeft w:val="0"/>
      <w:marRight w:val="0"/>
      <w:marTop w:val="0"/>
      <w:marBottom w:val="0"/>
      <w:divBdr>
        <w:top w:val="none" w:sz="0" w:space="0" w:color="auto"/>
        <w:left w:val="none" w:sz="0" w:space="0" w:color="auto"/>
        <w:bottom w:val="none" w:sz="0" w:space="0" w:color="auto"/>
        <w:right w:val="none" w:sz="0" w:space="0" w:color="auto"/>
      </w:divBdr>
    </w:div>
    <w:div w:id="1077559875">
      <w:bodyDiv w:val="1"/>
      <w:marLeft w:val="0"/>
      <w:marRight w:val="0"/>
      <w:marTop w:val="0"/>
      <w:marBottom w:val="0"/>
      <w:divBdr>
        <w:top w:val="none" w:sz="0" w:space="0" w:color="auto"/>
        <w:left w:val="none" w:sz="0" w:space="0" w:color="auto"/>
        <w:bottom w:val="none" w:sz="0" w:space="0" w:color="auto"/>
        <w:right w:val="none" w:sz="0" w:space="0" w:color="auto"/>
      </w:divBdr>
    </w:div>
    <w:div w:id="1163006703">
      <w:bodyDiv w:val="1"/>
      <w:marLeft w:val="0"/>
      <w:marRight w:val="0"/>
      <w:marTop w:val="0"/>
      <w:marBottom w:val="0"/>
      <w:divBdr>
        <w:top w:val="none" w:sz="0" w:space="0" w:color="auto"/>
        <w:left w:val="none" w:sz="0" w:space="0" w:color="auto"/>
        <w:bottom w:val="none" w:sz="0" w:space="0" w:color="auto"/>
        <w:right w:val="none" w:sz="0" w:space="0" w:color="auto"/>
      </w:divBdr>
    </w:div>
    <w:div w:id="1372025725">
      <w:bodyDiv w:val="1"/>
      <w:marLeft w:val="0"/>
      <w:marRight w:val="0"/>
      <w:marTop w:val="0"/>
      <w:marBottom w:val="0"/>
      <w:divBdr>
        <w:top w:val="none" w:sz="0" w:space="0" w:color="auto"/>
        <w:left w:val="none" w:sz="0" w:space="0" w:color="auto"/>
        <w:bottom w:val="none" w:sz="0" w:space="0" w:color="auto"/>
        <w:right w:val="none" w:sz="0" w:space="0" w:color="auto"/>
      </w:divBdr>
    </w:div>
    <w:div w:id="1419013113">
      <w:bodyDiv w:val="1"/>
      <w:marLeft w:val="0"/>
      <w:marRight w:val="0"/>
      <w:marTop w:val="0"/>
      <w:marBottom w:val="0"/>
      <w:divBdr>
        <w:top w:val="none" w:sz="0" w:space="0" w:color="auto"/>
        <w:left w:val="none" w:sz="0" w:space="0" w:color="auto"/>
        <w:bottom w:val="none" w:sz="0" w:space="0" w:color="auto"/>
        <w:right w:val="none" w:sz="0" w:space="0" w:color="auto"/>
      </w:divBdr>
    </w:div>
    <w:div w:id="1450121165">
      <w:bodyDiv w:val="1"/>
      <w:marLeft w:val="0"/>
      <w:marRight w:val="0"/>
      <w:marTop w:val="0"/>
      <w:marBottom w:val="0"/>
      <w:divBdr>
        <w:top w:val="none" w:sz="0" w:space="0" w:color="auto"/>
        <w:left w:val="none" w:sz="0" w:space="0" w:color="auto"/>
        <w:bottom w:val="none" w:sz="0" w:space="0" w:color="auto"/>
        <w:right w:val="none" w:sz="0" w:space="0" w:color="auto"/>
      </w:divBdr>
    </w:div>
    <w:div w:id="1480070891">
      <w:bodyDiv w:val="1"/>
      <w:marLeft w:val="0"/>
      <w:marRight w:val="0"/>
      <w:marTop w:val="0"/>
      <w:marBottom w:val="0"/>
      <w:divBdr>
        <w:top w:val="none" w:sz="0" w:space="0" w:color="auto"/>
        <w:left w:val="none" w:sz="0" w:space="0" w:color="auto"/>
        <w:bottom w:val="none" w:sz="0" w:space="0" w:color="auto"/>
        <w:right w:val="none" w:sz="0" w:space="0" w:color="auto"/>
      </w:divBdr>
    </w:div>
    <w:div w:id="1489978807">
      <w:bodyDiv w:val="1"/>
      <w:marLeft w:val="0"/>
      <w:marRight w:val="0"/>
      <w:marTop w:val="0"/>
      <w:marBottom w:val="0"/>
      <w:divBdr>
        <w:top w:val="none" w:sz="0" w:space="0" w:color="auto"/>
        <w:left w:val="none" w:sz="0" w:space="0" w:color="auto"/>
        <w:bottom w:val="none" w:sz="0" w:space="0" w:color="auto"/>
        <w:right w:val="none" w:sz="0" w:space="0" w:color="auto"/>
      </w:divBdr>
    </w:div>
    <w:div w:id="1495728980">
      <w:bodyDiv w:val="1"/>
      <w:marLeft w:val="0"/>
      <w:marRight w:val="0"/>
      <w:marTop w:val="0"/>
      <w:marBottom w:val="0"/>
      <w:divBdr>
        <w:top w:val="none" w:sz="0" w:space="0" w:color="auto"/>
        <w:left w:val="none" w:sz="0" w:space="0" w:color="auto"/>
        <w:bottom w:val="none" w:sz="0" w:space="0" w:color="auto"/>
        <w:right w:val="none" w:sz="0" w:space="0" w:color="auto"/>
      </w:divBdr>
    </w:div>
    <w:div w:id="1649625849">
      <w:bodyDiv w:val="1"/>
      <w:marLeft w:val="0"/>
      <w:marRight w:val="0"/>
      <w:marTop w:val="0"/>
      <w:marBottom w:val="0"/>
      <w:divBdr>
        <w:top w:val="none" w:sz="0" w:space="0" w:color="auto"/>
        <w:left w:val="none" w:sz="0" w:space="0" w:color="auto"/>
        <w:bottom w:val="none" w:sz="0" w:space="0" w:color="auto"/>
        <w:right w:val="none" w:sz="0" w:space="0" w:color="auto"/>
      </w:divBdr>
    </w:div>
    <w:div w:id="1712339672">
      <w:bodyDiv w:val="1"/>
      <w:marLeft w:val="0"/>
      <w:marRight w:val="0"/>
      <w:marTop w:val="0"/>
      <w:marBottom w:val="0"/>
      <w:divBdr>
        <w:top w:val="none" w:sz="0" w:space="0" w:color="auto"/>
        <w:left w:val="none" w:sz="0" w:space="0" w:color="auto"/>
        <w:bottom w:val="none" w:sz="0" w:space="0" w:color="auto"/>
        <w:right w:val="none" w:sz="0" w:space="0" w:color="auto"/>
      </w:divBdr>
    </w:div>
    <w:div w:id="1734237025">
      <w:bodyDiv w:val="1"/>
      <w:marLeft w:val="0"/>
      <w:marRight w:val="0"/>
      <w:marTop w:val="0"/>
      <w:marBottom w:val="0"/>
      <w:divBdr>
        <w:top w:val="none" w:sz="0" w:space="0" w:color="auto"/>
        <w:left w:val="none" w:sz="0" w:space="0" w:color="auto"/>
        <w:bottom w:val="none" w:sz="0" w:space="0" w:color="auto"/>
        <w:right w:val="none" w:sz="0" w:space="0" w:color="auto"/>
      </w:divBdr>
    </w:div>
    <w:div w:id="1887251637">
      <w:bodyDiv w:val="1"/>
      <w:marLeft w:val="0"/>
      <w:marRight w:val="0"/>
      <w:marTop w:val="0"/>
      <w:marBottom w:val="0"/>
      <w:divBdr>
        <w:top w:val="none" w:sz="0" w:space="0" w:color="auto"/>
        <w:left w:val="none" w:sz="0" w:space="0" w:color="auto"/>
        <w:bottom w:val="none" w:sz="0" w:space="0" w:color="auto"/>
        <w:right w:val="none" w:sz="0" w:space="0" w:color="auto"/>
      </w:divBdr>
    </w:div>
    <w:div w:id="1926331412">
      <w:bodyDiv w:val="1"/>
      <w:marLeft w:val="0"/>
      <w:marRight w:val="0"/>
      <w:marTop w:val="0"/>
      <w:marBottom w:val="0"/>
      <w:divBdr>
        <w:top w:val="none" w:sz="0" w:space="0" w:color="auto"/>
        <w:left w:val="none" w:sz="0" w:space="0" w:color="auto"/>
        <w:bottom w:val="none" w:sz="0" w:space="0" w:color="auto"/>
        <w:right w:val="none" w:sz="0" w:space="0" w:color="auto"/>
      </w:divBdr>
    </w:div>
    <w:div w:id="210221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51CE6-5E69-401C-AB9E-6D7175211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10446</Words>
  <Characters>56411</Characters>
  <Application>Microsoft Office Word</Application>
  <DocSecurity>0</DocSecurity>
  <Lines>470</Lines>
  <Paragraphs>133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LinksUpToDate>false</LinksUpToDate>
  <CharactersWithSpaces>66724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2022-08-09T12:05:00Z</dcterms:created>
  <dcterms:modified xsi:type="dcterms:W3CDTF">2022-08-12T11:08:00Z</dcterms:modified>
</cp:coreProperties>
</file>